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33BAA8D" w14:textId="77777777" w:rsidR="0037367D" w:rsidRDefault="0037367D" w:rsidP="0052785B">
      <w:pPr>
        <w:spacing w:after="0" w:line="240" w:lineRule="auto"/>
        <w:jc w:val="center"/>
        <w:rPr>
          <w:b/>
          <w:bCs/>
          <w:sz w:val="48"/>
          <w:szCs w:val="48"/>
          <w:lang w:val="en-GB"/>
        </w:rPr>
      </w:pPr>
    </w:p>
    <w:p w14:paraId="3E3AEEA9" w14:textId="4019695E" w:rsidR="002E6A0E" w:rsidRPr="002F66E2" w:rsidRDefault="004A63C8" w:rsidP="005E794A">
      <w:pPr>
        <w:spacing w:after="0" w:line="240" w:lineRule="auto"/>
        <w:jc w:val="center"/>
        <w:rPr>
          <w:rFonts w:ascii="Calibri Light" w:hAnsi="Calibri Light"/>
          <w:b/>
          <w:sz w:val="48"/>
          <w:szCs w:val="56"/>
          <w:lang w:val="en-GB"/>
        </w:rPr>
      </w:pPr>
      <w:r w:rsidRPr="004A63C8">
        <w:rPr>
          <w:rFonts w:ascii="Calibri Light" w:hAnsi="Calibri Light"/>
          <w:b/>
          <w:sz w:val="48"/>
          <w:szCs w:val="56"/>
          <w:lang w:val="en-GB"/>
        </w:rPr>
        <w:t>2019 SERBIA MICS AND 2019 SE</w:t>
      </w:r>
      <w:bookmarkStart w:id="0" w:name="_GoBack"/>
      <w:r w:rsidRPr="004A63C8">
        <w:rPr>
          <w:rFonts w:ascii="Calibri Light" w:hAnsi="Calibri Light"/>
          <w:b/>
          <w:sz w:val="48"/>
          <w:szCs w:val="56"/>
          <w:lang w:val="en-GB"/>
        </w:rPr>
        <w:t>R</w:t>
      </w:r>
      <w:bookmarkEnd w:id="0"/>
      <w:r w:rsidRPr="004A63C8">
        <w:rPr>
          <w:rFonts w:ascii="Calibri Light" w:hAnsi="Calibri Light"/>
          <w:b/>
          <w:sz w:val="48"/>
          <w:szCs w:val="56"/>
          <w:lang w:val="en-GB"/>
        </w:rPr>
        <w:t xml:space="preserve">BIA ROMA SETTLEMENTS MICS </w:t>
      </w:r>
      <w:r w:rsidRPr="002F66E2">
        <w:rPr>
          <w:rFonts w:ascii="Calibri Light" w:hAnsi="Calibri Light"/>
          <w:b/>
          <w:sz w:val="48"/>
          <w:szCs w:val="56"/>
          <w:lang w:val="en-GB"/>
        </w:rPr>
        <w:t xml:space="preserve">MULTIPLE </w:t>
      </w:r>
      <w:r w:rsidR="002D4656" w:rsidRPr="002F66E2">
        <w:rPr>
          <w:rFonts w:ascii="Calibri Light" w:hAnsi="Calibri Light"/>
          <w:b/>
          <w:sz w:val="48"/>
          <w:szCs w:val="56"/>
          <w:lang w:val="en-GB"/>
        </w:rPr>
        <w:t xml:space="preserve">INDICATOR CLUSTER SURVEY PLAN </w:t>
      </w:r>
    </w:p>
    <w:p w14:paraId="75E290A6" w14:textId="77777777" w:rsidR="005E794A" w:rsidRPr="002F66E2" w:rsidRDefault="005E794A" w:rsidP="005E794A">
      <w:pPr>
        <w:spacing w:after="0" w:line="240" w:lineRule="auto"/>
        <w:jc w:val="both"/>
        <w:rPr>
          <w:rFonts w:ascii="Calibri Light" w:hAnsi="Calibri Light"/>
          <w:color w:val="FF0000"/>
          <w:sz w:val="24"/>
          <w:szCs w:val="56"/>
          <w:lang w:val="en-GB"/>
        </w:rPr>
      </w:pPr>
    </w:p>
    <w:p w14:paraId="0FD4268B" w14:textId="37703706" w:rsidR="00166A87" w:rsidRPr="00334030" w:rsidRDefault="002A3434" w:rsidP="00166A87">
      <w:pPr>
        <w:spacing w:after="0" w:line="240" w:lineRule="auto"/>
        <w:jc w:val="center"/>
        <w:rPr>
          <w:rFonts w:ascii="Calibri Light" w:hAnsi="Calibri Light"/>
          <w:b/>
          <w:i/>
          <w:iCs/>
          <w:sz w:val="28"/>
          <w:szCs w:val="72"/>
          <w:lang w:val="en-GB"/>
        </w:rPr>
      </w:pPr>
      <w:r w:rsidRPr="00334030">
        <w:rPr>
          <w:rFonts w:ascii="Calibri Light" w:hAnsi="Calibri Light"/>
          <w:i/>
          <w:iCs/>
          <w:sz w:val="28"/>
          <w:szCs w:val="72"/>
          <w:lang w:val="en-GB"/>
        </w:rPr>
        <w:t>June 2019</w:t>
      </w:r>
    </w:p>
    <w:p w14:paraId="58D76E3F" w14:textId="77777777" w:rsidR="00166A87" w:rsidRPr="002F66E2" w:rsidRDefault="00166A87" w:rsidP="005E794A">
      <w:pPr>
        <w:spacing w:after="0" w:line="240" w:lineRule="auto"/>
        <w:jc w:val="both"/>
        <w:rPr>
          <w:rFonts w:ascii="Calibri Light" w:hAnsi="Calibri Light"/>
          <w:color w:val="FF0000"/>
          <w:sz w:val="24"/>
          <w:szCs w:val="56"/>
          <w:lang w:val="en-GB"/>
        </w:rPr>
      </w:pPr>
    </w:p>
    <w:sdt>
      <w:sdtPr>
        <w:rPr>
          <w:rFonts w:ascii="Calibri" w:eastAsia="Times New Roman" w:hAnsi="Calibri" w:cs="Times New Roman"/>
          <w:color w:val="000000"/>
          <w:sz w:val="22"/>
          <w:szCs w:val="22"/>
          <w:lang w:val="en-US"/>
          <w14:textFill>
            <w14:solidFill>
              <w14:srgbClr w14:val="000000">
                <w14:lumMod w14:val="75000"/>
                <w14:lumOff w14:val="25000"/>
              </w14:srgbClr>
            </w14:solidFill>
          </w14:textFill>
        </w:rPr>
        <w:id w:val="922989912"/>
        <w:docPartObj>
          <w:docPartGallery w:val="Table of Contents"/>
          <w:docPartUnique/>
        </w:docPartObj>
      </w:sdtPr>
      <w:sdtEndPr>
        <w:rPr>
          <w:rFonts w:ascii="Calibri Light" w:hAnsi="Calibri Light"/>
          <w:b/>
          <w:bCs/>
        </w:rPr>
      </w:sdtEndPr>
      <w:sdtContent>
        <w:p w14:paraId="025CF32A" w14:textId="77777777" w:rsidR="00327167" w:rsidRPr="002F66E2" w:rsidRDefault="00327167" w:rsidP="00205F05">
          <w:pPr>
            <w:pStyle w:val="TOCHeading"/>
            <w:rPr>
              <w:rFonts w:ascii="Calibri Light" w:hAnsi="Calibri Light"/>
              <w:b/>
              <w:bCs/>
              <w:color w:val="FFFFFF" w:themeColor="background1"/>
              <w14:textFill>
                <w14:solidFill>
                  <w14:schemeClr w14:val="bg1">
                    <w14:lumMod w14:val="50000"/>
                    <w14:lumMod w14:val="75000"/>
                    <w14:lumMod w14:val="75000"/>
                    <w14:lumOff w14:val="25000"/>
                  </w14:schemeClr>
                </w14:solidFill>
              </w14:textFill>
            </w:rPr>
          </w:pPr>
          <w:r w:rsidRPr="002F66E2">
            <w:rPr>
              <w:rFonts w:ascii="Calibri Light" w:hAnsi="Calibri Light"/>
              <w:b/>
              <w:bCs/>
              <w:color w:val="FFFFFF" w:themeColor="background1"/>
              <w14:textFill>
                <w14:solidFill>
                  <w14:schemeClr w14:val="bg1">
                    <w14:lumMod w14:val="50000"/>
                    <w14:lumMod w14:val="75000"/>
                    <w14:lumMod w14:val="75000"/>
                    <w14:lumOff w14:val="25000"/>
                  </w14:schemeClr>
                </w14:solidFill>
              </w14:textFill>
            </w:rPr>
            <w:t>Contents</w:t>
          </w:r>
        </w:p>
        <w:p w14:paraId="2B0E2B10" w14:textId="29EC07F4" w:rsidR="00D425CB" w:rsidRDefault="00D470DE">
          <w:pPr>
            <w:pStyle w:val="TOC1"/>
            <w:rPr>
              <w:rFonts w:asciiTheme="minorHAnsi" w:eastAsiaTheme="minorEastAsia" w:hAnsiTheme="minorHAnsi" w:cstheme="minorBidi"/>
              <w:noProof/>
            </w:rPr>
          </w:pPr>
          <w:r w:rsidRPr="002F66E2">
            <w:rPr>
              <w:lang w:val="en-GB"/>
            </w:rPr>
            <w:fldChar w:fldCharType="begin"/>
          </w:r>
          <w:r w:rsidRPr="002F66E2">
            <w:rPr>
              <w:lang w:val="en-GB"/>
            </w:rPr>
            <w:instrText xml:space="preserve"> TOC \o "1-3" \h \z \u </w:instrText>
          </w:r>
          <w:r w:rsidRPr="002F66E2">
            <w:rPr>
              <w:lang w:val="en-GB"/>
            </w:rPr>
            <w:fldChar w:fldCharType="separate"/>
          </w:r>
          <w:hyperlink w:anchor="_Toc524350686" w:history="1">
            <w:r w:rsidR="00D425CB" w:rsidRPr="00124831">
              <w:rPr>
                <w:rStyle w:val="Hyperlink"/>
                <w:noProof/>
              </w:rPr>
              <w:t>1.</w:t>
            </w:r>
            <w:r w:rsidR="00D425CB">
              <w:rPr>
                <w:rFonts w:asciiTheme="minorHAnsi" w:eastAsiaTheme="minorEastAsia" w:hAnsiTheme="minorHAnsi" w:cstheme="minorBidi"/>
                <w:noProof/>
              </w:rPr>
              <w:tab/>
            </w:r>
            <w:r w:rsidR="00D425CB" w:rsidRPr="00124831">
              <w:rPr>
                <w:rStyle w:val="Hyperlink"/>
                <w:noProof/>
              </w:rPr>
              <w:t>Background and Objective</w:t>
            </w:r>
            <w:r w:rsidR="00D425CB">
              <w:rPr>
                <w:noProof/>
                <w:webHidden/>
              </w:rPr>
              <w:tab/>
            </w:r>
            <w:r w:rsidR="00D425CB">
              <w:rPr>
                <w:noProof/>
                <w:webHidden/>
              </w:rPr>
              <w:fldChar w:fldCharType="begin"/>
            </w:r>
            <w:r w:rsidR="00D425CB">
              <w:rPr>
                <w:noProof/>
                <w:webHidden/>
              </w:rPr>
              <w:instrText xml:space="preserve"> PAGEREF _Toc524350686 \h </w:instrText>
            </w:r>
            <w:r w:rsidR="00D425CB">
              <w:rPr>
                <w:noProof/>
                <w:webHidden/>
              </w:rPr>
            </w:r>
            <w:r w:rsidR="00D425CB">
              <w:rPr>
                <w:noProof/>
                <w:webHidden/>
              </w:rPr>
              <w:fldChar w:fldCharType="separate"/>
            </w:r>
            <w:r w:rsidR="00795C27">
              <w:rPr>
                <w:noProof/>
                <w:webHidden/>
              </w:rPr>
              <w:t>3</w:t>
            </w:r>
            <w:r w:rsidR="00D425CB">
              <w:rPr>
                <w:noProof/>
                <w:webHidden/>
              </w:rPr>
              <w:fldChar w:fldCharType="end"/>
            </w:r>
          </w:hyperlink>
        </w:p>
        <w:p w14:paraId="5996BECE" w14:textId="5EF9D615" w:rsidR="00D425CB" w:rsidRDefault="00673195">
          <w:pPr>
            <w:pStyle w:val="TOC1"/>
            <w:rPr>
              <w:rFonts w:asciiTheme="minorHAnsi" w:eastAsiaTheme="minorEastAsia" w:hAnsiTheme="minorHAnsi" w:cstheme="minorBidi"/>
              <w:noProof/>
            </w:rPr>
          </w:pPr>
          <w:hyperlink w:anchor="_Toc524350687" w:history="1">
            <w:r w:rsidR="00D425CB" w:rsidRPr="00124831">
              <w:rPr>
                <w:rStyle w:val="Hyperlink"/>
                <w:noProof/>
              </w:rPr>
              <w:t>2.</w:t>
            </w:r>
            <w:r w:rsidR="00D425CB">
              <w:rPr>
                <w:rFonts w:asciiTheme="minorHAnsi" w:eastAsiaTheme="minorEastAsia" w:hAnsiTheme="minorHAnsi" w:cstheme="minorBidi"/>
                <w:noProof/>
              </w:rPr>
              <w:tab/>
            </w:r>
            <w:r w:rsidR="00D425CB" w:rsidRPr="00124831">
              <w:rPr>
                <w:rStyle w:val="Hyperlink"/>
                <w:noProof/>
              </w:rPr>
              <w:t>Governance Structure</w:t>
            </w:r>
            <w:r w:rsidR="00D425CB">
              <w:rPr>
                <w:noProof/>
                <w:webHidden/>
              </w:rPr>
              <w:tab/>
            </w:r>
            <w:r w:rsidR="00D425CB">
              <w:rPr>
                <w:noProof/>
                <w:webHidden/>
              </w:rPr>
              <w:fldChar w:fldCharType="begin"/>
            </w:r>
            <w:r w:rsidR="00D425CB">
              <w:rPr>
                <w:noProof/>
                <w:webHidden/>
              </w:rPr>
              <w:instrText xml:space="preserve"> PAGEREF _Toc524350687 \h </w:instrText>
            </w:r>
            <w:r w:rsidR="00D425CB">
              <w:rPr>
                <w:noProof/>
                <w:webHidden/>
              </w:rPr>
            </w:r>
            <w:r w:rsidR="00D425CB">
              <w:rPr>
                <w:noProof/>
                <w:webHidden/>
              </w:rPr>
              <w:fldChar w:fldCharType="separate"/>
            </w:r>
            <w:r w:rsidR="00795C27">
              <w:rPr>
                <w:noProof/>
                <w:webHidden/>
              </w:rPr>
              <w:t>6</w:t>
            </w:r>
            <w:r w:rsidR="00D425CB">
              <w:rPr>
                <w:noProof/>
                <w:webHidden/>
              </w:rPr>
              <w:fldChar w:fldCharType="end"/>
            </w:r>
          </w:hyperlink>
        </w:p>
        <w:p w14:paraId="0722D54F" w14:textId="3196D78B" w:rsidR="00D425CB" w:rsidRDefault="00673195">
          <w:pPr>
            <w:pStyle w:val="TOC1"/>
            <w:rPr>
              <w:rFonts w:asciiTheme="minorHAnsi" w:eastAsiaTheme="minorEastAsia" w:hAnsiTheme="minorHAnsi" w:cstheme="minorBidi"/>
              <w:noProof/>
            </w:rPr>
          </w:pPr>
          <w:hyperlink w:anchor="_Toc524350688" w:history="1">
            <w:r w:rsidR="00D425CB" w:rsidRPr="00124831">
              <w:rPr>
                <w:rStyle w:val="Hyperlink"/>
                <w:noProof/>
              </w:rPr>
              <w:t>3.</w:t>
            </w:r>
            <w:r w:rsidR="00D425CB">
              <w:rPr>
                <w:rFonts w:asciiTheme="minorHAnsi" w:eastAsiaTheme="minorEastAsia" w:hAnsiTheme="minorHAnsi" w:cstheme="minorBidi"/>
                <w:noProof/>
              </w:rPr>
              <w:tab/>
            </w:r>
            <w:r w:rsidR="00D425CB" w:rsidRPr="00124831">
              <w:rPr>
                <w:rStyle w:val="Hyperlink"/>
                <w:noProof/>
              </w:rPr>
              <w:t>Questionnaires</w:t>
            </w:r>
            <w:r w:rsidR="00D425CB">
              <w:rPr>
                <w:noProof/>
                <w:webHidden/>
              </w:rPr>
              <w:tab/>
            </w:r>
            <w:r w:rsidR="00D425CB">
              <w:rPr>
                <w:noProof/>
                <w:webHidden/>
              </w:rPr>
              <w:fldChar w:fldCharType="begin"/>
            </w:r>
            <w:r w:rsidR="00D425CB">
              <w:rPr>
                <w:noProof/>
                <w:webHidden/>
              </w:rPr>
              <w:instrText xml:space="preserve"> PAGEREF _Toc524350688 \h </w:instrText>
            </w:r>
            <w:r w:rsidR="00D425CB">
              <w:rPr>
                <w:noProof/>
                <w:webHidden/>
              </w:rPr>
            </w:r>
            <w:r w:rsidR="00D425CB">
              <w:rPr>
                <w:noProof/>
                <w:webHidden/>
              </w:rPr>
              <w:fldChar w:fldCharType="separate"/>
            </w:r>
            <w:r w:rsidR="00795C27">
              <w:rPr>
                <w:noProof/>
                <w:webHidden/>
              </w:rPr>
              <w:t>8</w:t>
            </w:r>
            <w:r w:rsidR="00D425CB">
              <w:rPr>
                <w:noProof/>
                <w:webHidden/>
              </w:rPr>
              <w:fldChar w:fldCharType="end"/>
            </w:r>
          </w:hyperlink>
        </w:p>
        <w:p w14:paraId="5E5DDD76" w14:textId="02D7C944" w:rsidR="00D425CB" w:rsidRDefault="00673195">
          <w:pPr>
            <w:pStyle w:val="TOC1"/>
            <w:rPr>
              <w:rFonts w:asciiTheme="minorHAnsi" w:eastAsiaTheme="minorEastAsia" w:hAnsiTheme="minorHAnsi" w:cstheme="minorBidi"/>
              <w:noProof/>
            </w:rPr>
          </w:pPr>
          <w:hyperlink w:anchor="_Toc524350689" w:history="1">
            <w:r w:rsidR="00D425CB" w:rsidRPr="00124831">
              <w:rPr>
                <w:rStyle w:val="Hyperlink"/>
                <w:noProof/>
              </w:rPr>
              <w:t>4.</w:t>
            </w:r>
            <w:r w:rsidR="00D425CB">
              <w:rPr>
                <w:rFonts w:asciiTheme="minorHAnsi" w:eastAsiaTheme="minorEastAsia" w:hAnsiTheme="minorHAnsi" w:cstheme="minorBidi"/>
                <w:noProof/>
              </w:rPr>
              <w:tab/>
            </w:r>
            <w:r w:rsidR="00D425CB" w:rsidRPr="00124831">
              <w:rPr>
                <w:rStyle w:val="Hyperlink"/>
                <w:noProof/>
              </w:rPr>
              <w:t>Sample Design</w:t>
            </w:r>
            <w:r w:rsidR="00D425CB">
              <w:rPr>
                <w:noProof/>
                <w:webHidden/>
              </w:rPr>
              <w:tab/>
            </w:r>
            <w:r w:rsidR="00D425CB">
              <w:rPr>
                <w:noProof/>
                <w:webHidden/>
              </w:rPr>
              <w:fldChar w:fldCharType="begin"/>
            </w:r>
            <w:r w:rsidR="00D425CB">
              <w:rPr>
                <w:noProof/>
                <w:webHidden/>
              </w:rPr>
              <w:instrText xml:space="preserve"> PAGEREF _Toc524350689 \h </w:instrText>
            </w:r>
            <w:r w:rsidR="00D425CB">
              <w:rPr>
                <w:noProof/>
                <w:webHidden/>
              </w:rPr>
            </w:r>
            <w:r w:rsidR="00D425CB">
              <w:rPr>
                <w:noProof/>
                <w:webHidden/>
              </w:rPr>
              <w:fldChar w:fldCharType="separate"/>
            </w:r>
            <w:r w:rsidR="00795C27">
              <w:rPr>
                <w:noProof/>
                <w:webHidden/>
              </w:rPr>
              <w:t>21</w:t>
            </w:r>
            <w:r w:rsidR="00D425CB">
              <w:rPr>
                <w:noProof/>
                <w:webHidden/>
              </w:rPr>
              <w:fldChar w:fldCharType="end"/>
            </w:r>
          </w:hyperlink>
        </w:p>
        <w:p w14:paraId="5205E6AF" w14:textId="2B50DA0C" w:rsidR="00D425CB" w:rsidRDefault="00673195">
          <w:pPr>
            <w:pStyle w:val="TOC1"/>
            <w:rPr>
              <w:rFonts w:asciiTheme="minorHAnsi" w:eastAsiaTheme="minorEastAsia" w:hAnsiTheme="minorHAnsi" w:cstheme="minorBidi"/>
              <w:noProof/>
            </w:rPr>
          </w:pPr>
          <w:hyperlink w:anchor="_Toc524350690" w:history="1">
            <w:r w:rsidR="00D425CB" w:rsidRPr="00124831">
              <w:rPr>
                <w:rStyle w:val="Hyperlink"/>
                <w:noProof/>
              </w:rPr>
              <w:t>5.</w:t>
            </w:r>
            <w:r w:rsidR="00D425CB">
              <w:rPr>
                <w:rFonts w:asciiTheme="minorHAnsi" w:eastAsiaTheme="minorEastAsia" w:hAnsiTheme="minorHAnsi" w:cstheme="minorBidi"/>
                <w:noProof/>
              </w:rPr>
              <w:tab/>
            </w:r>
            <w:r w:rsidR="00D425CB" w:rsidRPr="00124831">
              <w:rPr>
                <w:rStyle w:val="Hyperlink"/>
                <w:noProof/>
              </w:rPr>
              <w:t>Survey Instruments</w:t>
            </w:r>
            <w:r w:rsidR="00D425CB">
              <w:rPr>
                <w:noProof/>
                <w:webHidden/>
              </w:rPr>
              <w:tab/>
            </w:r>
            <w:r w:rsidR="00D425CB">
              <w:rPr>
                <w:noProof/>
                <w:webHidden/>
              </w:rPr>
              <w:fldChar w:fldCharType="begin"/>
            </w:r>
            <w:r w:rsidR="00D425CB">
              <w:rPr>
                <w:noProof/>
                <w:webHidden/>
              </w:rPr>
              <w:instrText xml:space="preserve"> PAGEREF _Toc524350690 \h </w:instrText>
            </w:r>
            <w:r w:rsidR="00D425CB">
              <w:rPr>
                <w:noProof/>
                <w:webHidden/>
              </w:rPr>
            </w:r>
            <w:r w:rsidR="00D425CB">
              <w:rPr>
                <w:noProof/>
                <w:webHidden/>
              </w:rPr>
              <w:fldChar w:fldCharType="separate"/>
            </w:r>
            <w:r w:rsidR="00795C27">
              <w:rPr>
                <w:noProof/>
                <w:webHidden/>
              </w:rPr>
              <w:t>23</w:t>
            </w:r>
            <w:r w:rsidR="00D425CB">
              <w:rPr>
                <w:noProof/>
                <w:webHidden/>
              </w:rPr>
              <w:fldChar w:fldCharType="end"/>
            </w:r>
          </w:hyperlink>
        </w:p>
        <w:p w14:paraId="476FBA37" w14:textId="57C9B582" w:rsidR="00D425CB" w:rsidRDefault="00673195">
          <w:pPr>
            <w:pStyle w:val="TOC1"/>
            <w:rPr>
              <w:rFonts w:asciiTheme="minorHAnsi" w:eastAsiaTheme="minorEastAsia" w:hAnsiTheme="minorHAnsi" w:cstheme="minorBidi"/>
              <w:noProof/>
            </w:rPr>
          </w:pPr>
          <w:hyperlink w:anchor="_Toc524350691" w:history="1">
            <w:r w:rsidR="00D425CB" w:rsidRPr="00124831">
              <w:rPr>
                <w:rStyle w:val="Hyperlink"/>
                <w:noProof/>
              </w:rPr>
              <w:t>6.</w:t>
            </w:r>
            <w:r w:rsidR="00D425CB">
              <w:rPr>
                <w:rFonts w:asciiTheme="minorHAnsi" w:eastAsiaTheme="minorEastAsia" w:hAnsiTheme="minorHAnsi" w:cstheme="minorBidi"/>
                <w:noProof/>
              </w:rPr>
              <w:tab/>
            </w:r>
            <w:r w:rsidR="00D425CB" w:rsidRPr="00124831">
              <w:rPr>
                <w:rStyle w:val="Hyperlink"/>
                <w:noProof/>
              </w:rPr>
              <w:t>Recruitment and Training of Fieldwork Staff</w:t>
            </w:r>
            <w:r w:rsidR="00D425CB">
              <w:rPr>
                <w:noProof/>
                <w:webHidden/>
              </w:rPr>
              <w:tab/>
            </w:r>
            <w:r w:rsidR="00D425CB">
              <w:rPr>
                <w:noProof/>
                <w:webHidden/>
              </w:rPr>
              <w:fldChar w:fldCharType="begin"/>
            </w:r>
            <w:r w:rsidR="00D425CB">
              <w:rPr>
                <w:noProof/>
                <w:webHidden/>
              </w:rPr>
              <w:instrText xml:space="preserve"> PAGEREF _Toc524350691 \h </w:instrText>
            </w:r>
            <w:r w:rsidR="00D425CB">
              <w:rPr>
                <w:noProof/>
                <w:webHidden/>
              </w:rPr>
            </w:r>
            <w:r w:rsidR="00D425CB">
              <w:rPr>
                <w:noProof/>
                <w:webHidden/>
              </w:rPr>
              <w:fldChar w:fldCharType="separate"/>
            </w:r>
            <w:r w:rsidR="00795C27">
              <w:rPr>
                <w:noProof/>
                <w:webHidden/>
              </w:rPr>
              <w:t>24</w:t>
            </w:r>
            <w:r w:rsidR="00D425CB">
              <w:rPr>
                <w:noProof/>
                <w:webHidden/>
              </w:rPr>
              <w:fldChar w:fldCharType="end"/>
            </w:r>
          </w:hyperlink>
        </w:p>
        <w:p w14:paraId="2447A660" w14:textId="70452114" w:rsidR="00D425CB" w:rsidRDefault="00673195">
          <w:pPr>
            <w:pStyle w:val="TOC1"/>
            <w:rPr>
              <w:rFonts w:asciiTheme="minorHAnsi" w:eastAsiaTheme="minorEastAsia" w:hAnsiTheme="minorHAnsi" w:cstheme="minorBidi"/>
              <w:noProof/>
            </w:rPr>
          </w:pPr>
          <w:hyperlink w:anchor="_Toc524350692" w:history="1">
            <w:r w:rsidR="00D425CB" w:rsidRPr="00124831">
              <w:rPr>
                <w:rStyle w:val="Hyperlink"/>
                <w:noProof/>
              </w:rPr>
              <w:t>7.</w:t>
            </w:r>
            <w:r w:rsidR="00D425CB">
              <w:rPr>
                <w:rFonts w:asciiTheme="minorHAnsi" w:eastAsiaTheme="minorEastAsia" w:hAnsiTheme="minorHAnsi" w:cstheme="minorBidi"/>
                <w:noProof/>
              </w:rPr>
              <w:tab/>
            </w:r>
            <w:r w:rsidR="00D425CB" w:rsidRPr="00124831">
              <w:rPr>
                <w:rStyle w:val="Hyperlink"/>
                <w:noProof/>
              </w:rPr>
              <w:t>Fieldwork</w:t>
            </w:r>
            <w:r w:rsidR="00D425CB">
              <w:rPr>
                <w:noProof/>
                <w:webHidden/>
              </w:rPr>
              <w:tab/>
            </w:r>
            <w:r w:rsidR="00D425CB">
              <w:rPr>
                <w:noProof/>
                <w:webHidden/>
              </w:rPr>
              <w:fldChar w:fldCharType="begin"/>
            </w:r>
            <w:r w:rsidR="00D425CB">
              <w:rPr>
                <w:noProof/>
                <w:webHidden/>
              </w:rPr>
              <w:instrText xml:space="preserve"> PAGEREF _Toc524350692 \h </w:instrText>
            </w:r>
            <w:r w:rsidR="00D425CB">
              <w:rPr>
                <w:noProof/>
                <w:webHidden/>
              </w:rPr>
            </w:r>
            <w:r w:rsidR="00D425CB">
              <w:rPr>
                <w:noProof/>
                <w:webHidden/>
              </w:rPr>
              <w:fldChar w:fldCharType="separate"/>
            </w:r>
            <w:r w:rsidR="00795C27">
              <w:rPr>
                <w:noProof/>
                <w:webHidden/>
              </w:rPr>
              <w:t>25</w:t>
            </w:r>
            <w:r w:rsidR="00D425CB">
              <w:rPr>
                <w:noProof/>
                <w:webHidden/>
              </w:rPr>
              <w:fldChar w:fldCharType="end"/>
            </w:r>
          </w:hyperlink>
        </w:p>
        <w:p w14:paraId="6BC674E8" w14:textId="2712E8D7" w:rsidR="00D425CB" w:rsidRDefault="00673195">
          <w:pPr>
            <w:pStyle w:val="TOC1"/>
            <w:rPr>
              <w:rFonts w:asciiTheme="minorHAnsi" w:eastAsiaTheme="minorEastAsia" w:hAnsiTheme="minorHAnsi" w:cstheme="minorBidi"/>
              <w:noProof/>
            </w:rPr>
          </w:pPr>
          <w:hyperlink w:anchor="_Toc524350693" w:history="1">
            <w:r w:rsidR="00D425CB" w:rsidRPr="00124831">
              <w:rPr>
                <w:rStyle w:val="Hyperlink"/>
                <w:noProof/>
              </w:rPr>
              <w:t>8.</w:t>
            </w:r>
            <w:r w:rsidR="00D425CB">
              <w:rPr>
                <w:rFonts w:asciiTheme="minorHAnsi" w:eastAsiaTheme="minorEastAsia" w:hAnsiTheme="minorHAnsi" w:cstheme="minorBidi"/>
                <w:noProof/>
              </w:rPr>
              <w:tab/>
            </w:r>
            <w:r w:rsidR="00D425CB" w:rsidRPr="00124831">
              <w:rPr>
                <w:rStyle w:val="Hyperlink"/>
                <w:noProof/>
              </w:rPr>
              <w:t>Data Processing</w:t>
            </w:r>
            <w:r w:rsidR="00D425CB">
              <w:rPr>
                <w:noProof/>
                <w:webHidden/>
              </w:rPr>
              <w:tab/>
            </w:r>
            <w:r w:rsidR="00D425CB">
              <w:rPr>
                <w:noProof/>
                <w:webHidden/>
              </w:rPr>
              <w:fldChar w:fldCharType="begin"/>
            </w:r>
            <w:r w:rsidR="00D425CB">
              <w:rPr>
                <w:noProof/>
                <w:webHidden/>
              </w:rPr>
              <w:instrText xml:space="preserve"> PAGEREF _Toc524350693 \h </w:instrText>
            </w:r>
            <w:r w:rsidR="00D425CB">
              <w:rPr>
                <w:noProof/>
                <w:webHidden/>
              </w:rPr>
            </w:r>
            <w:r w:rsidR="00D425CB">
              <w:rPr>
                <w:noProof/>
                <w:webHidden/>
              </w:rPr>
              <w:fldChar w:fldCharType="separate"/>
            </w:r>
            <w:r w:rsidR="00795C27">
              <w:rPr>
                <w:noProof/>
                <w:webHidden/>
              </w:rPr>
              <w:t>26</w:t>
            </w:r>
            <w:r w:rsidR="00D425CB">
              <w:rPr>
                <w:noProof/>
                <w:webHidden/>
              </w:rPr>
              <w:fldChar w:fldCharType="end"/>
            </w:r>
          </w:hyperlink>
        </w:p>
        <w:p w14:paraId="377FE5C9" w14:textId="1B7B3B3A" w:rsidR="00D425CB" w:rsidRDefault="00673195">
          <w:pPr>
            <w:pStyle w:val="TOC1"/>
            <w:rPr>
              <w:rFonts w:asciiTheme="minorHAnsi" w:eastAsiaTheme="minorEastAsia" w:hAnsiTheme="minorHAnsi" w:cstheme="minorBidi"/>
              <w:noProof/>
            </w:rPr>
          </w:pPr>
          <w:hyperlink w:anchor="_Toc524350694" w:history="1">
            <w:r w:rsidR="00D425CB" w:rsidRPr="00124831">
              <w:rPr>
                <w:rStyle w:val="Hyperlink"/>
                <w:noProof/>
              </w:rPr>
              <w:t>9.</w:t>
            </w:r>
            <w:r w:rsidR="00D425CB">
              <w:rPr>
                <w:rFonts w:asciiTheme="minorHAnsi" w:eastAsiaTheme="minorEastAsia" w:hAnsiTheme="minorHAnsi" w:cstheme="minorBidi"/>
                <w:noProof/>
              </w:rPr>
              <w:tab/>
            </w:r>
            <w:r w:rsidR="00D425CB" w:rsidRPr="00124831">
              <w:rPr>
                <w:rStyle w:val="Hyperlink"/>
                <w:noProof/>
              </w:rPr>
              <w:t>Data Analysis and Report Writing</w:t>
            </w:r>
            <w:r w:rsidR="00D425CB">
              <w:rPr>
                <w:noProof/>
                <w:webHidden/>
              </w:rPr>
              <w:tab/>
            </w:r>
            <w:r w:rsidR="00D425CB">
              <w:rPr>
                <w:noProof/>
                <w:webHidden/>
              </w:rPr>
              <w:fldChar w:fldCharType="begin"/>
            </w:r>
            <w:r w:rsidR="00D425CB">
              <w:rPr>
                <w:noProof/>
                <w:webHidden/>
              </w:rPr>
              <w:instrText xml:space="preserve"> PAGEREF _Toc524350694 \h </w:instrText>
            </w:r>
            <w:r w:rsidR="00D425CB">
              <w:rPr>
                <w:noProof/>
                <w:webHidden/>
              </w:rPr>
            </w:r>
            <w:r w:rsidR="00D425CB">
              <w:rPr>
                <w:noProof/>
                <w:webHidden/>
              </w:rPr>
              <w:fldChar w:fldCharType="separate"/>
            </w:r>
            <w:r w:rsidR="00795C27">
              <w:rPr>
                <w:noProof/>
                <w:webHidden/>
              </w:rPr>
              <w:t>28</w:t>
            </w:r>
            <w:r w:rsidR="00D425CB">
              <w:rPr>
                <w:noProof/>
                <w:webHidden/>
              </w:rPr>
              <w:fldChar w:fldCharType="end"/>
            </w:r>
          </w:hyperlink>
        </w:p>
        <w:p w14:paraId="409F3373" w14:textId="619BDF9C" w:rsidR="00D425CB" w:rsidRDefault="00673195">
          <w:pPr>
            <w:pStyle w:val="TOC1"/>
            <w:rPr>
              <w:rFonts w:asciiTheme="minorHAnsi" w:eastAsiaTheme="minorEastAsia" w:hAnsiTheme="minorHAnsi" w:cstheme="minorBidi"/>
              <w:noProof/>
            </w:rPr>
          </w:pPr>
          <w:hyperlink w:anchor="_Toc524350695" w:history="1">
            <w:r w:rsidR="00D425CB" w:rsidRPr="00124831">
              <w:rPr>
                <w:rStyle w:val="Hyperlink"/>
                <w:noProof/>
              </w:rPr>
              <w:t>10.</w:t>
            </w:r>
            <w:r w:rsidR="00D425CB">
              <w:rPr>
                <w:rFonts w:asciiTheme="minorHAnsi" w:eastAsiaTheme="minorEastAsia" w:hAnsiTheme="minorHAnsi" w:cstheme="minorBidi"/>
                <w:noProof/>
              </w:rPr>
              <w:tab/>
            </w:r>
            <w:r w:rsidR="00D425CB" w:rsidRPr="00124831">
              <w:rPr>
                <w:rStyle w:val="Hyperlink"/>
                <w:noProof/>
              </w:rPr>
              <w:t>Archiving and Dissemination</w:t>
            </w:r>
            <w:r w:rsidR="00D425CB">
              <w:rPr>
                <w:noProof/>
                <w:webHidden/>
              </w:rPr>
              <w:tab/>
            </w:r>
            <w:r w:rsidR="00D425CB">
              <w:rPr>
                <w:noProof/>
                <w:webHidden/>
              </w:rPr>
              <w:fldChar w:fldCharType="begin"/>
            </w:r>
            <w:r w:rsidR="00D425CB">
              <w:rPr>
                <w:noProof/>
                <w:webHidden/>
              </w:rPr>
              <w:instrText xml:space="preserve"> PAGEREF _Toc524350695 \h </w:instrText>
            </w:r>
            <w:r w:rsidR="00D425CB">
              <w:rPr>
                <w:noProof/>
                <w:webHidden/>
              </w:rPr>
            </w:r>
            <w:r w:rsidR="00D425CB">
              <w:rPr>
                <w:noProof/>
                <w:webHidden/>
              </w:rPr>
              <w:fldChar w:fldCharType="separate"/>
            </w:r>
            <w:r w:rsidR="00795C27">
              <w:rPr>
                <w:noProof/>
                <w:webHidden/>
              </w:rPr>
              <w:t>28</w:t>
            </w:r>
            <w:r w:rsidR="00D425CB">
              <w:rPr>
                <w:noProof/>
                <w:webHidden/>
              </w:rPr>
              <w:fldChar w:fldCharType="end"/>
            </w:r>
          </w:hyperlink>
        </w:p>
        <w:p w14:paraId="36859E0A" w14:textId="33DE3EB6" w:rsidR="00D425CB" w:rsidRDefault="00673195">
          <w:pPr>
            <w:pStyle w:val="TOC1"/>
            <w:rPr>
              <w:rFonts w:asciiTheme="minorHAnsi" w:eastAsiaTheme="minorEastAsia" w:hAnsiTheme="minorHAnsi" w:cstheme="minorBidi"/>
              <w:noProof/>
            </w:rPr>
          </w:pPr>
          <w:hyperlink w:anchor="_Toc524350696" w:history="1">
            <w:r w:rsidR="00D425CB" w:rsidRPr="00124831">
              <w:rPr>
                <w:rStyle w:val="Hyperlink"/>
                <w:noProof/>
              </w:rPr>
              <w:t>11.</w:t>
            </w:r>
            <w:r w:rsidR="00D425CB">
              <w:rPr>
                <w:rFonts w:asciiTheme="minorHAnsi" w:eastAsiaTheme="minorEastAsia" w:hAnsiTheme="minorHAnsi" w:cstheme="minorBidi"/>
                <w:noProof/>
              </w:rPr>
              <w:tab/>
            </w:r>
            <w:r w:rsidR="00D425CB" w:rsidRPr="00124831">
              <w:rPr>
                <w:rStyle w:val="Hyperlink"/>
                <w:noProof/>
              </w:rPr>
              <w:t>Budget</w:t>
            </w:r>
            <w:r w:rsidR="00D425CB">
              <w:rPr>
                <w:noProof/>
                <w:webHidden/>
              </w:rPr>
              <w:tab/>
            </w:r>
            <w:r w:rsidR="00D425CB">
              <w:rPr>
                <w:noProof/>
                <w:webHidden/>
              </w:rPr>
              <w:fldChar w:fldCharType="begin"/>
            </w:r>
            <w:r w:rsidR="00D425CB">
              <w:rPr>
                <w:noProof/>
                <w:webHidden/>
              </w:rPr>
              <w:instrText xml:space="preserve"> PAGEREF _Toc524350696 \h </w:instrText>
            </w:r>
            <w:r w:rsidR="00D425CB">
              <w:rPr>
                <w:noProof/>
                <w:webHidden/>
              </w:rPr>
            </w:r>
            <w:r w:rsidR="00D425CB">
              <w:rPr>
                <w:noProof/>
                <w:webHidden/>
              </w:rPr>
              <w:fldChar w:fldCharType="separate"/>
            </w:r>
            <w:r w:rsidR="00795C27">
              <w:rPr>
                <w:noProof/>
                <w:webHidden/>
              </w:rPr>
              <w:t>29</w:t>
            </w:r>
            <w:r w:rsidR="00D425CB">
              <w:rPr>
                <w:noProof/>
                <w:webHidden/>
              </w:rPr>
              <w:fldChar w:fldCharType="end"/>
            </w:r>
          </w:hyperlink>
        </w:p>
        <w:p w14:paraId="3F0CC89D" w14:textId="70189A31" w:rsidR="00D425CB" w:rsidRDefault="00673195">
          <w:pPr>
            <w:pStyle w:val="TOC1"/>
            <w:rPr>
              <w:rFonts w:asciiTheme="minorHAnsi" w:eastAsiaTheme="minorEastAsia" w:hAnsiTheme="minorHAnsi" w:cstheme="minorBidi"/>
              <w:noProof/>
            </w:rPr>
          </w:pPr>
          <w:hyperlink w:anchor="_Toc524350697" w:history="1">
            <w:r w:rsidR="00D425CB" w:rsidRPr="00124831">
              <w:rPr>
                <w:rStyle w:val="Hyperlink"/>
                <w:noProof/>
              </w:rPr>
              <w:t>12.</w:t>
            </w:r>
            <w:r w:rsidR="00D425CB">
              <w:rPr>
                <w:rFonts w:asciiTheme="minorHAnsi" w:eastAsiaTheme="minorEastAsia" w:hAnsiTheme="minorHAnsi" w:cstheme="minorBidi"/>
                <w:noProof/>
              </w:rPr>
              <w:tab/>
            </w:r>
            <w:r w:rsidR="00D425CB" w:rsidRPr="00124831">
              <w:rPr>
                <w:rStyle w:val="Hyperlink"/>
                <w:noProof/>
              </w:rPr>
              <w:t>Technical Guidance and Support</w:t>
            </w:r>
            <w:r w:rsidR="00D425CB">
              <w:rPr>
                <w:noProof/>
                <w:webHidden/>
              </w:rPr>
              <w:tab/>
            </w:r>
            <w:r w:rsidR="00D425CB">
              <w:rPr>
                <w:noProof/>
                <w:webHidden/>
              </w:rPr>
              <w:fldChar w:fldCharType="begin"/>
            </w:r>
            <w:r w:rsidR="00D425CB">
              <w:rPr>
                <w:noProof/>
                <w:webHidden/>
              </w:rPr>
              <w:instrText xml:space="preserve"> PAGEREF _Toc524350697 \h </w:instrText>
            </w:r>
            <w:r w:rsidR="00D425CB">
              <w:rPr>
                <w:noProof/>
                <w:webHidden/>
              </w:rPr>
            </w:r>
            <w:r w:rsidR="00D425CB">
              <w:rPr>
                <w:noProof/>
                <w:webHidden/>
              </w:rPr>
              <w:fldChar w:fldCharType="separate"/>
            </w:r>
            <w:r w:rsidR="00795C27">
              <w:rPr>
                <w:noProof/>
                <w:webHidden/>
              </w:rPr>
              <w:t>29</w:t>
            </w:r>
            <w:r w:rsidR="00D425CB">
              <w:rPr>
                <w:noProof/>
                <w:webHidden/>
              </w:rPr>
              <w:fldChar w:fldCharType="end"/>
            </w:r>
          </w:hyperlink>
        </w:p>
        <w:p w14:paraId="687906D9" w14:textId="7AE02DFA" w:rsidR="00D425CB" w:rsidRDefault="00673195">
          <w:pPr>
            <w:pStyle w:val="TOC1"/>
            <w:rPr>
              <w:rFonts w:asciiTheme="minorHAnsi" w:eastAsiaTheme="minorEastAsia" w:hAnsiTheme="minorHAnsi" w:cstheme="minorBidi"/>
              <w:noProof/>
            </w:rPr>
          </w:pPr>
          <w:hyperlink w:anchor="_Toc524350698" w:history="1">
            <w:r w:rsidR="00D425CB" w:rsidRPr="00124831">
              <w:rPr>
                <w:rStyle w:val="Hyperlink"/>
                <w:noProof/>
              </w:rPr>
              <w:t>13.</w:t>
            </w:r>
            <w:r w:rsidR="00D425CB">
              <w:rPr>
                <w:rFonts w:asciiTheme="minorHAnsi" w:eastAsiaTheme="minorEastAsia" w:hAnsiTheme="minorHAnsi" w:cstheme="minorBidi"/>
                <w:noProof/>
              </w:rPr>
              <w:tab/>
            </w:r>
            <w:r w:rsidR="00D425CB" w:rsidRPr="00124831">
              <w:rPr>
                <w:rStyle w:val="Hyperlink"/>
                <w:noProof/>
              </w:rPr>
              <w:t>Major Challenges and Support from UNICEF</w:t>
            </w:r>
            <w:r w:rsidR="00D425CB">
              <w:rPr>
                <w:noProof/>
                <w:webHidden/>
              </w:rPr>
              <w:tab/>
            </w:r>
            <w:r w:rsidR="00D425CB">
              <w:rPr>
                <w:noProof/>
                <w:webHidden/>
              </w:rPr>
              <w:fldChar w:fldCharType="begin"/>
            </w:r>
            <w:r w:rsidR="00D425CB">
              <w:rPr>
                <w:noProof/>
                <w:webHidden/>
              </w:rPr>
              <w:instrText xml:space="preserve"> PAGEREF _Toc524350698 \h </w:instrText>
            </w:r>
            <w:r w:rsidR="00D425CB">
              <w:rPr>
                <w:noProof/>
                <w:webHidden/>
              </w:rPr>
            </w:r>
            <w:r w:rsidR="00D425CB">
              <w:rPr>
                <w:noProof/>
                <w:webHidden/>
              </w:rPr>
              <w:fldChar w:fldCharType="separate"/>
            </w:r>
            <w:r w:rsidR="00795C27">
              <w:rPr>
                <w:noProof/>
                <w:webHidden/>
              </w:rPr>
              <w:t>30</w:t>
            </w:r>
            <w:r w:rsidR="00D425CB">
              <w:rPr>
                <w:noProof/>
                <w:webHidden/>
              </w:rPr>
              <w:fldChar w:fldCharType="end"/>
            </w:r>
          </w:hyperlink>
        </w:p>
        <w:p w14:paraId="0608AE8B" w14:textId="0550CA7B" w:rsidR="00D425CB" w:rsidRDefault="00673195">
          <w:pPr>
            <w:pStyle w:val="TOC1"/>
            <w:rPr>
              <w:rFonts w:asciiTheme="minorHAnsi" w:eastAsiaTheme="minorEastAsia" w:hAnsiTheme="minorHAnsi" w:cstheme="minorBidi"/>
              <w:noProof/>
            </w:rPr>
          </w:pPr>
          <w:hyperlink w:anchor="_Toc524350699" w:history="1">
            <w:r w:rsidR="00D425CB" w:rsidRPr="00124831">
              <w:rPr>
                <w:rStyle w:val="Hyperlink"/>
                <w:noProof/>
              </w:rPr>
              <w:t>14.</w:t>
            </w:r>
            <w:r w:rsidR="00D425CB">
              <w:rPr>
                <w:rFonts w:asciiTheme="minorHAnsi" w:eastAsiaTheme="minorEastAsia" w:hAnsiTheme="minorHAnsi" w:cstheme="minorBidi"/>
                <w:noProof/>
              </w:rPr>
              <w:tab/>
            </w:r>
            <w:r w:rsidR="00D425CB" w:rsidRPr="00124831">
              <w:rPr>
                <w:rStyle w:val="Hyperlink"/>
                <w:noProof/>
              </w:rPr>
              <w:t>Ethical considerations</w:t>
            </w:r>
            <w:r w:rsidR="00D425CB">
              <w:rPr>
                <w:noProof/>
                <w:webHidden/>
              </w:rPr>
              <w:tab/>
            </w:r>
            <w:r w:rsidR="00D425CB">
              <w:rPr>
                <w:noProof/>
                <w:webHidden/>
              </w:rPr>
              <w:fldChar w:fldCharType="begin"/>
            </w:r>
            <w:r w:rsidR="00D425CB">
              <w:rPr>
                <w:noProof/>
                <w:webHidden/>
              </w:rPr>
              <w:instrText xml:space="preserve"> PAGEREF _Toc524350699 \h </w:instrText>
            </w:r>
            <w:r w:rsidR="00D425CB">
              <w:rPr>
                <w:noProof/>
                <w:webHidden/>
              </w:rPr>
            </w:r>
            <w:r w:rsidR="00D425CB">
              <w:rPr>
                <w:noProof/>
                <w:webHidden/>
              </w:rPr>
              <w:fldChar w:fldCharType="separate"/>
            </w:r>
            <w:r w:rsidR="00795C27">
              <w:rPr>
                <w:noProof/>
                <w:webHidden/>
              </w:rPr>
              <w:t>30</w:t>
            </w:r>
            <w:r w:rsidR="00D425CB">
              <w:rPr>
                <w:noProof/>
                <w:webHidden/>
              </w:rPr>
              <w:fldChar w:fldCharType="end"/>
            </w:r>
          </w:hyperlink>
        </w:p>
        <w:p w14:paraId="161CB9B4" w14:textId="07749180" w:rsidR="00D425CB" w:rsidRDefault="00673195">
          <w:pPr>
            <w:pStyle w:val="TOC1"/>
            <w:rPr>
              <w:rFonts w:asciiTheme="minorHAnsi" w:eastAsiaTheme="minorEastAsia" w:hAnsiTheme="minorHAnsi" w:cstheme="minorBidi"/>
              <w:noProof/>
            </w:rPr>
          </w:pPr>
          <w:hyperlink w:anchor="_Toc524350700" w:history="1">
            <w:r w:rsidR="00D425CB" w:rsidRPr="00124831">
              <w:rPr>
                <w:rStyle w:val="Hyperlink"/>
                <w:noProof/>
              </w:rPr>
              <w:t>15.</w:t>
            </w:r>
            <w:r w:rsidR="00D425CB">
              <w:rPr>
                <w:rFonts w:asciiTheme="minorHAnsi" w:eastAsiaTheme="minorEastAsia" w:hAnsiTheme="minorHAnsi" w:cstheme="minorBidi"/>
                <w:noProof/>
              </w:rPr>
              <w:tab/>
            </w:r>
            <w:r w:rsidR="00D425CB" w:rsidRPr="00124831">
              <w:rPr>
                <w:rStyle w:val="Hyperlink"/>
                <w:noProof/>
              </w:rPr>
              <w:t>Timetable</w:t>
            </w:r>
            <w:r w:rsidR="00D425CB">
              <w:rPr>
                <w:noProof/>
                <w:webHidden/>
              </w:rPr>
              <w:tab/>
            </w:r>
            <w:r w:rsidR="00D425CB">
              <w:rPr>
                <w:noProof/>
                <w:webHidden/>
              </w:rPr>
              <w:fldChar w:fldCharType="begin"/>
            </w:r>
            <w:r w:rsidR="00D425CB">
              <w:rPr>
                <w:noProof/>
                <w:webHidden/>
              </w:rPr>
              <w:instrText xml:space="preserve"> PAGEREF _Toc524350700 \h </w:instrText>
            </w:r>
            <w:r w:rsidR="00D425CB">
              <w:rPr>
                <w:noProof/>
                <w:webHidden/>
              </w:rPr>
            </w:r>
            <w:r w:rsidR="00D425CB">
              <w:rPr>
                <w:noProof/>
                <w:webHidden/>
              </w:rPr>
              <w:fldChar w:fldCharType="separate"/>
            </w:r>
            <w:r w:rsidR="00795C27">
              <w:rPr>
                <w:noProof/>
                <w:webHidden/>
              </w:rPr>
              <w:t>32</w:t>
            </w:r>
            <w:r w:rsidR="00D425CB">
              <w:rPr>
                <w:noProof/>
                <w:webHidden/>
              </w:rPr>
              <w:fldChar w:fldCharType="end"/>
            </w:r>
          </w:hyperlink>
        </w:p>
        <w:p w14:paraId="670CF280" w14:textId="1DFE938C" w:rsidR="00D425CB" w:rsidRDefault="00673195">
          <w:pPr>
            <w:pStyle w:val="TOC2"/>
            <w:tabs>
              <w:tab w:val="right" w:leader="dot" w:pos="9350"/>
            </w:tabs>
            <w:rPr>
              <w:rFonts w:asciiTheme="minorHAnsi" w:eastAsiaTheme="minorEastAsia" w:hAnsiTheme="minorHAnsi" w:cstheme="minorBidi"/>
              <w:noProof/>
            </w:rPr>
          </w:pPr>
          <w:hyperlink w:anchor="_Toc524350701" w:history="1">
            <w:r w:rsidR="00D425CB" w:rsidRPr="00124831">
              <w:rPr>
                <w:rStyle w:val="Hyperlink"/>
                <w:noProof/>
              </w:rPr>
              <w:t>Appendix A: Survey Budget</w:t>
            </w:r>
            <w:r w:rsidR="00D425CB">
              <w:rPr>
                <w:noProof/>
                <w:webHidden/>
              </w:rPr>
              <w:tab/>
            </w:r>
            <w:r w:rsidR="00D425CB">
              <w:rPr>
                <w:noProof/>
                <w:webHidden/>
              </w:rPr>
              <w:fldChar w:fldCharType="begin"/>
            </w:r>
            <w:r w:rsidR="00D425CB">
              <w:rPr>
                <w:noProof/>
                <w:webHidden/>
              </w:rPr>
              <w:instrText xml:space="preserve"> PAGEREF _Toc524350701 \h </w:instrText>
            </w:r>
            <w:r w:rsidR="00D425CB">
              <w:rPr>
                <w:noProof/>
                <w:webHidden/>
              </w:rPr>
            </w:r>
            <w:r w:rsidR="00D425CB">
              <w:rPr>
                <w:noProof/>
                <w:webHidden/>
              </w:rPr>
              <w:fldChar w:fldCharType="separate"/>
            </w:r>
            <w:r w:rsidR="00795C27">
              <w:rPr>
                <w:noProof/>
                <w:webHidden/>
              </w:rPr>
              <w:t>37</w:t>
            </w:r>
            <w:r w:rsidR="00D425CB">
              <w:rPr>
                <w:noProof/>
                <w:webHidden/>
              </w:rPr>
              <w:fldChar w:fldCharType="end"/>
            </w:r>
          </w:hyperlink>
        </w:p>
        <w:p w14:paraId="76BFF69B" w14:textId="4A6F369A" w:rsidR="00D425CB" w:rsidRDefault="00673195">
          <w:pPr>
            <w:pStyle w:val="TOC2"/>
            <w:tabs>
              <w:tab w:val="right" w:leader="dot" w:pos="9350"/>
            </w:tabs>
            <w:rPr>
              <w:rFonts w:asciiTheme="minorHAnsi" w:eastAsiaTheme="minorEastAsia" w:hAnsiTheme="minorHAnsi" w:cstheme="minorBidi"/>
              <w:noProof/>
            </w:rPr>
          </w:pPr>
          <w:hyperlink w:anchor="_Toc524350702" w:history="1">
            <w:r w:rsidR="00D425CB" w:rsidRPr="00124831">
              <w:rPr>
                <w:rStyle w:val="Hyperlink"/>
                <w:noProof/>
              </w:rPr>
              <w:t>Appendix B: Protection Protocol</w:t>
            </w:r>
            <w:r w:rsidR="00D425CB">
              <w:rPr>
                <w:noProof/>
                <w:webHidden/>
              </w:rPr>
              <w:tab/>
            </w:r>
            <w:r w:rsidR="00D425CB">
              <w:rPr>
                <w:noProof/>
                <w:webHidden/>
              </w:rPr>
              <w:fldChar w:fldCharType="begin"/>
            </w:r>
            <w:r w:rsidR="00D425CB">
              <w:rPr>
                <w:noProof/>
                <w:webHidden/>
              </w:rPr>
              <w:instrText xml:space="preserve"> PAGEREF _Toc524350702 \h </w:instrText>
            </w:r>
            <w:r w:rsidR="00D425CB">
              <w:rPr>
                <w:noProof/>
                <w:webHidden/>
              </w:rPr>
            </w:r>
            <w:r w:rsidR="00D425CB">
              <w:rPr>
                <w:noProof/>
                <w:webHidden/>
              </w:rPr>
              <w:fldChar w:fldCharType="separate"/>
            </w:r>
            <w:r w:rsidR="00795C27">
              <w:rPr>
                <w:noProof/>
                <w:webHidden/>
              </w:rPr>
              <w:t>37</w:t>
            </w:r>
            <w:r w:rsidR="00D425CB">
              <w:rPr>
                <w:noProof/>
                <w:webHidden/>
              </w:rPr>
              <w:fldChar w:fldCharType="end"/>
            </w:r>
          </w:hyperlink>
        </w:p>
        <w:p w14:paraId="3D649DE8" w14:textId="278E9C7F" w:rsidR="00D425CB" w:rsidRDefault="00673195">
          <w:pPr>
            <w:pStyle w:val="TOC2"/>
            <w:tabs>
              <w:tab w:val="right" w:leader="dot" w:pos="9350"/>
            </w:tabs>
            <w:rPr>
              <w:rFonts w:asciiTheme="minorHAnsi" w:eastAsiaTheme="minorEastAsia" w:hAnsiTheme="minorHAnsi" w:cstheme="minorBidi"/>
              <w:noProof/>
            </w:rPr>
          </w:pPr>
          <w:hyperlink w:anchor="_Toc524350703" w:history="1">
            <w:r w:rsidR="00D425CB" w:rsidRPr="00124831">
              <w:rPr>
                <w:rStyle w:val="Hyperlink"/>
                <w:noProof/>
              </w:rPr>
              <w:t>Appendix C: Documents for customisation and review of MICS questionnaires</w:t>
            </w:r>
            <w:r w:rsidR="00D425CB">
              <w:rPr>
                <w:noProof/>
                <w:webHidden/>
              </w:rPr>
              <w:tab/>
            </w:r>
            <w:r w:rsidR="00D425CB">
              <w:rPr>
                <w:noProof/>
                <w:webHidden/>
              </w:rPr>
              <w:fldChar w:fldCharType="begin"/>
            </w:r>
            <w:r w:rsidR="00D425CB">
              <w:rPr>
                <w:noProof/>
                <w:webHidden/>
              </w:rPr>
              <w:instrText xml:space="preserve"> PAGEREF _Toc524350703 \h </w:instrText>
            </w:r>
            <w:r w:rsidR="00D425CB">
              <w:rPr>
                <w:noProof/>
                <w:webHidden/>
              </w:rPr>
            </w:r>
            <w:r w:rsidR="00D425CB">
              <w:rPr>
                <w:noProof/>
                <w:webHidden/>
              </w:rPr>
              <w:fldChar w:fldCharType="separate"/>
            </w:r>
            <w:r w:rsidR="00795C27">
              <w:rPr>
                <w:noProof/>
                <w:webHidden/>
              </w:rPr>
              <w:t>39</w:t>
            </w:r>
            <w:r w:rsidR="00D425CB">
              <w:rPr>
                <w:noProof/>
                <w:webHidden/>
              </w:rPr>
              <w:fldChar w:fldCharType="end"/>
            </w:r>
          </w:hyperlink>
        </w:p>
        <w:p w14:paraId="29455642" w14:textId="777DE3D2" w:rsidR="005E794A" w:rsidRPr="002F66E2" w:rsidRDefault="00D470DE" w:rsidP="00F42E1B">
          <w:pPr>
            <w:rPr>
              <w:rFonts w:ascii="Calibri Light" w:hAnsi="Calibri Light"/>
              <w:lang w:val="en-GB"/>
            </w:rPr>
          </w:pPr>
          <w:r w:rsidRPr="002F66E2">
            <w:rPr>
              <w:rFonts w:ascii="Calibri Light" w:hAnsi="Calibri Light"/>
              <w:lang w:val="en-GB"/>
            </w:rPr>
            <w:fldChar w:fldCharType="end"/>
          </w:r>
        </w:p>
      </w:sdtContent>
    </w:sdt>
    <w:p w14:paraId="640AF31F" w14:textId="77777777" w:rsidR="00F42E1B" w:rsidRPr="002F66E2" w:rsidRDefault="00F42E1B">
      <w:pPr>
        <w:spacing w:after="0" w:line="240" w:lineRule="auto"/>
        <w:rPr>
          <w:rFonts w:ascii="Calibri Light" w:hAnsi="Calibri Light"/>
          <w:b/>
          <w:color w:val="404040" w:themeColor="text1" w:themeTint="BF"/>
          <w:sz w:val="28"/>
          <w:szCs w:val="24"/>
          <w:lang w:val="en-GB"/>
        </w:rPr>
      </w:pPr>
      <w:r w:rsidRPr="002F66E2">
        <w:rPr>
          <w:lang w:val="en-GB"/>
        </w:rPr>
        <w:br w:type="page"/>
      </w:r>
    </w:p>
    <w:p w14:paraId="131DE19A" w14:textId="6D9D9638" w:rsidR="005E794A" w:rsidRPr="002F66E2" w:rsidRDefault="00E62D1C" w:rsidP="00205F05">
      <w:pPr>
        <w:pStyle w:val="Heading1"/>
      </w:pPr>
      <w:bookmarkStart w:id="1" w:name="_Toc524350686"/>
      <w:r w:rsidRPr="002F66E2">
        <w:lastRenderedPageBreak/>
        <w:t>Background and Objective</w:t>
      </w:r>
      <w:bookmarkEnd w:id="1"/>
      <w:r w:rsidR="003C1FB6" w:rsidRPr="002F66E2">
        <w:t> </w:t>
      </w:r>
    </w:p>
    <w:p w14:paraId="7C6495A7" w14:textId="5198DD86" w:rsidR="00F42E1B" w:rsidRPr="002F66E2" w:rsidRDefault="00627803" w:rsidP="00B0335E">
      <w:pPr>
        <w:pStyle w:val="NoSpacing"/>
        <w:rPr>
          <w:rFonts w:ascii="Calibri Light" w:hAnsi="Calibri Light"/>
          <w:lang w:val="en-GB"/>
        </w:rPr>
      </w:pPr>
      <w:r w:rsidRPr="002F66E2">
        <w:rPr>
          <w:noProof/>
        </w:rPr>
        <mc:AlternateContent>
          <mc:Choice Requires="wps">
            <w:drawing>
              <wp:anchor distT="365760" distB="365760" distL="365760" distR="365760" simplePos="0" relativeHeight="251654144" behindDoc="0" locked="0" layoutInCell="1" allowOverlap="1" wp14:anchorId="7FA9932F" wp14:editId="393689DB">
                <wp:simplePos x="0" y="0"/>
                <wp:positionH relativeFrom="margin">
                  <wp:posOffset>4248150</wp:posOffset>
                </wp:positionH>
                <wp:positionV relativeFrom="margin">
                  <wp:posOffset>254000</wp:posOffset>
                </wp:positionV>
                <wp:extent cx="2125980" cy="6464300"/>
                <wp:effectExtent l="0" t="0" r="7620" b="12700"/>
                <wp:wrapSquare wrapText="bothSides"/>
                <wp:docPr id="136" name="Text Box 136"/>
                <wp:cNvGraphicFramePr/>
                <a:graphic xmlns:a="http://schemas.openxmlformats.org/drawingml/2006/main">
                  <a:graphicData uri="http://schemas.microsoft.com/office/word/2010/wordprocessingShape">
                    <wps:wsp>
                      <wps:cNvSpPr txBox="1"/>
                      <wps:spPr>
                        <a:xfrm>
                          <a:off x="0" y="0"/>
                          <a:ext cx="2125980" cy="6464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B0076F5" w14:textId="77777777" w:rsidR="00776257" w:rsidRDefault="00776257" w:rsidP="00BC75F9">
                            <w:pPr>
                              <w:pBdr>
                                <w:top w:val="single" w:sz="4" w:space="4" w:color="808080" w:themeColor="background1" w:themeShade="80"/>
                                <w:left w:val="single" w:sz="4" w:space="4" w:color="808080" w:themeColor="background1" w:themeShade="80"/>
                                <w:bottom w:val="single" w:sz="4" w:space="6" w:color="808080" w:themeColor="background1" w:themeShade="80"/>
                                <w:right w:val="single" w:sz="4" w:space="4" w:color="808080" w:themeColor="background1" w:themeShade="80"/>
                              </w:pBdr>
                              <w:shd w:val="clear" w:color="auto" w:fill="7F7F7F" w:themeFill="text1" w:themeFillTint="80"/>
                              <w:spacing w:line="240" w:lineRule="auto"/>
                              <w:ind w:left="101" w:right="101"/>
                              <w:rPr>
                                <w:color w:val="FFFFFF" w:themeColor="background1"/>
                                <w:sz w:val="20"/>
                                <w:szCs w:val="20"/>
                              </w:rPr>
                            </w:pPr>
                            <w:r>
                              <w:rPr>
                                <w:color w:val="FFFFFF" w:themeColor="background1"/>
                                <w:sz w:val="20"/>
                                <w:szCs w:val="20"/>
                              </w:rPr>
                              <w:t>Monitoring progress towards the 2030 Agenda for Sustainable Development through MICS</w:t>
                            </w:r>
                          </w:p>
                          <w:p w14:paraId="4BE06687" w14:textId="7F05EFFF" w:rsidR="00776257" w:rsidRDefault="00776257" w:rsidP="00302D8C">
                            <w:pPr>
                              <w:jc w:val="both"/>
                              <w:rPr>
                                <w:rFonts w:ascii="Calibri Light" w:hAnsi="Calibri Light"/>
                              </w:rPr>
                            </w:pPr>
                            <w:r w:rsidRPr="003F3C84">
                              <w:rPr>
                                <w:rFonts w:ascii="Calibri Light" w:hAnsi="Calibri Light"/>
                              </w:rPr>
                              <w:t xml:space="preserve">In 2016, the </w:t>
                            </w:r>
                            <w:proofErr w:type="gramStart"/>
                            <w:r w:rsidRPr="003F3C84">
                              <w:rPr>
                                <w:rFonts w:ascii="Calibri Light" w:hAnsi="Calibri Light"/>
                              </w:rPr>
                              <w:t>final list of Sustainable Development Goals (SDGs) indicators was endorsed by the UN Statistical Commission, following the global adoption of the 17 SDGs and 169 targets of the 2030 Agenda for Sustainable Development</w:t>
                            </w:r>
                            <w:proofErr w:type="gramEnd"/>
                            <w:r w:rsidRPr="003F3C84">
                              <w:rPr>
                                <w:rFonts w:ascii="Calibri Light" w:hAnsi="Calibri Light"/>
                              </w:rPr>
                              <w:t>. The final SDG indicator framework includes 23</w:t>
                            </w:r>
                            <w:r>
                              <w:rPr>
                                <w:rFonts w:ascii="Calibri Light" w:hAnsi="Calibri Light"/>
                              </w:rPr>
                              <w:t>0</w:t>
                            </w:r>
                            <w:r w:rsidRPr="003F3C84">
                              <w:rPr>
                                <w:rFonts w:ascii="Calibri Light" w:hAnsi="Calibri Light"/>
                              </w:rPr>
                              <w:t xml:space="preserve"> global indicators, </w:t>
                            </w:r>
                            <w:r>
                              <w:rPr>
                                <w:rFonts w:ascii="Calibri Light" w:hAnsi="Calibri Light"/>
                              </w:rPr>
                              <w:t>around 30 percent o</w:t>
                            </w:r>
                            <w:r w:rsidRPr="003F3C84">
                              <w:rPr>
                                <w:rFonts w:ascii="Calibri Light" w:hAnsi="Calibri Light"/>
                              </w:rPr>
                              <w:t xml:space="preserve">f which are household-based. The MICS questionnaires have undergone rigorous methodological and validation work to broaden the scope of the tools and include new topics that reflect SDG indicators and emerging issues in the </w:t>
                            </w:r>
                            <w:r w:rsidRPr="00627803">
                              <w:rPr>
                                <w:rFonts w:ascii="Calibri Light" w:hAnsi="Calibri Light"/>
                              </w:rPr>
                              <w:t xml:space="preserve">2030 Agenda for Sustainable Development </w:t>
                            </w:r>
                            <w:r>
                              <w:rPr>
                                <w:rFonts w:ascii="Calibri Light" w:hAnsi="Calibri Light"/>
                              </w:rPr>
                              <w:t>context</w:t>
                            </w:r>
                            <w:r w:rsidRPr="003F3C84">
                              <w:rPr>
                                <w:rFonts w:ascii="Calibri Light" w:hAnsi="Calibri Light"/>
                              </w:rPr>
                              <w:t>.</w:t>
                            </w:r>
                          </w:p>
                          <w:p w14:paraId="7ACA147E" w14:textId="21D4FC5B" w:rsidR="00776257" w:rsidRPr="003F3C84" w:rsidRDefault="00776257" w:rsidP="00302D8C">
                            <w:pPr>
                              <w:jc w:val="both"/>
                              <w:rPr>
                                <w:rFonts w:ascii="Calibri Light" w:hAnsi="Calibri Light"/>
                              </w:rPr>
                            </w:pPr>
                            <w:r w:rsidRPr="003F3C84">
                              <w:rPr>
                                <w:rFonts w:ascii="Calibri Light" w:hAnsi="Calibri Light"/>
                              </w:rPr>
                              <w:t xml:space="preserve">The new topics that have been developed </w:t>
                            </w:r>
                            <w:proofErr w:type="gramStart"/>
                            <w:r w:rsidRPr="003F3C84">
                              <w:rPr>
                                <w:rFonts w:ascii="Calibri Light" w:hAnsi="Calibri Light"/>
                              </w:rPr>
                              <w:t>i</w:t>
                            </w:r>
                            <w:r>
                              <w:rPr>
                                <w:rFonts w:ascii="Calibri Light" w:hAnsi="Calibri Light"/>
                              </w:rPr>
                              <w:t>nclude:</w:t>
                            </w:r>
                            <w:proofErr w:type="gramEnd"/>
                            <w:r>
                              <w:rPr>
                                <w:rFonts w:ascii="Calibri Light" w:hAnsi="Calibri Light"/>
                              </w:rPr>
                              <w:t xml:space="preserve"> rapid water quality testing, s</w:t>
                            </w:r>
                            <w:r w:rsidRPr="003F3C84">
                              <w:rPr>
                                <w:rFonts w:ascii="Calibri Light" w:hAnsi="Calibri Light"/>
                              </w:rPr>
                              <w:t xml:space="preserve">ocial transfers, </w:t>
                            </w:r>
                            <w:r>
                              <w:rPr>
                                <w:rFonts w:ascii="Calibri Light" w:hAnsi="Calibri Light"/>
                              </w:rPr>
                              <w:t>foundational learning skills</w:t>
                            </w:r>
                            <w:r w:rsidRPr="003F3C84">
                              <w:rPr>
                                <w:rFonts w:ascii="Calibri Light" w:hAnsi="Calibri Light"/>
                              </w:rPr>
                              <w:t xml:space="preserve"> (children </w:t>
                            </w:r>
                            <w:r>
                              <w:rPr>
                                <w:rFonts w:ascii="Calibri Light" w:hAnsi="Calibri Light"/>
                              </w:rPr>
                              <w:t xml:space="preserve">age </w:t>
                            </w:r>
                            <w:r w:rsidRPr="003F3C84">
                              <w:rPr>
                                <w:rFonts w:ascii="Calibri Light" w:hAnsi="Calibri Light"/>
                              </w:rPr>
                              <w:t xml:space="preserve">7-14), </w:t>
                            </w:r>
                            <w:r>
                              <w:rPr>
                                <w:rFonts w:ascii="Calibri Light" w:hAnsi="Calibri Light"/>
                              </w:rPr>
                              <w:t>c</w:t>
                            </w:r>
                            <w:r w:rsidRPr="003F3C84">
                              <w:rPr>
                                <w:rFonts w:ascii="Calibri Light" w:hAnsi="Calibri Light"/>
                              </w:rPr>
                              <w:t>hild and adult function</w:t>
                            </w:r>
                            <w:r>
                              <w:rPr>
                                <w:rFonts w:ascii="Calibri Light" w:hAnsi="Calibri Light"/>
                              </w:rPr>
                              <w:t>ing</w:t>
                            </w:r>
                            <w:r w:rsidRPr="003F3C84">
                              <w:rPr>
                                <w:rFonts w:ascii="Calibri Light" w:hAnsi="Calibri Light"/>
                              </w:rPr>
                              <w:t xml:space="preserve">, </w:t>
                            </w:r>
                            <w:r>
                              <w:rPr>
                                <w:rFonts w:ascii="Calibri Light" w:hAnsi="Calibri Light"/>
                              </w:rPr>
                              <w:t>m</w:t>
                            </w:r>
                            <w:r w:rsidRPr="003F3C84">
                              <w:rPr>
                                <w:rFonts w:ascii="Calibri Light" w:hAnsi="Calibri Light"/>
                              </w:rPr>
                              <w:t xml:space="preserve">igration status, </w:t>
                            </w:r>
                            <w:r>
                              <w:rPr>
                                <w:rFonts w:ascii="Calibri Light" w:hAnsi="Calibri Light"/>
                              </w:rPr>
                              <w:t>use of c</w:t>
                            </w:r>
                            <w:r w:rsidRPr="003F3C84">
                              <w:rPr>
                                <w:rFonts w:ascii="Calibri Light" w:hAnsi="Calibri Light"/>
                              </w:rPr>
                              <w:t>lean fuels and technology,</w:t>
                            </w:r>
                            <w:r>
                              <w:rPr>
                                <w:rFonts w:ascii="Calibri Light" w:hAnsi="Calibri Light"/>
                              </w:rPr>
                              <w:t xml:space="preserve"> and</w:t>
                            </w:r>
                            <w:r w:rsidRPr="003F3C84">
                              <w:rPr>
                                <w:rFonts w:ascii="Calibri Light" w:hAnsi="Calibri Light"/>
                              </w:rPr>
                              <w:t xml:space="preserve"> </w:t>
                            </w:r>
                            <w:r>
                              <w:rPr>
                                <w:rFonts w:ascii="Calibri Light" w:hAnsi="Calibri Light"/>
                              </w:rPr>
                              <w:t>victimization.</w:t>
                            </w:r>
                          </w:p>
                          <w:p w14:paraId="3581229B" w14:textId="77777777" w:rsidR="00776257" w:rsidRPr="003F3C84" w:rsidRDefault="00776257" w:rsidP="00BA0664">
                            <w:pPr>
                              <w:shd w:val="clear" w:color="auto" w:fill="00B0F0"/>
                              <w:rPr>
                                <w:rFonts w:ascii="Calibri Light" w:hAnsi="Calibri Ligh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A9932F" id="_x0000_t202" coordsize="21600,21600" o:spt="202" path="m,l,21600r21600,l21600,xe">
                <v:stroke joinstyle="miter"/>
                <v:path gradientshapeok="t" o:connecttype="rect"/>
              </v:shapetype>
              <v:shape id="Text Box 136" o:spid="_x0000_s1026" type="#_x0000_t202" style="position:absolute;margin-left:334.5pt;margin-top:20pt;width:167.4pt;height:509pt;z-index:251654144;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" filled="f" stroked="f" strokeweight=".5pt">
                <v:textbox inset="0,0,0,0">
                  <w:txbxContent>
                    <w:p w14:paraId="2B0076F5" w14:textId="77777777" w:rsidR="00776257" w:rsidRDefault="00776257" w:rsidP="00BC75F9">
                      <w:pPr>
                        <w:pBdr>
                          <w:top w:val="single" w:sz="4" w:space="4" w:color="808080" w:themeColor="background1" w:themeShade="80"/>
                          <w:left w:val="single" w:sz="4" w:space="4" w:color="808080" w:themeColor="background1" w:themeShade="80"/>
                          <w:bottom w:val="single" w:sz="4" w:space="6" w:color="808080" w:themeColor="background1" w:themeShade="80"/>
                          <w:right w:val="single" w:sz="4" w:space="4" w:color="808080" w:themeColor="background1" w:themeShade="80"/>
                        </w:pBdr>
                        <w:shd w:val="clear" w:color="auto" w:fill="7F7F7F" w:themeFill="text1" w:themeFillTint="80"/>
                        <w:spacing w:line="240" w:lineRule="auto"/>
                        <w:ind w:left="101" w:right="101"/>
                        <w:rPr>
                          <w:color w:val="FFFFFF" w:themeColor="background1"/>
                          <w:sz w:val="20"/>
                          <w:szCs w:val="20"/>
                        </w:rPr>
                      </w:pPr>
                      <w:r>
                        <w:rPr>
                          <w:color w:val="FFFFFF" w:themeColor="background1"/>
                          <w:sz w:val="20"/>
                          <w:szCs w:val="20"/>
                        </w:rPr>
                        <w:t>Monitoring progress towards the 2030 Agenda for Sustainable Development through MICS</w:t>
                      </w:r>
                    </w:p>
                    <w:p w14:paraId="4BE06687" w14:textId="7F05EFFF" w:rsidR="00776257" w:rsidRDefault="00776257" w:rsidP="00302D8C">
                      <w:pPr>
                        <w:jc w:val="both"/>
                        <w:rPr>
                          <w:rFonts w:ascii="Calibri Light" w:hAnsi="Calibri Light"/>
                        </w:rPr>
                      </w:pPr>
                      <w:r w:rsidRPr="003F3C84">
                        <w:rPr>
                          <w:rFonts w:ascii="Calibri Light" w:hAnsi="Calibri Light"/>
                        </w:rPr>
                        <w:t xml:space="preserve">In 2016, the </w:t>
                      </w:r>
                      <w:proofErr w:type="gramStart"/>
                      <w:r w:rsidRPr="003F3C84">
                        <w:rPr>
                          <w:rFonts w:ascii="Calibri Light" w:hAnsi="Calibri Light"/>
                        </w:rPr>
                        <w:t>final list of Sustainable Development Goals (SDGs) indicators was endorsed by the UN Statistical Commission, following the global adoption of the 17 SDGs and 169 targets of the 2030 Agenda for Sustainable Development</w:t>
                      </w:r>
                      <w:proofErr w:type="gramEnd"/>
                      <w:r w:rsidRPr="003F3C84">
                        <w:rPr>
                          <w:rFonts w:ascii="Calibri Light" w:hAnsi="Calibri Light"/>
                        </w:rPr>
                        <w:t>. The final SDG indicator framework includes 23</w:t>
                      </w:r>
                      <w:r>
                        <w:rPr>
                          <w:rFonts w:ascii="Calibri Light" w:hAnsi="Calibri Light"/>
                        </w:rPr>
                        <w:t>0</w:t>
                      </w:r>
                      <w:r w:rsidRPr="003F3C84">
                        <w:rPr>
                          <w:rFonts w:ascii="Calibri Light" w:hAnsi="Calibri Light"/>
                        </w:rPr>
                        <w:t xml:space="preserve"> global indicators, </w:t>
                      </w:r>
                      <w:r>
                        <w:rPr>
                          <w:rFonts w:ascii="Calibri Light" w:hAnsi="Calibri Light"/>
                        </w:rPr>
                        <w:t>around 30 percent o</w:t>
                      </w:r>
                      <w:r w:rsidRPr="003F3C84">
                        <w:rPr>
                          <w:rFonts w:ascii="Calibri Light" w:hAnsi="Calibri Light"/>
                        </w:rPr>
                        <w:t xml:space="preserve">f which are household-based. The MICS questionnaires have undergone rigorous methodological and validation work to broaden the scope of the tools and include new topics that reflect SDG indicators and emerging issues in the </w:t>
                      </w:r>
                      <w:r w:rsidRPr="00627803">
                        <w:rPr>
                          <w:rFonts w:ascii="Calibri Light" w:hAnsi="Calibri Light"/>
                        </w:rPr>
                        <w:t xml:space="preserve">2030 Agenda for Sustainable Development </w:t>
                      </w:r>
                      <w:r>
                        <w:rPr>
                          <w:rFonts w:ascii="Calibri Light" w:hAnsi="Calibri Light"/>
                        </w:rPr>
                        <w:t>context</w:t>
                      </w:r>
                      <w:r w:rsidRPr="003F3C84">
                        <w:rPr>
                          <w:rFonts w:ascii="Calibri Light" w:hAnsi="Calibri Light"/>
                        </w:rPr>
                        <w:t>.</w:t>
                      </w:r>
                    </w:p>
                    <w:p w14:paraId="7ACA147E" w14:textId="21D4FC5B" w:rsidR="00776257" w:rsidRPr="003F3C84" w:rsidRDefault="00776257" w:rsidP="00302D8C">
                      <w:pPr>
                        <w:jc w:val="both"/>
                        <w:rPr>
                          <w:rFonts w:ascii="Calibri Light" w:hAnsi="Calibri Light"/>
                        </w:rPr>
                      </w:pPr>
                      <w:r w:rsidRPr="003F3C84">
                        <w:rPr>
                          <w:rFonts w:ascii="Calibri Light" w:hAnsi="Calibri Light"/>
                        </w:rPr>
                        <w:t xml:space="preserve">The new topics that have been developed </w:t>
                      </w:r>
                      <w:proofErr w:type="gramStart"/>
                      <w:r w:rsidRPr="003F3C84">
                        <w:rPr>
                          <w:rFonts w:ascii="Calibri Light" w:hAnsi="Calibri Light"/>
                        </w:rPr>
                        <w:t>i</w:t>
                      </w:r>
                      <w:r>
                        <w:rPr>
                          <w:rFonts w:ascii="Calibri Light" w:hAnsi="Calibri Light"/>
                        </w:rPr>
                        <w:t>nclude:</w:t>
                      </w:r>
                      <w:proofErr w:type="gramEnd"/>
                      <w:r>
                        <w:rPr>
                          <w:rFonts w:ascii="Calibri Light" w:hAnsi="Calibri Light"/>
                        </w:rPr>
                        <w:t xml:space="preserve"> rapid water quality testing, s</w:t>
                      </w:r>
                      <w:r w:rsidRPr="003F3C84">
                        <w:rPr>
                          <w:rFonts w:ascii="Calibri Light" w:hAnsi="Calibri Light"/>
                        </w:rPr>
                        <w:t xml:space="preserve">ocial transfers, </w:t>
                      </w:r>
                      <w:r>
                        <w:rPr>
                          <w:rFonts w:ascii="Calibri Light" w:hAnsi="Calibri Light"/>
                        </w:rPr>
                        <w:t>foundational learning skills</w:t>
                      </w:r>
                      <w:r w:rsidRPr="003F3C84">
                        <w:rPr>
                          <w:rFonts w:ascii="Calibri Light" w:hAnsi="Calibri Light"/>
                        </w:rPr>
                        <w:t xml:space="preserve"> (children </w:t>
                      </w:r>
                      <w:r>
                        <w:rPr>
                          <w:rFonts w:ascii="Calibri Light" w:hAnsi="Calibri Light"/>
                        </w:rPr>
                        <w:t xml:space="preserve">age </w:t>
                      </w:r>
                      <w:r w:rsidRPr="003F3C84">
                        <w:rPr>
                          <w:rFonts w:ascii="Calibri Light" w:hAnsi="Calibri Light"/>
                        </w:rPr>
                        <w:t xml:space="preserve">7-14), </w:t>
                      </w:r>
                      <w:r>
                        <w:rPr>
                          <w:rFonts w:ascii="Calibri Light" w:hAnsi="Calibri Light"/>
                        </w:rPr>
                        <w:t>c</w:t>
                      </w:r>
                      <w:r w:rsidRPr="003F3C84">
                        <w:rPr>
                          <w:rFonts w:ascii="Calibri Light" w:hAnsi="Calibri Light"/>
                        </w:rPr>
                        <w:t>hild and adult function</w:t>
                      </w:r>
                      <w:r>
                        <w:rPr>
                          <w:rFonts w:ascii="Calibri Light" w:hAnsi="Calibri Light"/>
                        </w:rPr>
                        <w:t>ing</w:t>
                      </w:r>
                      <w:r w:rsidRPr="003F3C84">
                        <w:rPr>
                          <w:rFonts w:ascii="Calibri Light" w:hAnsi="Calibri Light"/>
                        </w:rPr>
                        <w:t xml:space="preserve">, </w:t>
                      </w:r>
                      <w:r>
                        <w:rPr>
                          <w:rFonts w:ascii="Calibri Light" w:hAnsi="Calibri Light"/>
                        </w:rPr>
                        <w:t>m</w:t>
                      </w:r>
                      <w:r w:rsidRPr="003F3C84">
                        <w:rPr>
                          <w:rFonts w:ascii="Calibri Light" w:hAnsi="Calibri Light"/>
                        </w:rPr>
                        <w:t xml:space="preserve">igration status, </w:t>
                      </w:r>
                      <w:r>
                        <w:rPr>
                          <w:rFonts w:ascii="Calibri Light" w:hAnsi="Calibri Light"/>
                        </w:rPr>
                        <w:t>use of c</w:t>
                      </w:r>
                      <w:r w:rsidRPr="003F3C84">
                        <w:rPr>
                          <w:rFonts w:ascii="Calibri Light" w:hAnsi="Calibri Light"/>
                        </w:rPr>
                        <w:t>lean fuels and technology,</w:t>
                      </w:r>
                      <w:r>
                        <w:rPr>
                          <w:rFonts w:ascii="Calibri Light" w:hAnsi="Calibri Light"/>
                        </w:rPr>
                        <w:t xml:space="preserve"> and</w:t>
                      </w:r>
                      <w:r w:rsidRPr="003F3C84">
                        <w:rPr>
                          <w:rFonts w:ascii="Calibri Light" w:hAnsi="Calibri Light"/>
                        </w:rPr>
                        <w:t xml:space="preserve"> </w:t>
                      </w:r>
                      <w:r>
                        <w:rPr>
                          <w:rFonts w:ascii="Calibri Light" w:hAnsi="Calibri Light"/>
                        </w:rPr>
                        <w:t>victimization.</w:t>
                      </w:r>
                    </w:p>
                    <w:p w14:paraId="3581229B" w14:textId="77777777" w:rsidR="00776257" w:rsidRPr="003F3C84" w:rsidRDefault="00776257" w:rsidP="00BA0664">
                      <w:pPr>
                        <w:shd w:val="clear" w:color="auto" w:fill="00B0F0"/>
                        <w:rPr>
                          <w:rFonts w:ascii="Calibri Light" w:hAnsi="Calibri Light"/>
                        </w:rPr>
                      </w:pPr>
                    </w:p>
                  </w:txbxContent>
                </v:textbox>
                <w10:wrap type="square" anchorx="margin" anchory="margin"/>
              </v:shape>
            </w:pict>
          </mc:Fallback>
        </mc:AlternateContent>
      </w:r>
    </w:p>
    <w:p w14:paraId="49D5970E" w14:textId="5FD722D2" w:rsidR="008A6465" w:rsidRPr="00806ED4" w:rsidRDefault="008A6465" w:rsidP="002A3434">
      <w:pPr>
        <w:pStyle w:val="NoSpacing"/>
        <w:jc w:val="both"/>
        <w:rPr>
          <w:rFonts w:asciiTheme="minorHAnsi" w:hAnsiTheme="minorHAnsi" w:cstheme="minorHAnsi"/>
          <w:b/>
          <w:sz w:val="24"/>
          <w:lang w:val="en-GB"/>
        </w:rPr>
      </w:pPr>
      <w:r w:rsidRPr="00806ED4">
        <w:rPr>
          <w:rFonts w:asciiTheme="minorHAnsi" w:hAnsiTheme="minorHAnsi" w:cstheme="minorHAnsi"/>
          <w:b/>
          <w:sz w:val="24"/>
          <w:lang w:val="en-GB"/>
        </w:rPr>
        <w:t>About MICS</w:t>
      </w:r>
    </w:p>
    <w:p w14:paraId="39CE1729" w14:textId="5E08B4B8" w:rsidR="003E5DFF" w:rsidRPr="002A3434" w:rsidRDefault="003C1FB6" w:rsidP="002A3434">
      <w:pPr>
        <w:pStyle w:val="NoSpacing"/>
        <w:jc w:val="both"/>
        <w:rPr>
          <w:rFonts w:asciiTheme="minorHAnsi" w:hAnsiTheme="minorHAnsi" w:cstheme="minorHAnsi"/>
          <w:sz w:val="24"/>
          <w:lang w:val="en-GB"/>
        </w:rPr>
      </w:pPr>
      <w:r w:rsidRPr="002A3434">
        <w:rPr>
          <w:rFonts w:asciiTheme="minorHAnsi" w:hAnsiTheme="minorHAnsi" w:cstheme="minorHAnsi"/>
          <w:sz w:val="24"/>
          <w:lang w:val="en-GB"/>
        </w:rPr>
        <w:t>The Multiple Indicator Cluster S</w:t>
      </w:r>
      <w:r w:rsidR="00477F48" w:rsidRPr="002A3434">
        <w:rPr>
          <w:rFonts w:asciiTheme="minorHAnsi" w:hAnsiTheme="minorHAnsi" w:cstheme="minorHAnsi"/>
          <w:sz w:val="24"/>
          <w:lang w:val="en-GB"/>
        </w:rPr>
        <w:t>urvey</w:t>
      </w:r>
      <w:r w:rsidRPr="002A3434">
        <w:rPr>
          <w:rFonts w:asciiTheme="minorHAnsi" w:hAnsiTheme="minorHAnsi" w:cstheme="minorHAnsi"/>
          <w:sz w:val="24"/>
          <w:lang w:val="en-GB"/>
        </w:rPr>
        <w:t xml:space="preserve"> (MICS) is an international household survey programme developed</w:t>
      </w:r>
      <w:r w:rsidR="00CD3E7B" w:rsidRPr="002A3434">
        <w:rPr>
          <w:rFonts w:asciiTheme="minorHAnsi" w:hAnsiTheme="minorHAnsi" w:cstheme="minorHAnsi"/>
          <w:sz w:val="24"/>
          <w:lang w:val="en-GB"/>
        </w:rPr>
        <w:t xml:space="preserve"> and supported</w:t>
      </w:r>
      <w:r w:rsidRPr="002A3434">
        <w:rPr>
          <w:rFonts w:asciiTheme="minorHAnsi" w:hAnsiTheme="minorHAnsi" w:cstheme="minorHAnsi"/>
          <w:sz w:val="24"/>
          <w:lang w:val="en-GB"/>
        </w:rPr>
        <w:t xml:space="preserve"> by UNICEF. </w:t>
      </w:r>
      <w:r w:rsidR="00B0335E" w:rsidRPr="002A3434">
        <w:rPr>
          <w:rFonts w:asciiTheme="minorHAnsi" w:hAnsiTheme="minorHAnsi" w:cstheme="minorHAnsi"/>
          <w:sz w:val="24"/>
          <w:lang w:val="en-GB"/>
        </w:rPr>
        <w:t xml:space="preserve">MICS </w:t>
      </w:r>
      <w:proofErr w:type="gramStart"/>
      <w:r w:rsidR="00B0335E" w:rsidRPr="002A3434">
        <w:rPr>
          <w:rFonts w:asciiTheme="minorHAnsi" w:hAnsiTheme="minorHAnsi" w:cstheme="minorHAnsi"/>
          <w:sz w:val="24"/>
          <w:lang w:val="en-GB"/>
        </w:rPr>
        <w:t>is designed</w:t>
      </w:r>
      <w:proofErr w:type="gramEnd"/>
      <w:r w:rsidR="00B0335E" w:rsidRPr="002A3434">
        <w:rPr>
          <w:rFonts w:asciiTheme="minorHAnsi" w:hAnsiTheme="minorHAnsi" w:cstheme="minorHAnsi"/>
          <w:sz w:val="24"/>
          <w:lang w:val="en-GB"/>
        </w:rPr>
        <w:t xml:space="preserve"> to collect estimates of key indicators that are used to assess the situation of children and women</w:t>
      </w:r>
      <w:r w:rsidR="00CD3E7B" w:rsidRPr="002A3434">
        <w:rPr>
          <w:rFonts w:asciiTheme="minorHAnsi" w:hAnsiTheme="minorHAnsi" w:cstheme="minorHAnsi"/>
          <w:sz w:val="24"/>
          <w:lang w:val="en-GB"/>
        </w:rPr>
        <w:t xml:space="preserve">. Over the past </w:t>
      </w:r>
      <w:r w:rsidR="00893378">
        <w:rPr>
          <w:rFonts w:asciiTheme="minorHAnsi" w:hAnsiTheme="minorHAnsi" w:cstheme="minorHAnsi"/>
          <w:sz w:val="24"/>
          <w:lang w:val="en-GB"/>
        </w:rPr>
        <w:t>25</w:t>
      </w:r>
      <w:r w:rsidR="00893378" w:rsidRPr="002A3434">
        <w:rPr>
          <w:rFonts w:asciiTheme="minorHAnsi" w:hAnsiTheme="minorHAnsi" w:cstheme="minorHAnsi"/>
          <w:sz w:val="24"/>
          <w:lang w:val="en-GB"/>
        </w:rPr>
        <w:t xml:space="preserve"> </w:t>
      </w:r>
      <w:proofErr w:type="gramStart"/>
      <w:r w:rsidR="00CD3E7B" w:rsidRPr="002A3434">
        <w:rPr>
          <w:rFonts w:asciiTheme="minorHAnsi" w:hAnsiTheme="minorHAnsi" w:cstheme="minorHAnsi"/>
          <w:sz w:val="24"/>
          <w:lang w:val="en-GB"/>
        </w:rPr>
        <w:t>years</w:t>
      </w:r>
      <w:proofErr w:type="gramEnd"/>
      <w:r w:rsidR="00CD3E7B" w:rsidRPr="002A3434">
        <w:rPr>
          <w:rFonts w:asciiTheme="minorHAnsi" w:hAnsiTheme="minorHAnsi" w:cstheme="minorHAnsi"/>
          <w:sz w:val="24"/>
          <w:lang w:val="en-GB"/>
        </w:rPr>
        <w:t xml:space="preserve"> MICS </w:t>
      </w:r>
      <w:r w:rsidR="003E5DFF" w:rsidRPr="002A3434">
        <w:rPr>
          <w:rFonts w:asciiTheme="minorHAnsi" w:hAnsiTheme="minorHAnsi" w:cstheme="minorHAnsi"/>
          <w:sz w:val="24"/>
          <w:lang w:val="en-GB"/>
        </w:rPr>
        <w:t xml:space="preserve">has evolved to respond to changing data needs, expanding from 28 indicators in the first round to </w:t>
      </w:r>
      <w:r w:rsidR="00CD3E7B" w:rsidRPr="002A3434">
        <w:rPr>
          <w:rFonts w:asciiTheme="minorHAnsi" w:hAnsiTheme="minorHAnsi" w:cstheme="minorHAnsi"/>
          <w:sz w:val="24"/>
          <w:lang w:val="en-GB"/>
        </w:rPr>
        <w:t>200 indicators in the current sixth round</w:t>
      </w:r>
      <w:r w:rsidR="003E5DFF" w:rsidRPr="002A3434">
        <w:rPr>
          <w:rFonts w:asciiTheme="minorHAnsi" w:hAnsiTheme="minorHAnsi" w:cstheme="minorHAnsi"/>
          <w:sz w:val="24"/>
          <w:lang w:val="en-GB"/>
        </w:rPr>
        <w:t>, and becoming a</w:t>
      </w:r>
      <w:r w:rsidR="00B53BEB">
        <w:rPr>
          <w:rFonts w:asciiTheme="minorHAnsi" w:hAnsiTheme="minorHAnsi" w:cstheme="minorHAnsi"/>
          <w:sz w:val="24"/>
          <w:lang w:val="en-GB"/>
        </w:rPr>
        <w:t xml:space="preserve"> </w:t>
      </w:r>
      <w:r w:rsidR="003E5DFF" w:rsidRPr="002A3434">
        <w:rPr>
          <w:rFonts w:asciiTheme="minorHAnsi" w:hAnsiTheme="minorHAnsi" w:cstheme="minorHAnsi"/>
          <w:sz w:val="24"/>
          <w:lang w:val="en-GB"/>
        </w:rPr>
        <w:t>key source of data on child protection, early childhood education, and a major source of data on child health and nutrition. </w:t>
      </w:r>
      <w:r w:rsidR="00B0335E" w:rsidRPr="002A3434">
        <w:rPr>
          <w:rFonts w:asciiTheme="minorHAnsi" w:hAnsiTheme="minorHAnsi" w:cstheme="minorHAnsi"/>
          <w:sz w:val="24"/>
          <w:lang w:val="en-GB"/>
        </w:rPr>
        <w:t xml:space="preserve">In addition to being a data collection tool to generate data for monitoring the progress towards national goals and global commitments aimed at promoting the welfare of </w:t>
      </w:r>
      <w:r w:rsidR="00B0335E" w:rsidRPr="00AE3CC5">
        <w:rPr>
          <w:rFonts w:asciiTheme="minorHAnsi" w:hAnsiTheme="minorHAnsi" w:cstheme="minorHAnsi"/>
          <w:sz w:val="24"/>
          <w:lang w:val="en-GB"/>
        </w:rPr>
        <w:t xml:space="preserve">children, </w:t>
      </w:r>
      <w:r w:rsidR="003E5DFF" w:rsidRPr="00AE3CC5">
        <w:rPr>
          <w:rFonts w:asciiTheme="minorHAnsi" w:hAnsiTheme="minorHAnsi" w:cstheme="minorHAnsi"/>
          <w:sz w:val="24"/>
          <w:lang w:val="en-GB"/>
        </w:rPr>
        <w:t xml:space="preserve">MICS </w:t>
      </w:r>
      <w:r w:rsidR="00CD3E7B" w:rsidRPr="00AE3CC5">
        <w:rPr>
          <w:rFonts w:asciiTheme="minorHAnsi" w:hAnsiTheme="minorHAnsi" w:cstheme="minorHAnsi"/>
          <w:sz w:val="24"/>
          <w:lang w:val="en-GB"/>
        </w:rPr>
        <w:t>has provided valuable data for MDG monitoring</w:t>
      </w:r>
      <w:r w:rsidR="000C48E1">
        <w:rPr>
          <w:rFonts w:asciiTheme="minorHAnsi" w:hAnsiTheme="minorHAnsi" w:cstheme="minorHAnsi"/>
          <w:sz w:val="24"/>
          <w:lang w:val="en-GB"/>
        </w:rPr>
        <w:t>,</w:t>
      </w:r>
      <w:r w:rsidR="00CD3E7B" w:rsidRPr="00AE3CC5">
        <w:rPr>
          <w:rFonts w:asciiTheme="minorHAnsi" w:hAnsiTheme="minorHAnsi" w:cstheme="minorHAnsi"/>
          <w:sz w:val="24"/>
          <w:lang w:val="en-GB"/>
        </w:rPr>
        <w:t xml:space="preserve"> being </w:t>
      </w:r>
      <w:r w:rsidR="003E5DFF" w:rsidRPr="00AE3CC5">
        <w:rPr>
          <w:rFonts w:asciiTheme="minorHAnsi" w:hAnsiTheme="minorHAnsi" w:cstheme="minorHAnsi"/>
          <w:sz w:val="24"/>
          <w:lang w:val="en-GB"/>
        </w:rPr>
        <w:t>a major source of data for the UN Secretary General’s Final Millennium Development Goals Progress Report.</w:t>
      </w:r>
    </w:p>
    <w:p w14:paraId="325B6486" w14:textId="77777777" w:rsidR="00B0335E" w:rsidRPr="002A3434" w:rsidRDefault="00B0335E" w:rsidP="00B0335E">
      <w:pPr>
        <w:pStyle w:val="NoSpacing"/>
        <w:rPr>
          <w:rFonts w:asciiTheme="minorHAnsi" w:hAnsiTheme="minorHAnsi" w:cstheme="minorHAnsi"/>
          <w:sz w:val="24"/>
          <w:lang w:val="en-GB"/>
        </w:rPr>
      </w:pPr>
    </w:p>
    <w:p w14:paraId="4DCA36C7" w14:textId="0F09ED75" w:rsidR="004F7B4C" w:rsidRPr="002A3434" w:rsidRDefault="00CD3E7B" w:rsidP="002A3434">
      <w:pPr>
        <w:spacing w:after="0" w:line="240" w:lineRule="auto"/>
        <w:jc w:val="both"/>
        <w:rPr>
          <w:rFonts w:asciiTheme="minorHAnsi" w:hAnsiTheme="minorHAnsi" w:cstheme="minorHAnsi"/>
          <w:sz w:val="24"/>
          <w:lang w:val="en-GB"/>
        </w:rPr>
      </w:pPr>
      <w:r w:rsidRPr="002A3434">
        <w:rPr>
          <w:rFonts w:asciiTheme="minorHAnsi" w:hAnsiTheme="minorHAnsi" w:cstheme="minorHAnsi"/>
          <w:sz w:val="24"/>
          <w:lang w:val="en-GB"/>
        </w:rPr>
        <w:t xml:space="preserve">Since the inception of MICS in the 1990s, close to 300 surveys </w:t>
      </w:r>
      <w:proofErr w:type="gramStart"/>
      <w:r w:rsidRPr="002A3434">
        <w:rPr>
          <w:rFonts w:asciiTheme="minorHAnsi" w:hAnsiTheme="minorHAnsi" w:cstheme="minorHAnsi"/>
          <w:sz w:val="24"/>
          <w:lang w:val="en-GB"/>
        </w:rPr>
        <w:t>have been carried out</w:t>
      </w:r>
      <w:proofErr w:type="gramEnd"/>
      <w:r w:rsidRPr="002A3434">
        <w:rPr>
          <w:rFonts w:asciiTheme="minorHAnsi" w:hAnsiTheme="minorHAnsi" w:cstheme="minorHAnsi"/>
          <w:sz w:val="24"/>
          <w:lang w:val="en-GB"/>
        </w:rPr>
        <w:t xml:space="preserve"> in more than 100 countries. </w:t>
      </w:r>
      <w:r w:rsidR="00B34AA7" w:rsidRPr="002A3434">
        <w:rPr>
          <w:rFonts w:asciiTheme="minorHAnsi" w:hAnsiTheme="minorHAnsi" w:cstheme="minorHAnsi"/>
          <w:sz w:val="24"/>
          <w:lang w:val="en-GB"/>
        </w:rPr>
        <w:t xml:space="preserve">As part of the global effort </w:t>
      </w:r>
      <w:proofErr w:type="gramStart"/>
      <w:r w:rsidR="00B34AA7" w:rsidRPr="002A3434">
        <w:rPr>
          <w:rFonts w:asciiTheme="minorHAnsi" w:hAnsiTheme="minorHAnsi" w:cstheme="minorHAnsi"/>
          <w:sz w:val="24"/>
          <w:lang w:val="en-GB"/>
        </w:rPr>
        <w:t>to further develop</w:t>
      </w:r>
      <w:proofErr w:type="gramEnd"/>
      <w:r w:rsidR="00B34AA7" w:rsidRPr="002A3434">
        <w:rPr>
          <w:rFonts w:asciiTheme="minorHAnsi" w:hAnsiTheme="minorHAnsi" w:cstheme="minorHAnsi"/>
          <w:sz w:val="24"/>
          <w:lang w:val="en-GB"/>
        </w:rPr>
        <w:t xml:space="preserve"> national capacities to generate and analyse high quality and disaggregated data, UNICEF launched the sixth round of MICS surveys in October 2016, with results expected to be available starting from the </w:t>
      </w:r>
      <w:r w:rsidR="00893378">
        <w:rPr>
          <w:rFonts w:asciiTheme="minorHAnsi" w:hAnsiTheme="minorHAnsi" w:cstheme="minorHAnsi"/>
          <w:sz w:val="24"/>
          <w:lang w:val="en-GB"/>
        </w:rPr>
        <w:t>early 2018</w:t>
      </w:r>
      <w:r w:rsidR="00B34AA7" w:rsidRPr="002A3434">
        <w:rPr>
          <w:rFonts w:asciiTheme="minorHAnsi" w:hAnsiTheme="minorHAnsi" w:cstheme="minorHAnsi"/>
          <w:sz w:val="24"/>
          <w:lang w:val="en-GB"/>
        </w:rPr>
        <w:t xml:space="preserve">. </w:t>
      </w:r>
      <w:r w:rsidR="00B0335E" w:rsidRPr="002A3434">
        <w:rPr>
          <w:rFonts w:asciiTheme="minorHAnsi" w:hAnsiTheme="minorHAnsi" w:cstheme="minorHAnsi"/>
          <w:sz w:val="24"/>
          <w:lang w:val="en-GB"/>
        </w:rPr>
        <w:t xml:space="preserve">Today, MICS </w:t>
      </w:r>
      <w:proofErr w:type="gramStart"/>
      <w:r w:rsidR="00B0335E" w:rsidRPr="002A3434">
        <w:rPr>
          <w:rFonts w:asciiTheme="minorHAnsi" w:hAnsiTheme="minorHAnsi" w:cstheme="minorHAnsi"/>
          <w:sz w:val="24"/>
          <w:lang w:val="en-GB"/>
        </w:rPr>
        <w:t>is well positioned</w:t>
      </w:r>
      <w:proofErr w:type="gramEnd"/>
      <w:r w:rsidR="00B0335E" w:rsidRPr="002A3434">
        <w:rPr>
          <w:rFonts w:asciiTheme="minorHAnsi" w:hAnsiTheme="minorHAnsi" w:cstheme="minorHAnsi"/>
          <w:sz w:val="24"/>
          <w:lang w:val="en-GB"/>
        </w:rPr>
        <w:t xml:space="preserve"> to play a central role in the </w:t>
      </w:r>
      <w:r w:rsidR="00627803" w:rsidRPr="002A3434">
        <w:rPr>
          <w:rFonts w:asciiTheme="minorHAnsi" w:hAnsiTheme="minorHAnsi" w:cstheme="minorHAnsi"/>
          <w:sz w:val="24"/>
          <w:lang w:val="en-GB"/>
        </w:rPr>
        <w:t xml:space="preserve">new 2030 Agenda for Sustainable Development </w:t>
      </w:r>
      <w:r w:rsidR="00B0335E" w:rsidRPr="002A3434">
        <w:rPr>
          <w:rFonts w:asciiTheme="minorHAnsi" w:hAnsiTheme="minorHAnsi" w:cstheme="minorHAnsi"/>
          <w:sz w:val="24"/>
          <w:lang w:val="en-GB"/>
        </w:rPr>
        <w:t>data landscape alongside other key demographic, health and socio-economic surveys</w:t>
      </w:r>
      <w:r w:rsidR="004F7B4C" w:rsidRPr="002A3434">
        <w:rPr>
          <w:rFonts w:asciiTheme="minorHAnsi" w:hAnsiTheme="minorHAnsi" w:cstheme="minorHAnsi"/>
          <w:sz w:val="24"/>
          <w:lang w:val="en-GB"/>
        </w:rPr>
        <w:t xml:space="preserve"> and </w:t>
      </w:r>
      <w:r w:rsidR="00B34AA7" w:rsidRPr="002A3434">
        <w:rPr>
          <w:rFonts w:asciiTheme="minorHAnsi" w:hAnsiTheme="minorHAnsi" w:cstheme="minorHAnsi"/>
          <w:sz w:val="24"/>
          <w:lang w:val="en-GB"/>
        </w:rPr>
        <w:t xml:space="preserve">to </w:t>
      </w:r>
      <w:r w:rsidR="004F7B4C" w:rsidRPr="002A3434">
        <w:rPr>
          <w:rFonts w:asciiTheme="minorHAnsi" w:hAnsiTheme="minorHAnsi" w:cstheme="minorHAnsi"/>
          <w:sz w:val="24"/>
          <w:lang w:val="en-GB"/>
        </w:rPr>
        <w:t>complement data from administrative sources and censuses</w:t>
      </w:r>
      <w:r w:rsidR="00B0335E" w:rsidRPr="002A3434">
        <w:rPr>
          <w:rFonts w:asciiTheme="minorHAnsi" w:hAnsiTheme="minorHAnsi" w:cstheme="minorHAnsi"/>
          <w:sz w:val="24"/>
          <w:lang w:val="en-GB"/>
        </w:rPr>
        <w:t>.</w:t>
      </w:r>
      <w:r w:rsidR="00E12F46" w:rsidRPr="002A3434">
        <w:rPr>
          <w:rFonts w:asciiTheme="minorHAnsi" w:hAnsiTheme="minorHAnsi" w:cstheme="minorHAnsi"/>
          <w:sz w:val="24"/>
          <w:lang w:val="en-GB"/>
        </w:rPr>
        <w:t xml:space="preserve"> MICS was already covering some </w:t>
      </w:r>
      <w:r w:rsidR="004F7B4C" w:rsidRPr="002A3434">
        <w:rPr>
          <w:rFonts w:asciiTheme="minorHAnsi" w:hAnsiTheme="minorHAnsi" w:cstheme="minorHAnsi"/>
          <w:sz w:val="24"/>
          <w:lang w:val="en-GB"/>
        </w:rPr>
        <w:t xml:space="preserve">of the SDG indicators that are household-based. After undergoing rigorous methodological and validation work to broaden the scope of the tools and include new topics that reflect SDG indicators and emerging issues in the </w:t>
      </w:r>
      <w:r w:rsidR="00627803" w:rsidRPr="002A3434">
        <w:rPr>
          <w:rFonts w:asciiTheme="minorHAnsi" w:hAnsiTheme="minorHAnsi" w:cstheme="minorHAnsi"/>
          <w:sz w:val="24"/>
          <w:lang w:val="en-GB"/>
        </w:rPr>
        <w:t xml:space="preserve">2030 Agenda for Sustainable Development </w:t>
      </w:r>
      <w:r w:rsidR="004F7B4C" w:rsidRPr="002A3434">
        <w:rPr>
          <w:rFonts w:asciiTheme="minorHAnsi" w:hAnsiTheme="minorHAnsi" w:cstheme="minorHAnsi"/>
          <w:sz w:val="24"/>
          <w:lang w:val="en-GB"/>
        </w:rPr>
        <w:t>context, MICS</w:t>
      </w:r>
      <w:r w:rsidR="00E12F46" w:rsidRPr="002A3434">
        <w:rPr>
          <w:rFonts w:asciiTheme="minorHAnsi" w:hAnsiTheme="minorHAnsi" w:cstheme="minorHAnsi"/>
          <w:sz w:val="24"/>
          <w:lang w:val="en-GB"/>
        </w:rPr>
        <w:t>6</w:t>
      </w:r>
      <w:r w:rsidR="004F7B4C" w:rsidRPr="002A3434">
        <w:rPr>
          <w:rFonts w:asciiTheme="minorHAnsi" w:hAnsiTheme="minorHAnsi" w:cstheme="minorHAnsi"/>
          <w:sz w:val="24"/>
          <w:lang w:val="en-GB"/>
        </w:rPr>
        <w:t xml:space="preserve"> questionnaires </w:t>
      </w:r>
      <w:r w:rsidR="00B34AA7" w:rsidRPr="002A3434">
        <w:rPr>
          <w:rFonts w:asciiTheme="minorHAnsi" w:hAnsiTheme="minorHAnsi" w:cstheme="minorHAnsi"/>
          <w:sz w:val="24"/>
          <w:lang w:val="en-GB"/>
        </w:rPr>
        <w:t xml:space="preserve">in the sixth round </w:t>
      </w:r>
      <w:r w:rsidR="004F7B4C" w:rsidRPr="002A3434">
        <w:rPr>
          <w:rFonts w:asciiTheme="minorHAnsi" w:hAnsiTheme="minorHAnsi" w:cstheme="minorHAnsi"/>
          <w:sz w:val="24"/>
          <w:lang w:val="en-GB"/>
        </w:rPr>
        <w:t xml:space="preserve">will cover about </w:t>
      </w:r>
      <w:r w:rsidR="00E12F46" w:rsidRPr="002A3434">
        <w:rPr>
          <w:rFonts w:asciiTheme="minorHAnsi" w:hAnsiTheme="minorHAnsi" w:cstheme="minorHAnsi"/>
          <w:sz w:val="24"/>
          <w:lang w:val="en-GB"/>
        </w:rPr>
        <w:t>40</w:t>
      </w:r>
      <w:r w:rsidR="004F7B4C" w:rsidRPr="002A3434">
        <w:rPr>
          <w:rFonts w:asciiTheme="minorHAnsi" w:hAnsiTheme="minorHAnsi" w:cstheme="minorHAnsi"/>
          <w:sz w:val="24"/>
          <w:lang w:val="en-GB"/>
        </w:rPr>
        <w:t xml:space="preserve"> percent of</w:t>
      </w:r>
      <w:r w:rsidR="00B13977" w:rsidRPr="002A3434">
        <w:rPr>
          <w:rFonts w:asciiTheme="minorHAnsi" w:hAnsiTheme="minorHAnsi" w:cstheme="minorHAnsi"/>
          <w:sz w:val="24"/>
          <w:lang w:val="en-GB"/>
        </w:rPr>
        <w:t xml:space="preserve"> household-based SDG indicators</w:t>
      </w:r>
      <w:r w:rsidR="004F7B4C" w:rsidRPr="002A3434">
        <w:rPr>
          <w:rFonts w:asciiTheme="minorHAnsi" w:hAnsiTheme="minorHAnsi" w:cstheme="minorHAnsi"/>
          <w:sz w:val="24"/>
          <w:lang w:val="en-GB"/>
        </w:rPr>
        <w:t>.</w:t>
      </w:r>
      <w:r w:rsidR="00B13977" w:rsidRPr="002A3434">
        <w:rPr>
          <w:rFonts w:asciiTheme="minorHAnsi" w:hAnsiTheme="minorHAnsi" w:cstheme="minorHAnsi"/>
          <w:sz w:val="24"/>
          <w:lang w:val="en-GB"/>
        </w:rPr>
        <w:t xml:space="preserve"> </w:t>
      </w:r>
    </w:p>
    <w:p w14:paraId="6DFF3A43" w14:textId="77777777" w:rsidR="003D6288" w:rsidRPr="002A3434" w:rsidRDefault="003D6288" w:rsidP="0004452A">
      <w:pPr>
        <w:spacing w:after="0" w:line="240" w:lineRule="auto"/>
        <w:rPr>
          <w:rFonts w:asciiTheme="minorHAnsi" w:hAnsiTheme="minorHAnsi" w:cstheme="minorHAnsi"/>
          <w:sz w:val="24"/>
          <w:lang w:val="en-GB"/>
        </w:rPr>
      </w:pPr>
    </w:p>
    <w:p w14:paraId="68DDFA66" w14:textId="3249DD5C" w:rsidR="00B0335E" w:rsidRPr="002A3434" w:rsidRDefault="00B0335E" w:rsidP="00334030">
      <w:pPr>
        <w:spacing w:after="0" w:line="240" w:lineRule="auto"/>
        <w:jc w:val="both"/>
        <w:rPr>
          <w:rFonts w:asciiTheme="minorHAnsi" w:hAnsiTheme="minorHAnsi" w:cstheme="minorHAnsi"/>
          <w:sz w:val="24"/>
          <w:lang w:val="en-GB"/>
        </w:rPr>
      </w:pPr>
      <w:r w:rsidRPr="002A3434">
        <w:rPr>
          <w:rFonts w:asciiTheme="minorHAnsi" w:hAnsiTheme="minorHAnsi" w:cstheme="minorHAnsi"/>
          <w:sz w:val="24"/>
          <w:lang w:val="en-GB"/>
        </w:rPr>
        <w:t>As governments begin to develop national frameworks to monitor progress towards the SDGs</w:t>
      </w:r>
      <w:r w:rsidR="00B34AA7" w:rsidRPr="002A3434">
        <w:rPr>
          <w:rFonts w:asciiTheme="minorHAnsi" w:hAnsiTheme="minorHAnsi" w:cstheme="minorHAnsi"/>
          <w:sz w:val="24"/>
          <w:lang w:val="en-GB"/>
        </w:rPr>
        <w:t xml:space="preserve"> and establish baselines</w:t>
      </w:r>
      <w:r w:rsidRPr="002A3434">
        <w:rPr>
          <w:rFonts w:asciiTheme="minorHAnsi" w:hAnsiTheme="minorHAnsi" w:cstheme="minorHAnsi"/>
          <w:sz w:val="24"/>
          <w:lang w:val="en-GB"/>
        </w:rPr>
        <w:t>, strategic planning and investments will be required to collect robust, more frequent, and timely data. The new round of MICS presents a unique opportunity to support this process.</w:t>
      </w:r>
      <w:r w:rsidR="00F356FC" w:rsidRPr="002A3434">
        <w:rPr>
          <w:rFonts w:asciiTheme="minorHAnsi" w:hAnsiTheme="minorHAnsi" w:cstheme="minorHAnsi"/>
          <w:sz w:val="24"/>
          <w:lang w:val="en-GB"/>
        </w:rPr>
        <w:t xml:space="preserve"> </w:t>
      </w:r>
    </w:p>
    <w:p w14:paraId="52C214B7" w14:textId="77777777" w:rsidR="008F6009" w:rsidRDefault="008F6009" w:rsidP="0052785B">
      <w:pPr>
        <w:spacing w:after="0" w:line="240" w:lineRule="auto"/>
        <w:jc w:val="both"/>
        <w:rPr>
          <w:color w:val="00B0F0"/>
          <w:sz w:val="24"/>
          <w:szCs w:val="24"/>
          <w:lang w:val="en-GB"/>
        </w:rPr>
      </w:pPr>
    </w:p>
    <w:p w14:paraId="662CED5C" w14:textId="32F76D94" w:rsidR="008A6465" w:rsidRPr="00806ED4" w:rsidRDefault="00892A40" w:rsidP="00806ED4">
      <w:pPr>
        <w:spacing w:after="0"/>
        <w:jc w:val="both"/>
        <w:rPr>
          <w:b/>
          <w:sz w:val="24"/>
          <w:szCs w:val="24"/>
          <w:lang w:val="en-GB"/>
        </w:rPr>
      </w:pPr>
      <w:r>
        <w:rPr>
          <w:b/>
          <w:sz w:val="24"/>
          <w:szCs w:val="24"/>
          <w:lang w:val="en-GB"/>
        </w:rPr>
        <w:t xml:space="preserve">Situational analysis - </w:t>
      </w:r>
      <w:r w:rsidRPr="00806ED4">
        <w:rPr>
          <w:b/>
          <w:sz w:val="24"/>
          <w:szCs w:val="24"/>
          <w:lang w:val="en-GB"/>
        </w:rPr>
        <w:t>Serbia</w:t>
      </w:r>
    </w:p>
    <w:p w14:paraId="04C7025B" w14:textId="64387D54" w:rsidR="0019273B" w:rsidRPr="0019273B" w:rsidRDefault="0052785B" w:rsidP="00334030">
      <w:pPr>
        <w:jc w:val="both"/>
        <w:rPr>
          <w:sz w:val="24"/>
          <w:szCs w:val="24"/>
          <w:lang w:val="en-GB"/>
        </w:rPr>
      </w:pPr>
      <w:r w:rsidRPr="0019273B">
        <w:rPr>
          <w:sz w:val="24"/>
          <w:szCs w:val="24"/>
          <w:lang w:val="en-GB"/>
        </w:rPr>
        <w:t xml:space="preserve">Serbia is an upper-middle income country that has made </w:t>
      </w:r>
      <w:r w:rsidR="008F6009" w:rsidRPr="0019273B">
        <w:rPr>
          <w:sz w:val="24"/>
          <w:szCs w:val="24"/>
          <w:lang w:val="en-GB"/>
        </w:rPr>
        <w:t>s</w:t>
      </w:r>
      <w:r w:rsidRPr="0019273B">
        <w:rPr>
          <w:sz w:val="24"/>
          <w:szCs w:val="24"/>
          <w:lang w:val="en-GB"/>
        </w:rPr>
        <w:t>ignificant progress on a wide-ranging reform agenda. Studies, evaluations and research carried out over the past years</w:t>
      </w:r>
      <w:r w:rsidR="008F6009" w:rsidRPr="0019273B">
        <w:rPr>
          <w:sz w:val="24"/>
          <w:szCs w:val="24"/>
          <w:lang w:val="en-GB"/>
        </w:rPr>
        <w:t xml:space="preserve"> </w:t>
      </w:r>
      <w:r w:rsidRPr="0019273B">
        <w:rPr>
          <w:sz w:val="24"/>
          <w:szCs w:val="24"/>
          <w:lang w:val="en-GB"/>
        </w:rPr>
        <w:t>particularly in the areas of health, reform of social services, and education</w:t>
      </w:r>
      <w:r w:rsidR="00B53BEB">
        <w:rPr>
          <w:sz w:val="24"/>
          <w:szCs w:val="24"/>
          <w:lang w:val="en-GB"/>
        </w:rPr>
        <w:t xml:space="preserve"> </w:t>
      </w:r>
      <w:r w:rsidR="00B53BEB" w:rsidRPr="00E17D05">
        <w:rPr>
          <w:sz w:val="24"/>
          <w:szCs w:val="24"/>
          <w:lang w:val="en-GB"/>
        </w:rPr>
        <w:t xml:space="preserve">show that much progress </w:t>
      </w:r>
      <w:proofErr w:type="gramStart"/>
      <w:r w:rsidR="00B53BEB" w:rsidRPr="00E17D05">
        <w:rPr>
          <w:sz w:val="24"/>
          <w:szCs w:val="24"/>
          <w:lang w:val="en-GB"/>
        </w:rPr>
        <w:t>has been made</w:t>
      </w:r>
      <w:proofErr w:type="gramEnd"/>
      <w:r w:rsidR="00B53BEB" w:rsidRPr="00E17D05">
        <w:rPr>
          <w:sz w:val="24"/>
          <w:szCs w:val="24"/>
          <w:lang w:val="en-GB"/>
        </w:rPr>
        <w:t xml:space="preserve"> </w:t>
      </w:r>
      <w:r w:rsidR="00B53BEB" w:rsidRPr="00602ABA">
        <w:rPr>
          <w:sz w:val="24"/>
          <w:szCs w:val="24"/>
          <w:lang w:val="en-GB"/>
        </w:rPr>
        <w:t>towards achieving Serbia’s national Millennium Development Goals, particularly</w:t>
      </w:r>
      <w:r w:rsidR="00B53BEB" w:rsidRPr="00E17D05">
        <w:rPr>
          <w:sz w:val="24"/>
          <w:szCs w:val="24"/>
          <w:lang w:val="en-GB"/>
        </w:rPr>
        <w:t xml:space="preserve"> in the areas of health, reform of social services, and </w:t>
      </w:r>
      <w:r w:rsidR="00F46E99" w:rsidRPr="00E17D05">
        <w:rPr>
          <w:sz w:val="24"/>
          <w:szCs w:val="24"/>
          <w:lang w:val="en-GB"/>
        </w:rPr>
        <w:t>educatio</w:t>
      </w:r>
      <w:r w:rsidR="00F46E99">
        <w:rPr>
          <w:sz w:val="24"/>
          <w:szCs w:val="24"/>
          <w:lang w:val="en-GB"/>
        </w:rPr>
        <w:t>n</w:t>
      </w:r>
      <w:r w:rsidR="00F46E99" w:rsidRPr="0019273B">
        <w:rPr>
          <w:sz w:val="24"/>
          <w:szCs w:val="24"/>
          <w:lang w:val="en-GB"/>
        </w:rPr>
        <w:t>.</w:t>
      </w:r>
      <w:r w:rsidRPr="0019273B">
        <w:rPr>
          <w:sz w:val="24"/>
          <w:szCs w:val="24"/>
          <w:lang w:val="en-GB"/>
        </w:rPr>
        <w:t xml:space="preserve"> The prospect of EU integration is driving the comprehensive reforms of the economic and social sectors. Serbia became a candidate for European Union (EU) membership in 2012, and start</w:t>
      </w:r>
      <w:r w:rsidR="008F6009" w:rsidRPr="0019273B">
        <w:rPr>
          <w:sz w:val="24"/>
          <w:szCs w:val="24"/>
          <w:lang w:val="en-GB"/>
        </w:rPr>
        <w:t>ed</w:t>
      </w:r>
      <w:r w:rsidRPr="0019273B">
        <w:rPr>
          <w:sz w:val="24"/>
          <w:szCs w:val="24"/>
          <w:lang w:val="en-GB"/>
        </w:rPr>
        <w:t xml:space="preserve"> </w:t>
      </w:r>
      <w:r w:rsidR="008F6009" w:rsidRPr="0019273B">
        <w:rPr>
          <w:sz w:val="24"/>
          <w:szCs w:val="24"/>
          <w:lang w:val="en-GB"/>
        </w:rPr>
        <w:t xml:space="preserve">the </w:t>
      </w:r>
      <w:r w:rsidRPr="0019273B">
        <w:rPr>
          <w:sz w:val="24"/>
          <w:szCs w:val="24"/>
          <w:lang w:val="en-GB"/>
        </w:rPr>
        <w:t xml:space="preserve">negotiations for membership </w:t>
      </w:r>
      <w:r w:rsidR="008F6009" w:rsidRPr="0019273B">
        <w:rPr>
          <w:sz w:val="24"/>
          <w:szCs w:val="24"/>
          <w:lang w:val="en-GB"/>
        </w:rPr>
        <w:t>in</w:t>
      </w:r>
      <w:r w:rsidRPr="0019273B">
        <w:rPr>
          <w:sz w:val="24"/>
          <w:szCs w:val="24"/>
          <w:lang w:val="en-GB"/>
        </w:rPr>
        <w:t xml:space="preserve"> January 2014. </w:t>
      </w:r>
      <w:r w:rsidR="0019273B" w:rsidRPr="0019273B">
        <w:rPr>
          <w:sz w:val="24"/>
          <w:szCs w:val="24"/>
          <w:lang w:val="en-GB"/>
        </w:rPr>
        <w:t>The EU Strategy for the Western Balkans launched in February 2017 sets out a roadmap for EU enlargement of the Western Balkans countries with 2025 given as the date for potential accession by Serbia.</w:t>
      </w:r>
    </w:p>
    <w:p w14:paraId="3E689240" w14:textId="7B6303FC" w:rsidR="0052785B" w:rsidRPr="0019273B" w:rsidRDefault="0052785B" w:rsidP="00334030">
      <w:pPr>
        <w:jc w:val="both"/>
        <w:rPr>
          <w:sz w:val="24"/>
          <w:szCs w:val="24"/>
          <w:lang w:val="en-GB"/>
        </w:rPr>
      </w:pPr>
      <w:r w:rsidRPr="0019273B">
        <w:rPr>
          <w:sz w:val="24"/>
          <w:szCs w:val="24"/>
          <w:lang w:val="en-GB"/>
        </w:rPr>
        <w:t xml:space="preserve">Over the past 5 years, the country has continued to revise its normative framework and </w:t>
      </w:r>
      <w:r w:rsidR="008F6009" w:rsidRPr="0019273B">
        <w:rPr>
          <w:sz w:val="24"/>
          <w:szCs w:val="24"/>
          <w:lang w:val="en-GB"/>
        </w:rPr>
        <w:t>has strengthened</w:t>
      </w:r>
      <w:r w:rsidRPr="0019273B">
        <w:rPr>
          <w:sz w:val="24"/>
          <w:szCs w:val="24"/>
          <w:lang w:val="en-GB"/>
        </w:rPr>
        <w:t xml:space="preserve"> a number of institutions to </w:t>
      </w:r>
      <w:r w:rsidR="008F6009" w:rsidRPr="0019273B">
        <w:rPr>
          <w:sz w:val="24"/>
          <w:szCs w:val="24"/>
          <w:lang w:val="en-GB"/>
        </w:rPr>
        <w:t>enforce</w:t>
      </w:r>
      <w:r w:rsidRPr="0019273B">
        <w:rPr>
          <w:sz w:val="24"/>
          <w:szCs w:val="24"/>
          <w:lang w:val="en-GB"/>
        </w:rPr>
        <w:t xml:space="preserve"> accountability and guarantee respect for rights and the full implementation of the legal framework, without discrimination.</w:t>
      </w:r>
    </w:p>
    <w:p w14:paraId="698BB563" w14:textId="697B9A5F" w:rsidR="005F7C0F" w:rsidRDefault="008A6465" w:rsidP="005F7C0F">
      <w:pPr>
        <w:jc w:val="both"/>
        <w:rPr>
          <w:sz w:val="24"/>
          <w:szCs w:val="24"/>
          <w:lang w:val="en-GB"/>
        </w:rPr>
      </w:pPr>
      <w:r w:rsidRPr="005F7C0F">
        <w:rPr>
          <w:sz w:val="24"/>
          <w:szCs w:val="24"/>
          <w:lang w:val="en-GB"/>
        </w:rPr>
        <w:t>A r</w:t>
      </w:r>
      <w:r w:rsidR="00B53BEB" w:rsidRPr="005F7C0F">
        <w:rPr>
          <w:sz w:val="24"/>
          <w:szCs w:val="24"/>
          <w:lang w:val="en-GB"/>
        </w:rPr>
        <w:t xml:space="preserve">eversal in trends of </w:t>
      </w:r>
      <w:r w:rsidR="000C48E1">
        <w:rPr>
          <w:sz w:val="24"/>
          <w:szCs w:val="24"/>
          <w:lang w:val="en-GB"/>
        </w:rPr>
        <w:t xml:space="preserve">the </w:t>
      </w:r>
      <w:r w:rsidR="00B53BEB" w:rsidRPr="005F7C0F">
        <w:rPr>
          <w:sz w:val="24"/>
          <w:szCs w:val="24"/>
          <w:lang w:val="en-GB"/>
        </w:rPr>
        <w:t xml:space="preserve">unemployment rate in Serbia started in 2013, </w:t>
      </w:r>
      <w:r w:rsidR="00B53BEB" w:rsidRPr="005F7C0F">
        <w:rPr>
          <w:sz w:val="24"/>
          <w:szCs w:val="24"/>
        </w:rPr>
        <w:t>as</w:t>
      </w:r>
      <w:r w:rsidR="00B53BEB" w:rsidRPr="005F7C0F">
        <w:rPr>
          <w:sz w:val="24"/>
          <w:szCs w:val="24"/>
          <w:lang w:val="en-GB"/>
        </w:rPr>
        <w:t xml:space="preserve"> after years of economic crisis, less people were out of the job market. In </w:t>
      </w:r>
      <w:proofErr w:type="gramStart"/>
      <w:r w:rsidR="00B53BEB" w:rsidRPr="005F7C0F">
        <w:rPr>
          <w:sz w:val="24"/>
          <w:szCs w:val="24"/>
          <w:lang w:val="en-GB"/>
        </w:rPr>
        <w:t>2016</w:t>
      </w:r>
      <w:proofErr w:type="gramEnd"/>
      <w:r w:rsidR="00B53BEB" w:rsidRPr="005F7C0F">
        <w:rPr>
          <w:sz w:val="24"/>
          <w:szCs w:val="24"/>
          <w:lang w:val="en-GB"/>
        </w:rPr>
        <w:t xml:space="preserve"> employment in Serbia has increased by 5.6 percent and while in 2017 an increase in employment</w:t>
      </w:r>
      <w:r w:rsidR="000C48E1">
        <w:rPr>
          <w:sz w:val="24"/>
          <w:szCs w:val="24"/>
          <w:lang w:val="en-GB"/>
        </w:rPr>
        <w:t xml:space="preserve"> was retained</w:t>
      </w:r>
      <w:r w:rsidR="00B53BEB" w:rsidRPr="005F7C0F">
        <w:rPr>
          <w:sz w:val="24"/>
          <w:szCs w:val="24"/>
          <w:lang w:val="en-GB"/>
        </w:rPr>
        <w:t xml:space="preserve">, </w:t>
      </w:r>
      <w:r w:rsidR="000C48E1">
        <w:rPr>
          <w:sz w:val="24"/>
          <w:szCs w:val="24"/>
          <w:lang w:val="en-GB"/>
        </w:rPr>
        <w:t xml:space="preserve">although </w:t>
      </w:r>
      <w:r w:rsidRPr="005F7C0F">
        <w:rPr>
          <w:sz w:val="24"/>
          <w:szCs w:val="24"/>
          <w:lang w:val="en-GB"/>
        </w:rPr>
        <w:t xml:space="preserve">it was </w:t>
      </w:r>
      <w:r w:rsidR="00B53BEB" w:rsidRPr="005F7C0F">
        <w:rPr>
          <w:sz w:val="24"/>
          <w:szCs w:val="24"/>
          <w:lang w:val="en-GB"/>
        </w:rPr>
        <w:t xml:space="preserve">at a slower pace compared to </w:t>
      </w:r>
      <w:r w:rsidRPr="005F7C0F">
        <w:rPr>
          <w:sz w:val="24"/>
          <w:szCs w:val="24"/>
          <w:lang w:val="en-GB"/>
        </w:rPr>
        <w:t xml:space="preserve">the </w:t>
      </w:r>
      <w:r w:rsidR="00B53BEB" w:rsidRPr="005F7C0F">
        <w:rPr>
          <w:sz w:val="24"/>
          <w:szCs w:val="24"/>
          <w:lang w:val="en-GB"/>
        </w:rPr>
        <w:t xml:space="preserve">year before as it has increased by 2.8 percent. </w:t>
      </w:r>
      <w:r w:rsidR="005F7C0F" w:rsidRPr="005F7C0F">
        <w:rPr>
          <w:sz w:val="24"/>
          <w:szCs w:val="24"/>
          <w:lang w:val="en-GB"/>
        </w:rPr>
        <w:t>The employment rate in 2017 was 46.7%. The overall unemployment rate in 2017 has decreased to 13.5 percent</w:t>
      </w:r>
      <w:r w:rsidR="005F7C0F" w:rsidRPr="003218C0">
        <w:rPr>
          <w:sz w:val="24"/>
          <w:szCs w:val="24"/>
          <w:lang w:val="en-GB"/>
        </w:rPr>
        <w:t>, which relative to 2016, represents a 1.8 drop in percentage points (p. p.).</w:t>
      </w:r>
      <w:r w:rsidR="005F7C0F" w:rsidRPr="005F7C0F">
        <w:rPr>
          <w:sz w:val="24"/>
          <w:szCs w:val="24"/>
          <w:lang w:val="en-GB"/>
        </w:rPr>
        <w:t xml:space="preserve"> </w:t>
      </w:r>
      <w:r w:rsidR="00B53BEB" w:rsidRPr="005F7C0F">
        <w:rPr>
          <w:sz w:val="24"/>
          <w:szCs w:val="24"/>
          <w:lang w:val="en-GB"/>
        </w:rPr>
        <w:t xml:space="preserve">Young people are still most affected by unemployment, </w:t>
      </w:r>
      <w:r w:rsidR="005C2E5C" w:rsidRPr="005F7C0F">
        <w:rPr>
          <w:sz w:val="24"/>
          <w:szCs w:val="24"/>
          <w:lang w:val="en-GB"/>
        </w:rPr>
        <w:t xml:space="preserve">the </w:t>
      </w:r>
      <w:r w:rsidR="00B53BEB" w:rsidRPr="005F7C0F">
        <w:rPr>
          <w:sz w:val="24"/>
          <w:szCs w:val="24"/>
          <w:lang w:val="en-GB"/>
        </w:rPr>
        <w:t xml:space="preserve">rate </w:t>
      </w:r>
      <w:r w:rsidR="005C2E5C" w:rsidRPr="005F7C0F">
        <w:rPr>
          <w:sz w:val="24"/>
          <w:szCs w:val="24"/>
          <w:lang w:val="en-GB"/>
        </w:rPr>
        <w:t xml:space="preserve">being </w:t>
      </w:r>
      <w:r w:rsidR="00B53BEB" w:rsidRPr="005F7C0F">
        <w:rPr>
          <w:sz w:val="24"/>
          <w:szCs w:val="24"/>
          <w:lang w:val="en-GB"/>
        </w:rPr>
        <w:t>31.9 percent</w:t>
      </w:r>
      <w:r w:rsidR="0021197F">
        <w:rPr>
          <w:sz w:val="24"/>
          <w:szCs w:val="24"/>
          <w:lang w:val="en-GB"/>
        </w:rPr>
        <w:t xml:space="preserve"> in 2017</w:t>
      </w:r>
      <w:r w:rsidR="00B53BEB" w:rsidRPr="005F7C0F">
        <w:rPr>
          <w:sz w:val="24"/>
          <w:szCs w:val="24"/>
          <w:vertAlign w:val="superscript"/>
          <w:lang w:val="en-GB"/>
        </w:rPr>
        <w:footnoteReference w:id="2"/>
      </w:r>
      <w:r w:rsidR="005F7C0F" w:rsidRPr="003218C0">
        <w:rPr>
          <w:sz w:val="24"/>
          <w:szCs w:val="24"/>
          <w:lang w:val="en-GB"/>
        </w:rPr>
        <w:t xml:space="preserve">, which is lesser than the previous year </w:t>
      </w:r>
      <w:r w:rsidR="0021197F">
        <w:rPr>
          <w:sz w:val="24"/>
          <w:szCs w:val="24"/>
          <w:lang w:val="en-GB"/>
        </w:rPr>
        <w:t>by</w:t>
      </w:r>
      <w:r w:rsidR="005F7C0F" w:rsidRPr="003218C0">
        <w:rPr>
          <w:sz w:val="24"/>
          <w:szCs w:val="24"/>
          <w:lang w:val="en-GB"/>
        </w:rPr>
        <w:t xml:space="preserve"> 3.0 p.p</w:t>
      </w:r>
      <w:proofErr w:type="gramStart"/>
      <w:r w:rsidR="005F7C0F" w:rsidRPr="003218C0">
        <w:rPr>
          <w:sz w:val="24"/>
          <w:szCs w:val="24"/>
          <w:lang w:val="en-GB"/>
        </w:rPr>
        <w:t>.</w:t>
      </w:r>
      <w:r w:rsidR="00B53BEB">
        <w:rPr>
          <w:sz w:val="24"/>
          <w:szCs w:val="24"/>
          <w:lang w:val="en-GB"/>
        </w:rPr>
        <w:t>.</w:t>
      </w:r>
      <w:proofErr w:type="gramEnd"/>
    </w:p>
    <w:p w14:paraId="6D274F6C" w14:textId="7EDFDE57" w:rsidR="0019273B" w:rsidRPr="00D3747B" w:rsidRDefault="00B53BEB" w:rsidP="00A36C7D">
      <w:pPr>
        <w:jc w:val="both"/>
        <w:rPr>
          <w:sz w:val="24"/>
          <w:szCs w:val="24"/>
          <w:lang w:val="en-GB"/>
        </w:rPr>
      </w:pPr>
      <w:r>
        <w:rPr>
          <w:sz w:val="24"/>
          <w:szCs w:val="24"/>
          <w:lang w:val="en-GB"/>
        </w:rPr>
        <w:t xml:space="preserve"> </w:t>
      </w:r>
      <w:r w:rsidRPr="00D3747B">
        <w:rPr>
          <w:sz w:val="24"/>
          <w:szCs w:val="24"/>
          <w:lang w:val="en-GB"/>
        </w:rPr>
        <w:t xml:space="preserve">In 2016, the percentage of the total population living </w:t>
      </w:r>
      <w:r w:rsidR="0021197F">
        <w:rPr>
          <w:sz w:val="24"/>
          <w:szCs w:val="24"/>
          <w:lang w:val="en-GB"/>
        </w:rPr>
        <w:t xml:space="preserve">in </w:t>
      </w:r>
      <w:r w:rsidRPr="00D3747B">
        <w:rPr>
          <w:sz w:val="24"/>
          <w:szCs w:val="24"/>
          <w:lang w:val="en-GB"/>
        </w:rPr>
        <w:t xml:space="preserve">absolute poverty was 7.3. Children below the age of 14 </w:t>
      </w:r>
      <w:proofErr w:type="gramStart"/>
      <w:r w:rsidRPr="00D3747B">
        <w:rPr>
          <w:sz w:val="24"/>
          <w:szCs w:val="24"/>
          <w:lang w:val="en-GB"/>
        </w:rPr>
        <w:t>were disproportionately impacted</w:t>
      </w:r>
      <w:proofErr w:type="gramEnd"/>
      <w:r w:rsidRPr="00D3747B">
        <w:rPr>
          <w:sz w:val="24"/>
          <w:szCs w:val="24"/>
          <w:lang w:val="en-GB"/>
        </w:rPr>
        <w:t xml:space="preserve"> and their poverty rate was higher compared to </w:t>
      </w:r>
      <w:r w:rsidR="005C2E5C">
        <w:rPr>
          <w:sz w:val="24"/>
          <w:szCs w:val="24"/>
          <w:lang w:val="en-GB"/>
        </w:rPr>
        <w:t xml:space="preserve">the </w:t>
      </w:r>
      <w:r w:rsidRPr="00D3747B">
        <w:rPr>
          <w:sz w:val="24"/>
          <w:szCs w:val="24"/>
          <w:lang w:val="en-GB"/>
        </w:rPr>
        <w:t>overall population</w:t>
      </w:r>
      <w:r>
        <w:rPr>
          <w:sz w:val="24"/>
          <w:szCs w:val="24"/>
          <w:lang w:val="en-GB"/>
        </w:rPr>
        <w:t>,</w:t>
      </w:r>
      <w:r w:rsidRPr="00D3747B">
        <w:rPr>
          <w:sz w:val="24"/>
          <w:szCs w:val="24"/>
          <w:lang w:val="en-GB"/>
        </w:rPr>
        <w:t xml:space="preserve"> amounting to 8.4 percent for the same period. Likewise, households with six members or more and those with lower education levels </w:t>
      </w:r>
      <w:proofErr w:type="gramStart"/>
      <w:r w:rsidRPr="00D3747B">
        <w:rPr>
          <w:sz w:val="24"/>
          <w:szCs w:val="24"/>
          <w:lang w:val="en-GB"/>
        </w:rPr>
        <w:t>were particularly badly affected</w:t>
      </w:r>
      <w:proofErr w:type="gramEnd"/>
      <w:r>
        <w:rPr>
          <w:sz w:val="24"/>
          <w:szCs w:val="24"/>
          <w:lang w:val="en-GB"/>
        </w:rPr>
        <w:t>,</w:t>
      </w:r>
      <w:r w:rsidRPr="00D3747B">
        <w:rPr>
          <w:sz w:val="24"/>
          <w:szCs w:val="24"/>
          <w:lang w:val="en-GB"/>
        </w:rPr>
        <w:t xml:space="preserve"> with poverty rates of 12.1 and 19</w:t>
      </w:r>
      <w:r>
        <w:rPr>
          <w:sz w:val="24"/>
          <w:szCs w:val="24"/>
          <w:lang w:val="en-GB"/>
        </w:rPr>
        <w:t xml:space="preserve"> percent</w:t>
      </w:r>
      <w:r w:rsidRPr="00D3747B">
        <w:rPr>
          <w:sz w:val="24"/>
          <w:szCs w:val="24"/>
          <w:lang w:val="en-GB"/>
        </w:rPr>
        <w:t xml:space="preserve"> respectively. Poverty </w:t>
      </w:r>
      <w:proofErr w:type="gramStart"/>
      <w:r w:rsidRPr="00D3747B">
        <w:rPr>
          <w:sz w:val="24"/>
          <w:szCs w:val="24"/>
          <w:lang w:val="en-GB"/>
        </w:rPr>
        <w:t>is marked</w:t>
      </w:r>
      <w:proofErr w:type="gramEnd"/>
      <w:r w:rsidRPr="00D3747B">
        <w:rPr>
          <w:sz w:val="24"/>
          <w:szCs w:val="24"/>
          <w:lang w:val="en-GB"/>
        </w:rPr>
        <w:t xml:space="preserve"> by significant regional variations and disparities among population groups, with the Roma being the most vulnerable. An estimated 50 percent of Roma </w:t>
      </w:r>
      <w:r w:rsidR="00252E77">
        <w:rPr>
          <w:sz w:val="24"/>
          <w:szCs w:val="24"/>
          <w:lang w:val="en-GB"/>
        </w:rPr>
        <w:t>households</w:t>
      </w:r>
      <w:r w:rsidR="00252E77" w:rsidRPr="00D3747B">
        <w:rPr>
          <w:sz w:val="24"/>
          <w:szCs w:val="24"/>
          <w:lang w:val="en-GB"/>
        </w:rPr>
        <w:t xml:space="preserve"> </w:t>
      </w:r>
      <w:r w:rsidRPr="00D3747B">
        <w:rPr>
          <w:sz w:val="24"/>
          <w:szCs w:val="24"/>
          <w:lang w:val="en-GB"/>
        </w:rPr>
        <w:t xml:space="preserve">live below the poverty line. Conditions for children in the southern </w:t>
      </w:r>
      <w:r w:rsidR="00A36C7D" w:rsidRPr="00D3747B">
        <w:rPr>
          <w:sz w:val="24"/>
          <w:szCs w:val="24"/>
          <w:lang w:val="en-GB"/>
        </w:rPr>
        <w:t>part</w:t>
      </w:r>
      <w:r w:rsidR="00A36C7D">
        <w:rPr>
          <w:sz w:val="24"/>
          <w:szCs w:val="24"/>
          <w:lang w:val="en-GB"/>
        </w:rPr>
        <w:t xml:space="preserve"> </w:t>
      </w:r>
      <w:r w:rsidR="00A36C7D" w:rsidRPr="00D3747B">
        <w:rPr>
          <w:sz w:val="24"/>
          <w:szCs w:val="24"/>
          <w:lang w:val="en-GB"/>
        </w:rPr>
        <w:t>of</w:t>
      </w:r>
      <w:r w:rsidRPr="00D3747B">
        <w:rPr>
          <w:sz w:val="24"/>
          <w:szCs w:val="24"/>
          <w:lang w:val="en-GB"/>
        </w:rPr>
        <w:t xml:space="preserve"> the country lag behind</w:t>
      </w:r>
      <w:r w:rsidR="004A1F07">
        <w:rPr>
          <w:sz w:val="24"/>
          <w:szCs w:val="24"/>
          <w:lang w:val="en-GB"/>
        </w:rPr>
        <w:t xml:space="preserve"> in terms of absolute poverty rate</w:t>
      </w:r>
      <w:r w:rsidR="000D127B">
        <w:rPr>
          <w:sz w:val="24"/>
          <w:szCs w:val="24"/>
          <w:lang w:val="en-GB"/>
        </w:rPr>
        <w:t xml:space="preserve"> compared to </w:t>
      </w:r>
      <w:r w:rsidRPr="00D3747B">
        <w:rPr>
          <w:sz w:val="24"/>
          <w:szCs w:val="24"/>
          <w:lang w:val="en-GB"/>
        </w:rPr>
        <w:t xml:space="preserve">the more developed north (13 in Southeast Serbia to 4 in Belgrade), and rural areas fare considerably worse than urban ones (5.1 in urban areas compared to 10.5 </w:t>
      </w:r>
      <w:r w:rsidRPr="00D3747B">
        <w:rPr>
          <w:sz w:val="24"/>
          <w:szCs w:val="24"/>
          <w:lang w:val="en-GB"/>
        </w:rPr>
        <w:lastRenderedPageBreak/>
        <w:t>in rural ones). Poverty is a multi-dimensional phenomenon, and other indicators of well-being reveal continuing disparities</w:t>
      </w:r>
      <w:r>
        <w:rPr>
          <w:sz w:val="24"/>
          <w:szCs w:val="24"/>
          <w:lang w:val="en-GB"/>
        </w:rPr>
        <w:t xml:space="preserve"> of vulnerable groups</w:t>
      </w:r>
      <w:r w:rsidR="0052785B" w:rsidRPr="00313F72">
        <w:rPr>
          <w:sz w:val="24"/>
          <w:szCs w:val="24"/>
          <w:vertAlign w:val="superscript"/>
          <w:lang w:val="en-GB"/>
        </w:rPr>
        <w:footnoteReference w:id="3"/>
      </w:r>
      <w:r w:rsidR="0052785B" w:rsidRPr="00D3747B">
        <w:rPr>
          <w:sz w:val="24"/>
          <w:szCs w:val="24"/>
          <w:lang w:val="en-GB"/>
        </w:rPr>
        <w:t xml:space="preserve">. </w:t>
      </w:r>
    </w:p>
    <w:p w14:paraId="4B8202A0" w14:textId="45DE0E0C" w:rsidR="008F6009" w:rsidRPr="0019273B" w:rsidRDefault="0019273B" w:rsidP="0019273B">
      <w:pPr>
        <w:rPr>
          <w:sz w:val="24"/>
          <w:szCs w:val="24"/>
          <w:lang w:val="en-GB"/>
        </w:rPr>
      </w:pPr>
      <w:r>
        <w:t xml:space="preserve"> </w:t>
      </w:r>
      <w:r w:rsidRPr="0019273B">
        <w:rPr>
          <w:sz w:val="24"/>
          <w:szCs w:val="24"/>
          <w:lang w:val="en-GB"/>
        </w:rPr>
        <w:t xml:space="preserve">Secondary analysis of MICS data showed that as much as </w:t>
      </w:r>
      <w:r w:rsidR="00746A15">
        <w:rPr>
          <w:sz w:val="24"/>
          <w:szCs w:val="24"/>
          <w:lang w:val="en-GB"/>
        </w:rPr>
        <w:t>74</w:t>
      </w:r>
      <w:r w:rsidRPr="0019273B">
        <w:rPr>
          <w:sz w:val="24"/>
          <w:szCs w:val="24"/>
          <w:lang w:val="en-GB"/>
        </w:rPr>
        <w:t xml:space="preserve">% of </w:t>
      </w:r>
      <w:r w:rsidR="005C2E5C">
        <w:rPr>
          <w:sz w:val="24"/>
          <w:szCs w:val="24"/>
          <w:lang w:val="en-GB"/>
        </w:rPr>
        <w:t xml:space="preserve">the population in </w:t>
      </w:r>
      <w:r w:rsidRPr="0019273B">
        <w:rPr>
          <w:sz w:val="24"/>
          <w:szCs w:val="24"/>
          <w:lang w:val="en-GB"/>
        </w:rPr>
        <w:t>Roma settlements would fall in the poorest 20% of the general population</w:t>
      </w:r>
      <w:r w:rsidR="00114EA4">
        <w:rPr>
          <w:rStyle w:val="FootnoteReference"/>
          <w:sz w:val="24"/>
          <w:szCs w:val="24"/>
          <w:lang w:val="en-GB"/>
        </w:rPr>
        <w:footnoteReference w:id="4"/>
      </w:r>
      <w:r w:rsidRPr="0019273B">
        <w:rPr>
          <w:sz w:val="24"/>
          <w:szCs w:val="24"/>
          <w:lang w:val="en-GB"/>
        </w:rPr>
        <w:t xml:space="preserve">. </w:t>
      </w:r>
      <w:r w:rsidR="0052785B" w:rsidRPr="0019273B">
        <w:rPr>
          <w:color w:val="00B0F0"/>
          <w:sz w:val="24"/>
          <w:szCs w:val="24"/>
          <w:lang w:val="en-GB"/>
        </w:rPr>
        <w:t xml:space="preserve"> </w:t>
      </w:r>
    </w:p>
    <w:p w14:paraId="2B603E94" w14:textId="3EDF84D8" w:rsidR="005C2E5C" w:rsidRDefault="00893378" w:rsidP="00893378">
      <w:pPr>
        <w:spacing w:after="0" w:line="240" w:lineRule="auto"/>
        <w:jc w:val="both"/>
        <w:rPr>
          <w:sz w:val="24"/>
          <w:szCs w:val="24"/>
          <w:lang w:val="en-GB"/>
        </w:rPr>
      </w:pPr>
      <w:r w:rsidRPr="00893378">
        <w:rPr>
          <w:sz w:val="24"/>
          <w:szCs w:val="24"/>
          <w:lang w:val="en-GB"/>
        </w:rPr>
        <w:t>The 2014 S</w:t>
      </w:r>
      <w:r>
        <w:rPr>
          <w:sz w:val="24"/>
          <w:szCs w:val="24"/>
          <w:lang w:val="en-GB"/>
        </w:rPr>
        <w:t xml:space="preserve">erbia MICS and 2014 Serbia Roma </w:t>
      </w:r>
      <w:r w:rsidRPr="00893378">
        <w:rPr>
          <w:sz w:val="24"/>
          <w:szCs w:val="24"/>
          <w:lang w:val="en-GB"/>
        </w:rPr>
        <w:t>Settlements MICS</w:t>
      </w:r>
      <w:r w:rsidRPr="00893378" w:rsidDel="00893378">
        <w:rPr>
          <w:sz w:val="24"/>
          <w:szCs w:val="24"/>
          <w:lang w:val="en-GB"/>
        </w:rPr>
        <w:t xml:space="preserve"> </w:t>
      </w:r>
      <w:r w:rsidR="0052785B" w:rsidRPr="0019273B">
        <w:rPr>
          <w:sz w:val="24"/>
          <w:szCs w:val="24"/>
          <w:lang w:val="en-GB"/>
        </w:rPr>
        <w:t>showed that while there has been significant progress over the past f</w:t>
      </w:r>
      <w:r w:rsidR="008F6009" w:rsidRPr="0019273B">
        <w:rPr>
          <w:sz w:val="24"/>
          <w:szCs w:val="24"/>
          <w:lang w:val="en-GB"/>
        </w:rPr>
        <w:t>our</w:t>
      </w:r>
      <w:r w:rsidR="0052785B" w:rsidRPr="0019273B">
        <w:rPr>
          <w:sz w:val="24"/>
          <w:szCs w:val="24"/>
          <w:lang w:val="en-GB"/>
        </w:rPr>
        <w:t xml:space="preserve"> years in almost all indicators of Roma child status, the equity gap </w:t>
      </w:r>
      <w:r w:rsidR="0021197F">
        <w:rPr>
          <w:sz w:val="24"/>
          <w:szCs w:val="24"/>
          <w:lang w:val="en-GB"/>
        </w:rPr>
        <w:t xml:space="preserve">when compared to </w:t>
      </w:r>
      <w:r w:rsidR="0052785B" w:rsidRPr="0019273B">
        <w:rPr>
          <w:sz w:val="24"/>
          <w:szCs w:val="24"/>
          <w:lang w:val="en-GB"/>
        </w:rPr>
        <w:t>the general population remains. This is evident, for example, when it comes to infant and child mortality rates (</w:t>
      </w:r>
      <w:r w:rsidR="002D4D82" w:rsidRPr="0019273B">
        <w:rPr>
          <w:sz w:val="24"/>
          <w:szCs w:val="24"/>
          <w:lang w:val="en-GB"/>
        </w:rPr>
        <w:t>12</w:t>
      </w:r>
      <w:r w:rsidR="005711D3" w:rsidRPr="0019273B">
        <w:rPr>
          <w:sz w:val="24"/>
          <w:szCs w:val="24"/>
          <w:lang w:val="en-GB"/>
        </w:rPr>
        <w:t>.8</w:t>
      </w:r>
      <w:r w:rsidR="002D4D82" w:rsidRPr="0019273B">
        <w:rPr>
          <w:sz w:val="24"/>
          <w:szCs w:val="24"/>
          <w:lang w:val="en-GB"/>
        </w:rPr>
        <w:t xml:space="preserve"> </w:t>
      </w:r>
      <w:r w:rsidR="0052785B" w:rsidRPr="0019273B">
        <w:rPr>
          <w:sz w:val="24"/>
          <w:szCs w:val="24"/>
          <w:lang w:val="en-GB"/>
        </w:rPr>
        <w:t xml:space="preserve">and </w:t>
      </w:r>
      <w:r w:rsidR="005711D3" w:rsidRPr="0019273B">
        <w:rPr>
          <w:sz w:val="24"/>
          <w:szCs w:val="24"/>
          <w:lang w:val="en-GB"/>
        </w:rPr>
        <w:t xml:space="preserve">14.4 </w:t>
      </w:r>
      <w:r w:rsidR="0019273B" w:rsidRPr="0019273B">
        <w:rPr>
          <w:sz w:val="24"/>
          <w:szCs w:val="24"/>
          <w:lang w:val="en-GB"/>
        </w:rPr>
        <w:t xml:space="preserve">among children from Roma settlements </w:t>
      </w:r>
      <w:r w:rsidR="0052785B" w:rsidRPr="0019273B">
        <w:rPr>
          <w:sz w:val="24"/>
          <w:szCs w:val="24"/>
          <w:lang w:val="en-GB"/>
        </w:rPr>
        <w:t xml:space="preserve">versus </w:t>
      </w:r>
      <w:r w:rsidR="004B299F">
        <w:rPr>
          <w:sz w:val="24"/>
          <w:szCs w:val="24"/>
          <w:lang w:val="en-GB"/>
        </w:rPr>
        <w:t>5.7</w:t>
      </w:r>
      <w:r w:rsidR="00B95F11" w:rsidRPr="0019273B">
        <w:rPr>
          <w:sz w:val="24"/>
          <w:szCs w:val="24"/>
          <w:lang w:val="en-GB"/>
        </w:rPr>
        <w:t xml:space="preserve"> </w:t>
      </w:r>
      <w:r w:rsidR="0052785B" w:rsidRPr="0019273B">
        <w:rPr>
          <w:sz w:val="24"/>
          <w:szCs w:val="24"/>
          <w:lang w:val="en-GB"/>
        </w:rPr>
        <w:t xml:space="preserve">and </w:t>
      </w:r>
      <w:r w:rsidR="004B299F">
        <w:rPr>
          <w:sz w:val="24"/>
          <w:szCs w:val="24"/>
          <w:lang w:val="en-GB"/>
        </w:rPr>
        <w:t>6.6</w:t>
      </w:r>
      <w:r w:rsidR="00CC79DC" w:rsidRPr="0019273B">
        <w:rPr>
          <w:sz w:val="24"/>
          <w:szCs w:val="24"/>
          <w:lang w:val="en-GB"/>
        </w:rPr>
        <w:t xml:space="preserve"> </w:t>
      </w:r>
      <w:r w:rsidR="0052785B" w:rsidRPr="0019273B">
        <w:rPr>
          <w:sz w:val="24"/>
          <w:szCs w:val="24"/>
          <w:lang w:val="en-GB"/>
        </w:rPr>
        <w:t>in the general population), preschool participation (</w:t>
      </w:r>
      <w:r w:rsidR="008F6009" w:rsidRPr="0019273B">
        <w:rPr>
          <w:sz w:val="24"/>
          <w:szCs w:val="24"/>
          <w:lang w:val="en-GB"/>
        </w:rPr>
        <w:t>6</w:t>
      </w:r>
      <w:r w:rsidR="0052785B" w:rsidRPr="0019273B">
        <w:rPr>
          <w:sz w:val="24"/>
          <w:szCs w:val="24"/>
          <w:lang w:val="en-GB"/>
        </w:rPr>
        <w:t xml:space="preserve"> percent versus </w:t>
      </w:r>
      <w:r w:rsidR="008F6009" w:rsidRPr="0019273B">
        <w:rPr>
          <w:sz w:val="24"/>
          <w:szCs w:val="24"/>
          <w:lang w:val="en-GB"/>
        </w:rPr>
        <w:t>50</w:t>
      </w:r>
      <w:r w:rsidR="0052785B" w:rsidRPr="0019273B">
        <w:rPr>
          <w:sz w:val="24"/>
          <w:szCs w:val="24"/>
          <w:lang w:val="en-GB"/>
        </w:rPr>
        <w:t xml:space="preserve"> per cent among the general population), and secondary school enrolment (</w:t>
      </w:r>
      <w:r w:rsidR="008F6009" w:rsidRPr="0019273B">
        <w:rPr>
          <w:sz w:val="24"/>
          <w:szCs w:val="24"/>
          <w:lang w:val="en-GB"/>
        </w:rPr>
        <w:t>22</w:t>
      </w:r>
      <w:r w:rsidR="0052785B" w:rsidRPr="0019273B">
        <w:rPr>
          <w:sz w:val="24"/>
          <w:szCs w:val="24"/>
          <w:lang w:val="en-GB"/>
        </w:rPr>
        <w:t xml:space="preserve"> per cent versus 89 per cent for the general population).</w:t>
      </w:r>
    </w:p>
    <w:p w14:paraId="201E3D31" w14:textId="7BBA0BB6" w:rsidR="0052785B" w:rsidRPr="0019273B" w:rsidRDefault="0052785B" w:rsidP="0052785B">
      <w:pPr>
        <w:spacing w:after="0" w:line="240" w:lineRule="auto"/>
        <w:jc w:val="both"/>
        <w:rPr>
          <w:sz w:val="24"/>
          <w:szCs w:val="24"/>
          <w:lang w:val="en-GB"/>
        </w:rPr>
      </w:pPr>
      <w:r w:rsidRPr="0019273B">
        <w:rPr>
          <w:sz w:val="24"/>
          <w:szCs w:val="24"/>
          <w:lang w:val="en-GB"/>
        </w:rPr>
        <w:t xml:space="preserve"> </w:t>
      </w:r>
    </w:p>
    <w:p w14:paraId="7B0A1F78" w14:textId="1C69E845" w:rsidR="0052785B" w:rsidRPr="00BA5683" w:rsidRDefault="0052785B" w:rsidP="0052785B">
      <w:pPr>
        <w:spacing w:after="0" w:line="240" w:lineRule="auto"/>
        <w:jc w:val="both"/>
        <w:rPr>
          <w:sz w:val="24"/>
          <w:szCs w:val="24"/>
          <w:lang w:val="en-GB"/>
        </w:rPr>
      </w:pPr>
      <w:r w:rsidRPr="00BA5683">
        <w:rPr>
          <w:sz w:val="24"/>
          <w:szCs w:val="24"/>
          <w:lang w:val="en-GB"/>
        </w:rPr>
        <w:t xml:space="preserve">The most important reform processes related to children and supported by UNICEF in Serbia are in the areas of child protection, education and health. In the area of child </w:t>
      </w:r>
      <w:r w:rsidR="005711D3" w:rsidRPr="00BA5683">
        <w:rPr>
          <w:sz w:val="24"/>
          <w:szCs w:val="24"/>
          <w:lang w:val="en-GB"/>
        </w:rPr>
        <w:t>protection,</w:t>
      </w:r>
      <w:r w:rsidRPr="00BA5683">
        <w:rPr>
          <w:sz w:val="24"/>
          <w:szCs w:val="24"/>
          <w:lang w:val="en-GB"/>
        </w:rPr>
        <w:t xml:space="preserve"> the </w:t>
      </w:r>
      <w:proofErr w:type="gramStart"/>
      <w:r w:rsidRPr="00BA5683">
        <w:rPr>
          <w:sz w:val="24"/>
          <w:szCs w:val="24"/>
          <w:lang w:val="en-GB"/>
        </w:rPr>
        <w:t>main focus</w:t>
      </w:r>
      <w:proofErr w:type="gramEnd"/>
      <w:r w:rsidRPr="00BA5683">
        <w:rPr>
          <w:sz w:val="24"/>
          <w:szCs w:val="24"/>
          <w:lang w:val="en-GB"/>
        </w:rPr>
        <w:t xml:space="preserve"> is on </w:t>
      </w:r>
      <w:r w:rsidR="008A6465">
        <w:rPr>
          <w:sz w:val="24"/>
          <w:szCs w:val="24"/>
          <w:lang w:val="en-GB"/>
        </w:rPr>
        <w:t xml:space="preserve">the </w:t>
      </w:r>
      <w:r w:rsidRPr="00BA5683">
        <w:rPr>
          <w:sz w:val="24"/>
          <w:szCs w:val="24"/>
          <w:lang w:val="en-GB"/>
        </w:rPr>
        <w:t xml:space="preserve">prevention of family separation through </w:t>
      </w:r>
      <w:r w:rsidR="008F6009" w:rsidRPr="00BA5683">
        <w:rPr>
          <w:sz w:val="24"/>
          <w:szCs w:val="24"/>
          <w:lang w:val="en-GB"/>
        </w:rPr>
        <w:t>strengthening of support to biological families</w:t>
      </w:r>
      <w:r w:rsidR="005711D3" w:rsidRPr="00BA5683">
        <w:rPr>
          <w:sz w:val="24"/>
          <w:szCs w:val="24"/>
          <w:lang w:val="en-GB"/>
        </w:rPr>
        <w:t xml:space="preserve">, </w:t>
      </w:r>
      <w:r w:rsidRPr="00BA5683">
        <w:rPr>
          <w:sz w:val="24"/>
          <w:szCs w:val="24"/>
          <w:lang w:val="en-GB"/>
        </w:rPr>
        <w:t xml:space="preserve">development of </w:t>
      </w:r>
      <w:r w:rsidR="00EF69A9" w:rsidRPr="00BA5683">
        <w:rPr>
          <w:sz w:val="24"/>
          <w:szCs w:val="24"/>
          <w:lang w:val="en-GB"/>
        </w:rPr>
        <w:t>community-based</w:t>
      </w:r>
      <w:r w:rsidRPr="00BA5683">
        <w:rPr>
          <w:sz w:val="24"/>
          <w:szCs w:val="24"/>
          <w:lang w:val="en-GB"/>
        </w:rPr>
        <w:t xml:space="preserve"> services and strengthening of social protection programs. In the area of education, efforts </w:t>
      </w:r>
      <w:proofErr w:type="gramStart"/>
      <w:r w:rsidRPr="00BA5683">
        <w:rPr>
          <w:sz w:val="24"/>
          <w:szCs w:val="24"/>
          <w:lang w:val="en-GB"/>
        </w:rPr>
        <w:t>are made</w:t>
      </w:r>
      <w:proofErr w:type="gramEnd"/>
      <w:r w:rsidRPr="00BA5683">
        <w:rPr>
          <w:sz w:val="24"/>
          <w:szCs w:val="24"/>
          <w:lang w:val="en-GB"/>
        </w:rPr>
        <w:t xml:space="preserve"> to fully implement </w:t>
      </w:r>
      <w:r w:rsidR="0031514E" w:rsidRPr="00BA5683">
        <w:rPr>
          <w:sz w:val="24"/>
          <w:szCs w:val="24"/>
          <w:lang w:val="en-GB"/>
        </w:rPr>
        <w:t xml:space="preserve">legal provisions </w:t>
      </w:r>
      <w:r w:rsidR="0031514E">
        <w:rPr>
          <w:sz w:val="24"/>
          <w:szCs w:val="24"/>
          <w:lang w:val="en-GB"/>
        </w:rPr>
        <w:t xml:space="preserve">for </w:t>
      </w:r>
      <w:r w:rsidRPr="00BA5683">
        <w:rPr>
          <w:sz w:val="24"/>
          <w:szCs w:val="24"/>
          <w:lang w:val="en-GB"/>
        </w:rPr>
        <w:t>inclusive education</w:t>
      </w:r>
      <w:r w:rsidR="0031514E">
        <w:rPr>
          <w:sz w:val="24"/>
          <w:szCs w:val="24"/>
          <w:lang w:val="en-GB"/>
        </w:rPr>
        <w:t>,</w:t>
      </w:r>
      <w:r w:rsidRPr="00BA5683">
        <w:rPr>
          <w:sz w:val="24"/>
          <w:szCs w:val="24"/>
          <w:lang w:val="en-GB"/>
        </w:rPr>
        <w:t xml:space="preserve"> enabling equal access and </w:t>
      </w:r>
      <w:r w:rsidR="008A6465">
        <w:rPr>
          <w:sz w:val="24"/>
          <w:szCs w:val="24"/>
          <w:lang w:val="en-GB"/>
        </w:rPr>
        <w:t xml:space="preserve">the </w:t>
      </w:r>
      <w:r w:rsidRPr="00BA5683">
        <w:rPr>
          <w:sz w:val="24"/>
          <w:szCs w:val="24"/>
          <w:lang w:val="en-GB"/>
        </w:rPr>
        <w:t xml:space="preserve">right to quality education for all children. The </w:t>
      </w:r>
      <w:proofErr w:type="gramStart"/>
      <w:r w:rsidRPr="00BA5683">
        <w:rPr>
          <w:sz w:val="24"/>
          <w:szCs w:val="24"/>
          <w:lang w:val="en-GB"/>
        </w:rPr>
        <w:t>main focus</w:t>
      </w:r>
      <w:proofErr w:type="gramEnd"/>
      <w:r w:rsidRPr="00BA5683">
        <w:rPr>
          <w:sz w:val="24"/>
          <w:szCs w:val="24"/>
          <w:lang w:val="en-GB"/>
        </w:rPr>
        <w:t xml:space="preserve"> in the area of health is support to ECD services and Roma health. </w:t>
      </w:r>
    </w:p>
    <w:p w14:paraId="4E6627A5" w14:textId="55A47C94" w:rsidR="0052785B" w:rsidRDefault="0052785B" w:rsidP="0052785B">
      <w:pPr>
        <w:spacing w:after="0" w:line="240" w:lineRule="auto"/>
        <w:jc w:val="both"/>
        <w:rPr>
          <w:sz w:val="24"/>
          <w:szCs w:val="24"/>
          <w:lang w:val="en-GB"/>
        </w:rPr>
      </w:pPr>
    </w:p>
    <w:p w14:paraId="224C0C0A" w14:textId="12DCE964" w:rsidR="00892A40" w:rsidRPr="00AE3CC5" w:rsidRDefault="00892A40" w:rsidP="0052785B">
      <w:pPr>
        <w:spacing w:after="0" w:line="240" w:lineRule="auto"/>
        <w:jc w:val="both"/>
        <w:rPr>
          <w:b/>
          <w:sz w:val="24"/>
          <w:szCs w:val="24"/>
          <w:lang w:val="en-GB"/>
        </w:rPr>
      </w:pPr>
      <w:r w:rsidRPr="00AE3CC5">
        <w:rPr>
          <w:b/>
          <w:sz w:val="24"/>
          <w:szCs w:val="24"/>
          <w:lang w:val="en-GB"/>
        </w:rPr>
        <w:t>Data for policy design and monitoring</w:t>
      </w:r>
    </w:p>
    <w:p w14:paraId="400BB1E5" w14:textId="6F00895D" w:rsidR="0052785B" w:rsidRPr="00BA5683" w:rsidRDefault="0052785B" w:rsidP="0052785B">
      <w:pPr>
        <w:spacing w:after="0" w:line="240" w:lineRule="auto"/>
        <w:jc w:val="both"/>
        <w:rPr>
          <w:sz w:val="24"/>
          <w:szCs w:val="24"/>
          <w:lang w:val="en-GB"/>
        </w:rPr>
      </w:pPr>
      <w:r w:rsidRPr="00BA5683">
        <w:rPr>
          <w:sz w:val="24"/>
          <w:szCs w:val="24"/>
          <w:lang w:val="en-GB"/>
        </w:rPr>
        <w:t xml:space="preserve">Serbia is one of the few countries in which all </w:t>
      </w:r>
      <w:r w:rsidR="008F6009" w:rsidRPr="00BA5683">
        <w:rPr>
          <w:sz w:val="24"/>
          <w:szCs w:val="24"/>
          <w:lang w:val="en-GB"/>
        </w:rPr>
        <w:t>five</w:t>
      </w:r>
      <w:r w:rsidRPr="00BA5683">
        <w:rPr>
          <w:sz w:val="24"/>
          <w:szCs w:val="24"/>
          <w:lang w:val="en-GB"/>
        </w:rPr>
        <w:t xml:space="preserve"> previous rounds of MICS </w:t>
      </w:r>
      <w:proofErr w:type="gramStart"/>
      <w:r w:rsidRPr="00BA5683">
        <w:rPr>
          <w:sz w:val="24"/>
          <w:szCs w:val="24"/>
          <w:lang w:val="en-GB"/>
        </w:rPr>
        <w:t>were implemented</w:t>
      </w:r>
      <w:proofErr w:type="gramEnd"/>
      <w:r w:rsidRPr="00BA5683">
        <w:rPr>
          <w:sz w:val="24"/>
          <w:szCs w:val="24"/>
          <w:lang w:val="en-GB"/>
        </w:rPr>
        <w:t xml:space="preserve">. It was however in three different states. The first MICS </w:t>
      </w:r>
      <w:proofErr w:type="gramStart"/>
      <w:r w:rsidRPr="00BA5683">
        <w:rPr>
          <w:sz w:val="24"/>
          <w:szCs w:val="24"/>
          <w:lang w:val="en-GB"/>
        </w:rPr>
        <w:t>was conducted</w:t>
      </w:r>
      <w:proofErr w:type="gramEnd"/>
      <w:r w:rsidRPr="00BA5683">
        <w:rPr>
          <w:sz w:val="24"/>
          <w:szCs w:val="24"/>
          <w:lang w:val="en-GB"/>
        </w:rPr>
        <w:t xml:space="preserve"> in 1996 while Serbia was a part of the Federal Republic of Yugoslavia </w:t>
      </w:r>
      <w:r w:rsidR="005711D3" w:rsidRPr="00BA5683">
        <w:rPr>
          <w:sz w:val="24"/>
          <w:szCs w:val="24"/>
          <w:lang w:val="en-GB"/>
        </w:rPr>
        <w:t>to</w:t>
      </w:r>
      <w:r w:rsidRPr="00BA5683">
        <w:rPr>
          <w:sz w:val="24"/>
          <w:szCs w:val="24"/>
          <w:lang w:val="en-GB"/>
        </w:rPr>
        <w:t xml:space="preserve"> review progress towards the World Summit for Children with the follow up MICS2 conducted in 2000. MICS3 came in time to show progress in </w:t>
      </w:r>
      <w:r w:rsidR="009731A2">
        <w:rPr>
          <w:sz w:val="24"/>
          <w:szCs w:val="24"/>
          <w:lang w:val="en-GB"/>
        </w:rPr>
        <w:t xml:space="preserve">the </w:t>
      </w:r>
      <w:r w:rsidRPr="00BA5683">
        <w:rPr>
          <w:sz w:val="24"/>
          <w:szCs w:val="24"/>
          <w:lang w:val="en-GB"/>
        </w:rPr>
        <w:t xml:space="preserve">meeting “A World Fit for Children Declaration” but also in </w:t>
      </w:r>
      <w:r w:rsidR="008A6465">
        <w:rPr>
          <w:sz w:val="24"/>
          <w:szCs w:val="24"/>
          <w:lang w:val="en-GB"/>
        </w:rPr>
        <w:t xml:space="preserve">the </w:t>
      </w:r>
      <w:r w:rsidRPr="00BA5683">
        <w:rPr>
          <w:sz w:val="24"/>
          <w:szCs w:val="24"/>
          <w:lang w:val="en-GB"/>
        </w:rPr>
        <w:t xml:space="preserve">implementation of the National Plan of Action for Children (NPA) and the Poverty Reduction Strategy of Serbia. Serbia was then part of the State Union of Serbia and </w:t>
      </w:r>
      <w:proofErr w:type="gramStart"/>
      <w:r w:rsidRPr="00BA5683">
        <w:rPr>
          <w:sz w:val="24"/>
          <w:szCs w:val="24"/>
          <w:lang w:val="en-GB"/>
        </w:rPr>
        <w:t>Montenegro which</w:t>
      </w:r>
      <w:proofErr w:type="gramEnd"/>
      <w:r w:rsidRPr="00BA5683">
        <w:rPr>
          <w:sz w:val="24"/>
          <w:szCs w:val="24"/>
          <w:lang w:val="en-GB"/>
        </w:rPr>
        <w:t xml:space="preserve"> ceased to exist in 2006 when Serbia became independent. The MICS3</w:t>
      </w:r>
      <w:r w:rsidR="008F6009" w:rsidRPr="00BA5683">
        <w:rPr>
          <w:sz w:val="24"/>
          <w:szCs w:val="24"/>
          <w:lang w:val="en-GB"/>
        </w:rPr>
        <w:t xml:space="preserve">, </w:t>
      </w:r>
      <w:r w:rsidRPr="00BA5683">
        <w:rPr>
          <w:sz w:val="24"/>
          <w:szCs w:val="24"/>
          <w:lang w:val="en-GB"/>
        </w:rPr>
        <w:t xml:space="preserve">MICS4 </w:t>
      </w:r>
      <w:r w:rsidR="008F6009" w:rsidRPr="00BA5683">
        <w:rPr>
          <w:sz w:val="24"/>
          <w:szCs w:val="24"/>
          <w:lang w:val="en-GB"/>
        </w:rPr>
        <w:t xml:space="preserve">and MICS5 </w:t>
      </w:r>
      <w:r w:rsidRPr="00BA5683">
        <w:rPr>
          <w:sz w:val="24"/>
          <w:szCs w:val="24"/>
          <w:lang w:val="en-GB"/>
        </w:rPr>
        <w:t>implemented included Roma samples as well, to close the data gap for this very vulnerable population group.</w:t>
      </w:r>
    </w:p>
    <w:p w14:paraId="1D8FEC8C" w14:textId="77777777" w:rsidR="005711D3" w:rsidRPr="00BA5683" w:rsidRDefault="005711D3" w:rsidP="0052785B">
      <w:pPr>
        <w:spacing w:after="0" w:line="240" w:lineRule="auto"/>
        <w:jc w:val="both"/>
        <w:rPr>
          <w:sz w:val="24"/>
          <w:szCs w:val="24"/>
          <w:lang w:val="en-GB"/>
        </w:rPr>
      </w:pPr>
    </w:p>
    <w:p w14:paraId="1B8D20A1" w14:textId="1EBD95ED" w:rsidR="008F6009" w:rsidRPr="00BA5683" w:rsidRDefault="008F6009" w:rsidP="00BA5683">
      <w:pPr>
        <w:spacing w:after="0" w:line="240" w:lineRule="auto"/>
        <w:jc w:val="both"/>
        <w:rPr>
          <w:sz w:val="24"/>
          <w:szCs w:val="24"/>
          <w:lang w:val="en-GB"/>
        </w:rPr>
      </w:pPr>
      <w:proofErr w:type="gramStart"/>
      <w:r w:rsidRPr="00BA5683">
        <w:rPr>
          <w:sz w:val="24"/>
          <w:szCs w:val="24"/>
          <w:lang w:val="en-GB"/>
        </w:rPr>
        <w:t>As a result</w:t>
      </w:r>
      <w:proofErr w:type="gramEnd"/>
      <w:r w:rsidRPr="00BA5683">
        <w:rPr>
          <w:sz w:val="24"/>
          <w:szCs w:val="24"/>
          <w:lang w:val="en-GB"/>
        </w:rPr>
        <w:t xml:space="preserve"> of the availability of reliable, internationally comparable and disaggregated data, major international and national policies and strategies have been developed and their </w:t>
      </w:r>
      <w:r w:rsidRPr="00BA5683">
        <w:rPr>
          <w:sz w:val="24"/>
          <w:szCs w:val="24"/>
          <w:lang w:val="en-GB"/>
        </w:rPr>
        <w:lastRenderedPageBreak/>
        <w:t xml:space="preserve">implementation monitored based on MICS data. </w:t>
      </w:r>
      <w:r w:rsidR="008A6465">
        <w:rPr>
          <w:sz w:val="24"/>
          <w:szCs w:val="24"/>
          <w:lang w:val="en-GB"/>
        </w:rPr>
        <w:t>Many of these k</w:t>
      </w:r>
      <w:r w:rsidRPr="00BA5683">
        <w:rPr>
          <w:sz w:val="24"/>
          <w:szCs w:val="24"/>
          <w:lang w:val="en-GB"/>
        </w:rPr>
        <w:t xml:space="preserve">ey policies </w:t>
      </w:r>
      <w:r w:rsidR="00B53BEB">
        <w:rPr>
          <w:sz w:val="24"/>
          <w:szCs w:val="24"/>
          <w:lang w:val="en-GB"/>
        </w:rPr>
        <w:t xml:space="preserve">would rely </w:t>
      </w:r>
      <w:r w:rsidR="00BA5683">
        <w:rPr>
          <w:sz w:val="24"/>
          <w:szCs w:val="24"/>
          <w:lang w:val="en-GB"/>
        </w:rPr>
        <w:t>on the data from MICS</w:t>
      </w:r>
      <w:r w:rsidRPr="00BA5683">
        <w:rPr>
          <w:sz w:val="24"/>
          <w:szCs w:val="24"/>
          <w:lang w:val="en-GB"/>
        </w:rPr>
        <w:t>6.</w:t>
      </w:r>
    </w:p>
    <w:p w14:paraId="10299383" w14:textId="77777777" w:rsidR="008F6009" w:rsidRDefault="008F6009" w:rsidP="008F6009">
      <w:pPr>
        <w:jc w:val="both"/>
      </w:pPr>
      <w:r w:rsidRPr="00AC3940">
        <w:rPr>
          <w:noProof/>
        </w:rPr>
        <w:drawing>
          <wp:inline distT="0" distB="0" distL="0" distR="0" wp14:anchorId="260CC5F5" wp14:editId="531318C7">
            <wp:extent cx="5798820" cy="326183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810911" cy="3268637"/>
                    </a:xfrm>
                    <a:prstGeom prst="rect">
                      <a:avLst/>
                    </a:prstGeom>
                  </pic:spPr>
                </pic:pic>
              </a:graphicData>
            </a:graphic>
          </wp:inline>
        </w:drawing>
      </w:r>
    </w:p>
    <w:p w14:paraId="39242998" w14:textId="19DB7ADF" w:rsidR="008F6009" w:rsidRPr="00BA5683" w:rsidRDefault="000D127B" w:rsidP="00BA5683">
      <w:pPr>
        <w:spacing w:after="0" w:line="240" w:lineRule="auto"/>
        <w:jc w:val="both"/>
        <w:rPr>
          <w:sz w:val="24"/>
          <w:szCs w:val="24"/>
          <w:lang w:val="en-GB"/>
        </w:rPr>
      </w:pPr>
      <w:r>
        <w:rPr>
          <w:sz w:val="24"/>
          <w:szCs w:val="24"/>
          <w:lang w:val="en-GB"/>
        </w:rPr>
        <w:t>MICS6</w:t>
      </w:r>
      <w:r w:rsidR="00FB4226" w:rsidRPr="00BA5683">
        <w:rPr>
          <w:sz w:val="24"/>
          <w:szCs w:val="24"/>
          <w:lang w:val="en-GB"/>
        </w:rPr>
        <w:t xml:space="preserve"> data are required to </w:t>
      </w:r>
      <w:r w:rsidR="00B53BEB">
        <w:rPr>
          <w:sz w:val="24"/>
          <w:szCs w:val="24"/>
          <w:lang w:val="en-GB"/>
        </w:rPr>
        <w:t>support</w:t>
      </w:r>
      <w:r w:rsidR="00B53BEB" w:rsidRPr="00BA5683">
        <w:rPr>
          <w:sz w:val="24"/>
          <w:szCs w:val="24"/>
          <w:lang w:val="en-GB"/>
        </w:rPr>
        <w:t xml:space="preserve"> </w:t>
      </w:r>
      <w:r w:rsidR="00FB4226" w:rsidRPr="00BA5683">
        <w:rPr>
          <w:sz w:val="24"/>
          <w:szCs w:val="24"/>
          <w:lang w:val="en-GB"/>
        </w:rPr>
        <w:t xml:space="preserve">monitoring of progress in reaching the Sustainable Development Goals, monitoring of implementation of the Roma Inclusion Strategy and Action plan, as well as other social inclusion related policies in </w:t>
      </w:r>
      <w:r w:rsidR="00B53BEB">
        <w:rPr>
          <w:sz w:val="24"/>
          <w:szCs w:val="24"/>
          <w:lang w:val="en-GB"/>
        </w:rPr>
        <w:t xml:space="preserve">areas of </w:t>
      </w:r>
      <w:r w:rsidR="00FB4226" w:rsidRPr="00BA5683">
        <w:rPr>
          <w:sz w:val="24"/>
          <w:szCs w:val="24"/>
          <w:lang w:val="en-GB"/>
        </w:rPr>
        <w:t xml:space="preserve">health, education and social protection. </w:t>
      </w:r>
      <w:r w:rsidR="008A6465">
        <w:rPr>
          <w:sz w:val="24"/>
          <w:szCs w:val="24"/>
          <w:lang w:val="en-GB"/>
        </w:rPr>
        <w:t xml:space="preserve">They are </w:t>
      </w:r>
      <w:r w:rsidR="00FB4226" w:rsidRPr="00BA5683">
        <w:rPr>
          <w:sz w:val="24"/>
          <w:szCs w:val="24"/>
          <w:lang w:val="en-GB"/>
        </w:rPr>
        <w:t xml:space="preserve">particularly important for the monitoring and reporting on the progress achieved on the EU accession path (monitoring of the Action Plan for the Chapter 23, Sector budget support indicators). </w:t>
      </w:r>
    </w:p>
    <w:p w14:paraId="5B0289B5" w14:textId="77777777" w:rsidR="0004452A" w:rsidRPr="002F66E2" w:rsidRDefault="0004452A" w:rsidP="00F42E1B">
      <w:pPr>
        <w:spacing w:after="0" w:line="240" w:lineRule="auto"/>
        <w:jc w:val="both"/>
        <w:rPr>
          <w:rFonts w:ascii="Calibri Light" w:hAnsi="Calibri Light"/>
          <w:color w:val="FF0000"/>
          <w:lang w:val="en-GB"/>
        </w:rPr>
      </w:pPr>
    </w:p>
    <w:p w14:paraId="024855ED" w14:textId="77777777" w:rsidR="00E62D1C" w:rsidRPr="002F66E2" w:rsidRDefault="005B58AF" w:rsidP="00205F05">
      <w:pPr>
        <w:pStyle w:val="Heading1"/>
      </w:pPr>
      <w:bookmarkStart w:id="2" w:name="_Toc524350687"/>
      <w:r w:rsidRPr="002F66E2">
        <w:t>Governance</w:t>
      </w:r>
      <w:r w:rsidR="00DC6DA9" w:rsidRPr="002F66E2">
        <w:t xml:space="preserve"> Structure</w:t>
      </w:r>
      <w:bookmarkEnd w:id="2"/>
      <w:r w:rsidR="00DC6DA9" w:rsidRPr="002F66E2">
        <w:t xml:space="preserve"> </w:t>
      </w:r>
    </w:p>
    <w:p w14:paraId="2C151235" w14:textId="77777777" w:rsidR="005E794A" w:rsidRPr="002F66E2" w:rsidRDefault="005E794A" w:rsidP="005E794A">
      <w:pPr>
        <w:spacing w:after="0" w:line="240" w:lineRule="auto"/>
        <w:rPr>
          <w:rFonts w:ascii="Calibri Light" w:hAnsi="Calibri Light"/>
          <w:color w:val="FF0000"/>
          <w:lang w:val="en-GB"/>
        </w:rPr>
      </w:pPr>
    </w:p>
    <w:p w14:paraId="0A999606" w14:textId="4E09CC9E" w:rsidR="00B53BEB" w:rsidRPr="00BA5683" w:rsidRDefault="00B53BEB" w:rsidP="00B53BEB">
      <w:pPr>
        <w:spacing w:line="240" w:lineRule="auto"/>
        <w:jc w:val="both"/>
        <w:rPr>
          <w:b/>
          <w:bCs/>
          <w:sz w:val="24"/>
          <w:szCs w:val="24"/>
          <w:lang w:val="en-GB"/>
        </w:rPr>
      </w:pPr>
      <w:r w:rsidRPr="00BA5683">
        <w:rPr>
          <w:b/>
          <w:bCs/>
          <w:sz w:val="24"/>
          <w:szCs w:val="24"/>
          <w:lang w:val="en-GB"/>
        </w:rPr>
        <w:t>Memorandum of Understanding</w:t>
      </w:r>
    </w:p>
    <w:p w14:paraId="411D08F8" w14:textId="57A128A0" w:rsidR="00B53BEB" w:rsidRDefault="00806ED4" w:rsidP="00B53BEB">
      <w:pPr>
        <w:pStyle w:val="NoSpacing"/>
        <w:jc w:val="both"/>
        <w:rPr>
          <w:sz w:val="24"/>
          <w:szCs w:val="24"/>
          <w:lang w:val="en-GB"/>
        </w:rPr>
      </w:pPr>
      <w:r>
        <w:rPr>
          <w:sz w:val="24"/>
          <w:szCs w:val="24"/>
          <w:lang w:val="en-GB"/>
        </w:rPr>
        <w:t xml:space="preserve">A </w:t>
      </w:r>
      <w:r w:rsidR="00B53BEB" w:rsidRPr="00BA5683">
        <w:rPr>
          <w:sz w:val="24"/>
          <w:szCs w:val="24"/>
          <w:lang w:val="en-GB"/>
        </w:rPr>
        <w:t>Memorandum of Understanding (</w:t>
      </w:r>
      <w:proofErr w:type="spellStart"/>
      <w:r w:rsidR="00B53BEB" w:rsidRPr="00BA5683">
        <w:rPr>
          <w:sz w:val="24"/>
          <w:szCs w:val="24"/>
          <w:lang w:val="en-GB"/>
        </w:rPr>
        <w:t>MoU</w:t>
      </w:r>
      <w:proofErr w:type="spellEnd"/>
      <w:r w:rsidR="00B53BEB" w:rsidRPr="00BA5683">
        <w:rPr>
          <w:sz w:val="24"/>
          <w:szCs w:val="24"/>
          <w:lang w:val="en-GB"/>
        </w:rPr>
        <w:t xml:space="preserve">) </w:t>
      </w:r>
      <w:proofErr w:type="gramStart"/>
      <w:r w:rsidR="00893378">
        <w:rPr>
          <w:sz w:val="24"/>
          <w:szCs w:val="24"/>
          <w:lang w:val="en-GB"/>
        </w:rPr>
        <w:t>was</w:t>
      </w:r>
      <w:r w:rsidR="00893378" w:rsidRPr="00BA5683">
        <w:rPr>
          <w:sz w:val="24"/>
          <w:szCs w:val="24"/>
          <w:lang w:val="en-GB"/>
        </w:rPr>
        <w:t xml:space="preserve"> </w:t>
      </w:r>
      <w:r w:rsidR="00B53BEB" w:rsidRPr="00BA5683">
        <w:rPr>
          <w:sz w:val="24"/>
          <w:szCs w:val="24"/>
          <w:lang w:val="en-GB"/>
        </w:rPr>
        <w:t>signed</w:t>
      </w:r>
      <w:proofErr w:type="gramEnd"/>
      <w:r w:rsidR="00B53BEB" w:rsidRPr="00BA5683">
        <w:rPr>
          <w:sz w:val="24"/>
          <w:szCs w:val="24"/>
          <w:lang w:val="en-GB"/>
        </w:rPr>
        <w:t xml:space="preserve"> between the Statistical Office of the Republic of Serbia </w:t>
      </w:r>
      <w:r w:rsidR="001E3A0E">
        <w:rPr>
          <w:sz w:val="24"/>
          <w:szCs w:val="24"/>
          <w:lang w:val="en-GB"/>
        </w:rPr>
        <w:t xml:space="preserve">(SORS) </w:t>
      </w:r>
      <w:r w:rsidR="00B53BEB" w:rsidRPr="00BA5683">
        <w:rPr>
          <w:sz w:val="24"/>
          <w:szCs w:val="24"/>
          <w:lang w:val="en-GB"/>
        </w:rPr>
        <w:t xml:space="preserve">as Implementing agency and the UNICEF Serbia Country Office in February 2018 with a goal to execute the project "Multiple Indicator Cluster Survey (MICS)”. </w:t>
      </w:r>
      <w:r>
        <w:rPr>
          <w:sz w:val="24"/>
          <w:szCs w:val="24"/>
          <w:lang w:val="en-GB"/>
        </w:rPr>
        <w:t xml:space="preserve">The </w:t>
      </w:r>
      <w:proofErr w:type="spellStart"/>
      <w:r w:rsidR="00B53BEB" w:rsidRPr="00BA5683">
        <w:rPr>
          <w:sz w:val="24"/>
          <w:szCs w:val="24"/>
          <w:lang w:val="en-GB"/>
        </w:rPr>
        <w:t>MoU</w:t>
      </w:r>
      <w:proofErr w:type="spellEnd"/>
      <w:r w:rsidR="00B53BEB" w:rsidRPr="00BA5683">
        <w:rPr>
          <w:sz w:val="24"/>
          <w:szCs w:val="24"/>
          <w:lang w:val="en-GB"/>
        </w:rPr>
        <w:t xml:space="preserve"> clearly defines main responsibilities for both parties in agreement as well as the ways to resolve any problems during the implementation. </w:t>
      </w:r>
      <w:proofErr w:type="spellStart"/>
      <w:r w:rsidR="00B53BEB" w:rsidRPr="00BA5683">
        <w:rPr>
          <w:sz w:val="24"/>
          <w:szCs w:val="24"/>
          <w:lang w:val="en-GB"/>
        </w:rPr>
        <w:t>MoU</w:t>
      </w:r>
      <w:proofErr w:type="spellEnd"/>
      <w:r w:rsidR="00B53BEB" w:rsidRPr="00BA5683">
        <w:rPr>
          <w:sz w:val="24"/>
          <w:szCs w:val="24"/>
          <w:lang w:val="en-GB"/>
        </w:rPr>
        <w:t xml:space="preserve"> is part of this document as</w:t>
      </w:r>
      <w:r w:rsidR="009458A8">
        <w:rPr>
          <w:sz w:val="24"/>
          <w:szCs w:val="24"/>
          <w:lang w:val="en-GB"/>
        </w:rPr>
        <w:t xml:space="preserve"> Appendix D1</w:t>
      </w:r>
      <w:r w:rsidR="00B53BEB" w:rsidRPr="00BA5683">
        <w:rPr>
          <w:sz w:val="24"/>
          <w:szCs w:val="24"/>
          <w:lang w:val="en-GB"/>
        </w:rPr>
        <w:t xml:space="preserve">.  </w:t>
      </w:r>
    </w:p>
    <w:p w14:paraId="32274106" w14:textId="77777777" w:rsidR="00806ED4" w:rsidRPr="00BA5683" w:rsidRDefault="00806ED4" w:rsidP="00B53BEB">
      <w:pPr>
        <w:pStyle w:val="NoSpacing"/>
        <w:jc w:val="both"/>
        <w:rPr>
          <w:sz w:val="24"/>
          <w:szCs w:val="24"/>
          <w:lang w:val="en-GB"/>
        </w:rPr>
      </w:pPr>
    </w:p>
    <w:p w14:paraId="11EDF30E" w14:textId="08EAB124" w:rsidR="00B53BEB" w:rsidRPr="00BA5683" w:rsidRDefault="00B53BEB" w:rsidP="00B53BEB">
      <w:pPr>
        <w:pStyle w:val="NoSpacing"/>
        <w:jc w:val="both"/>
        <w:rPr>
          <w:sz w:val="24"/>
          <w:szCs w:val="24"/>
          <w:lang w:val="en-GB"/>
        </w:rPr>
      </w:pPr>
      <w:r w:rsidRPr="00BA5683">
        <w:rPr>
          <w:sz w:val="24"/>
          <w:szCs w:val="24"/>
          <w:lang w:val="en-GB"/>
        </w:rPr>
        <w:t xml:space="preserve">As the implementation of </w:t>
      </w:r>
      <w:r w:rsidR="000D127B">
        <w:rPr>
          <w:sz w:val="24"/>
          <w:szCs w:val="24"/>
          <w:lang w:val="en-GB"/>
        </w:rPr>
        <w:t>MICS6</w:t>
      </w:r>
      <w:r w:rsidRPr="00BA5683">
        <w:rPr>
          <w:sz w:val="24"/>
          <w:szCs w:val="24"/>
          <w:lang w:val="en-GB"/>
        </w:rPr>
        <w:t xml:space="preserve"> </w:t>
      </w:r>
      <w:proofErr w:type="gramStart"/>
      <w:r w:rsidRPr="00BA5683">
        <w:rPr>
          <w:sz w:val="24"/>
          <w:szCs w:val="24"/>
          <w:lang w:val="en-GB"/>
        </w:rPr>
        <w:t>will be undertaken</w:t>
      </w:r>
      <w:proofErr w:type="gramEnd"/>
      <w:r w:rsidRPr="00BA5683">
        <w:rPr>
          <w:sz w:val="24"/>
          <w:szCs w:val="24"/>
          <w:lang w:val="en-GB"/>
        </w:rPr>
        <w:t xml:space="preserve"> in partnership with UNFPA, a separate </w:t>
      </w:r>
      <w:proofErr w:type="spellStart"/>
      <w:r w:rsidRPr="00BA5683">
        <w:rPr>
          <w:sz w:val="24"/>
          <w:szCs w:val="24"/>
          <w:lang w:val="en-GB"/>
        </w:rPr>
        <w:t>MoU</w:t>
      </w:r>
      <w:proofErr w:type="spellEnd"/>
      <w:r w:rsidRPr="00BA5683">
        <w:rPr>
          <w:sz w:val="24"/>
          <w:szCs w:val="24"/>
          <w:lang w:val="en-GB"/>
        </w:rPr>
        <w:t xml:space="preserve"> </w:t>
      </w:r>
      <w:r w:rsidR="00893378">
        <w:rPr>
          <w:sz w:val="24"/>
          <w:szCs w:val="24"/>
          <w:lang w:val="en-GB"/>
        </w:rPr>
        <w:t>was</w:t>
      </w:r>
      <w:r w:rsidR="00893378" w:rsidRPr="00BA5683">
        <w:rPr>
          <w:sz w:val="24"/>
          <w:szCs w:val="24"/>
          <w:lang w:val="en-GB"/>
        </w:rPr>
        <w:t xml:space="preserve"> </w:t>
      </w:r>
      <w:r w:rsidRPr="00BA5683">
        <w:rPr>
          <w:sz w:val="24"/>
          <w:szCs w:val="24"/>
          <w:lang w:val="en-GB"/>
        </w:rPr>
        <w:t xml:space="preserve">signed between UNFPA, SORS and UNICEF in April 2018 with responsibilities of all partners clearly specified. </w:t>
      </w:r>
      <w:r w:rsidR="009458A8">
        <w:rPr>
          <w:sz w:val="24"/>
          <w:szCs w:val="24"/>
          <w:lang w:val="en-GB"/>
        </w:rPr>
        <w:t xml:space="preserve">This </w:t>
      </w:r>
      <w:proofErr w:type="spellStart"/>
      <w:r w:rsidR="009458A8" w:rsidRPr="00BA5683">
        <w:rPr>
          <w:sz w:val="24"/>
          <w:szCs w:val="24"/>
          <w:lang w:val="en-GB"/>
        </w:rPr>
        <w:t>MoU</w:t>
      </w:r>
      <w:proofErr w:type="spellEnd"/>
      <w:r w:rsidR="009458A8" w:rsidRPr="00BA5683">
        <w:rPr>
          <w:sz w:val="24"/>
          <w:szCs w:val="24"/>
          <w:lang w:val="en-GB"/>
        </w:rPr>
        <w:t xml:space="preserve"> </w:t>
      </w:r>
      <w:proofErr w:type="gramStart"/>
      <w:r w:rsidR="009458A8" w:rsidRPr="00BA5683">
        <w:rPr>
          <w:sz w:val="24"/>
          <w:szCs w:val="24"/>
          <w:lang w:val="en-GB"/>
        </w:rPr>
        <w:t xml:space="preserve">is </w:t>
      </w:r>
      <w:r w:rsidR="00DE77C3">
        <w:rPr>
          <w:sz w:val="24"/>
          <w:szCs w:val="24"/>
          <w:lang w:val="en-GB"/>
        </w:rPr>
        <w:t>also submitted</w:t>
      </w:r>
      <w:proofErr w:type="gramEnd"/>
      <w:r w:rsidR="00DE77C3">
        <w:rPr>
          <w:sz w:val="24"/>
          <w:szCs w:val="24"/>
          <w:lang w:val="en-GB"/>
        </w:rPr>
        <w:t xml:space="preserve"> as</w:t>
      </w:r>
      <w:r w:rsidR="009458A8" w:rsidRPr="00BA5683">
        <w:rPr>
          <w:sz w:val="24"/>
          <w:szCs w:val="24"/>
          <w:lang w:val="en-GB"/>
        </w:rPr>
        <w:t xml:space="preserve"> </w:t>
      </w:r>
      <w:r w:rsidR="009458A8">
        <w:rPr>
          <w:sz w:val="24"/>
          <w:szCs w:val="24"/>
          <w:lang w:val="en-GB"/>
        </w:rPr>
        <w:t>Appendix D2</w:t>
      </w:r>
      <w:r w:rsidR="009458A8" w:rsidRPr="00BA5683">
        <w:rPr>
          <w:sz w:val="24"/>
          <w:szCs w:val="24"/>
          <w:lang w:val="en-GB"/>
        </w:rPr>
        <w:t xml:space="preserve">.  </w:t>
      </w:r>
    </w:p>
    <w:p w14:paraId="19DDB8BE" w14:textId="77777777" w:rsidR="00B53BEB" w:rsidRDefault="00B53BEB" w:rsidP="0052785B">
      <w:pPr>
        <w:pStyle w:val="ListParagraph"/>
        <w:spacing w:line="240" w:lineRule="auto"/>
        <w:ind w:left="0"/>
        <w:jc w:val="both"/>
        <w:rPr>
          <w:b/>
          <w:bCs/>
          <w:sz w:val="24"/>
          <w:szCs w:val="24"/>
          <w:lang w:val="en-GB"/>
        </w:rPr>
      </w:pPr>
    </w:p>
    <w:p w14:paraId="091CBF03" w14:textId="0AB9EDA0" w:rsidR="0052785B" w:rsidRPr="00BA5683" w:rsidRDefault="0052785B" w:rsidP="0052785B">
      <w:pPr>
        <w:pStyle w:val="ListParagraph"/>
        <w:spacing w:line="240" w:lineRule="auto"/>
        <w:ind w:left="0"/>
        <w:jc w:val="both"/>
        <w:rPr>
          <w:sz w:val="24"/>
          <w:szCs w:val="24"/>
          <w:lang w:val="en-GB"/>
        </w:rPr>
      </w:pPr>
      <w:r w:rsidRPr="00BA5683">
        <w:rPr>
          <w:b/>
          <w:bCs/>
          <w:sz w:val="24"/>
          <w:szCs w:val="24"/>
          <w:lang w:val="en-GB"/>
        </w:rPr>
        <w:t>Implementing agency</w:t>
      </w:r>
    </w:p>
    <w:p w14:paraId="2ED88500" w14:textId="0DDA0F1C" w:rsidR="0052785B" w:rsidRPr="00BA5683" w:rsidRDefault="0052785B" w:rsidP="00296431">
      <w:pPr>
        <w:pStyle w:val="NoSpacing"/>
        <w:jc w:val="both"/>
        <w:rPr>
          <w:sz w:val="24"/>
          <w:szCs w:val="24"/>
          <w:lang w:val="en-GB"/>
        </w:rPr>
      </w:pPr>
      <w:r w:rsidRPr="00BA5683">
        <w:rPr>
          <w:sz w:val="24"/>
          <w:szCs w:val="24"/>
          <w:lang w:val="en-GB"/>
        </w:rPr>
        <w:lastRenderedPageBreak/>
        <w:t>MICS</w:t>
      </w:r>
      <w:r w:rsidR="00FB4226" w:rsidRPr="00BA5683">
        <w:rPr>
          <w:sz w:val="24"/>
          <w:szCs w:val="24"/>
          <w:lang w:val="en-GB"/>
        </w:rPr>
        <w:t>6</w:t>
      </w:r>
      <w:r w:rsidRPr="00BA5683">
        <w:rPr>
          <w:sz w:val="24"/>
          <w:szCs w:val="24"/>
          <w:lang w:val="en-GB"/>
        </w:rPr>
        <w:t xml:space="preserve"> </w:t>
      </w:r>
      <w:proofErr w:type="gramStart"/>
      <w:r w:rsidRPr="00BA5683">
        <w:rPr>
          <w:sz w:val="24"/>
          <w:szCs w:val="24"/>
          <w:lang w:val="en-GB"/>
        </w:rPr>
        <w:t>will be implemented</w:t>
      </w:r>
      <w:proofErr w:type="gramEnd"/>
      <w:r w:rsidRPr="00BA5683">
        <w:rPr>
          <w:sz w:val="24"/>
          <w:szCs w:val="24"/>
          <w:lang w:val="en-GB"/>
        </w:rPr>
        <w:t xml:space="preserve"> by the </w:t>
      </w:r>
      <w:r w:rsidR="00893378">
        <w:rPr>
          <w:sz w:val="24"/>
          <w:szCs w:val="24"/>
          <w:lang w:val="en-GB"/>
        </w:rPr>
        <w:t>S</w:t>
      </w:r>
      <w:r w:rsidRPr="00BA5683">
        <w:rPr>
          <w:sz w:val="24"/>
          <w:szCs w:val="24"/>
          <w:lang w:val="en-GB"/>
        </w:rPr>
        <w:t xml:space="preserve">ORS. SORS will take </w:t>
      </w:r>
      <w:r w:rsidR="001E3A0E">
        <w:rPr>
          <w:sz w:val="24"/>
          <w:szCs w:val="24"/>
          <w:lang w:val="en-GB"/>
        </w:rPr>
        <w:t xml:space="preserve">the </w:t>
      </w:r>
      <w:r w:rsidRPr="00BA5683">
        <w:rPr>
          <w:sz w:val="24"/>
          <w:szCs w:val="24"/>
          <w:lang w:val="en-GB"/>
        </w:rPr>
        <w:t xml:space="preserve">lead in all phases of planning and realization of </w:t>
      </w:r>
      <w:r w:rsidR="00806ED4">
        <w:rPr>
          <w:sz w:val="24"/>
          <w:szCs w:val="24"/>
          <w:lang w:val="en-GB"/>
        </w:rPr>
        <w:t xml:space="preserve">the </w:t>
      </w:r>
      <w:r w:rsidRPr="00BA5683">
        <w:rPr>
          <w:sz w:val="24"/>
          <w:szCs w:val="24"/>
          <w:lang w:val="en-GB"/>
        </w:rPr>
        <w:t xml:space="preserve">survey through </w:t>
      </w:r>
      <w:r w:rsidR="00806ED4">
        <w:rPr>
          <w:sz w:val="24"/>
          <w:szCs w:val="24"/>
          <w:lang w:val="en-GB"/>
        </w:rPr>
        <w:t xml:space="preserve">its </w:t>
      </w:r>
      <w:r w:rsidRPr="00BA5683">
        <w:rPr>
          <w:sz w:val="24"/>
          <w:szCs w:val="24"/>
          <w:lang w:val="en-GB"/>
        </w:rPr>
        <w:t>representatives in the Steering Committee</w:t>
      </w:r>
      <w:r w:rsidR="00FB4226" w:rsidRPr="00BA5683">
        <w:rPr>
          <w:sz w:val="24"/>
          <w:szCs w:val="24"/>
          <w:lang w:val="en-GB"/>
        </w:rPr>
        <w:t>, Technical Committee</w:t>
      </w:r>
      <w:r w:rsidRPr="00BA5683">
        <w:rPr>
          <w:sz w:val="24"/>
          <w:szCs w:val="24"/>
          <w:lang w:val="en-GB"/>
        </w:rPr>
        <w:t xml:space="preserve"> and </w:t>
      </w:r>
      <w:r w:rsidR="00FB4226" w:rsidRPr="00BA5683">
        <w:rPr>
          <w:sz w:val="24"/>
          <w:szCs w:val="24"/>
          <w:lang w:val="en-GB"/>
        </w:rPr>
        <w:t xml:space="preserve">the internal SORS </w:t>
      </w:r>
      <w:r w:rsidRPr="00BA5683">
        <w:rPr>
          <w:sz w:val="24"/>
          <w:szCs w:val="24"/>
          <w:lang w:val="en-GB"/>
        </w:rPr>
        <w:t>Survey T</w:t>
      </w:r>
      <w:r w:rsidR="00FB4226" w:rsidRPr="00BA5683">
        <w:rPr>
          <w:sz w:val="24"/>
          <w:szCs w:val="24"/>
          <w:lang w:val="en-GB"/>
        </w:rPr>
        <w:t>eam</w:t>
      </w:r>
      <w:r w:rsidRPr="00BA5683">
        <w:rPr>
          <w:sz w:val="24"/>
          <w:szCs w:val="24"/>
          <w:lang w:val="en-GB"/>
        </w:rPr>
        <w:t xml:space="preserve">. Besides that, the specific tasks to </w:t>
      </w:r>
      <w:proofErr w:type="gramStart"/>
      <w:r w:rsidRPr="00BA5683">
        <w:rPr>
          <w:sz w:val="24"/>
          <w:szCs w:val="24"/>
          <w:lang w:val="en-GB"/>
        </w:rPr>
        <w:t>be performed</w:t>
      </w:r>
      <w:proofErr w:type="gramEnd"/>
      <w:r w:rsidRPr="00BA5683">
        <w:rPr>
          <w:sz w:val="24"/>
          <w:szCs w:val="24"/>
          <w:lang w:val="en-GB"/>
        </w:rPr>
        <w:t xml:space="preserve"> by SORS staff are: </w:t>
      </w:r>
    </w:p>
    <w:p w14:paraId="4373103B" w14:textId="77777777" w:rsidR="0052785B" w:rsidRPr="00BA5683" w:rsidRDefault="0052785B" w:rsidP="0052785B">
      <w:pPr>
        <w:pStyle w:val="NoSpacing"/>
        <w:jc w:val="both"/>
        <w:rPr>
          <w:sz w:val="24"/>
          <w:szCs w:val="24"/>
          <w:lang w:val="en-GB"/>
        </w:rPr>
      </w:pPr>
    </w:p>
    <w:p w14:paraId="30427DB7" w14:textId="1CAB82DF" w:rsidR="0052785B" w:rsidRPr="00BA5683" w:rsidRDefault="0052785B" w:rsidP="00033B96">
      <w:pPr>
        <w:numPr>
          <w:ilvl w:val="0"/>
          <w:numId w:val="6"/>
        </w:numPr>
        <w:spacing w:after="0" w:line="240" w:lineRule="auto"/>
        <w:jc w:val="both"/>
        <w:rPr>
          <w:sz w:val="24"/>
          <w:szCs w:val="24"/>
          <w:lang w:val="en-GB"/>
        </w:rPr>
      </w:pPr>
      <w:r w:rsidRPr="00BA5683">
        <w:rPr>
          <w:sz w:val="24"/>
          <w:szCs w:val="24"/>
          <w:lang w:val="en-GB"/>
        </w:rPr>
        <w:t>Preparation of survey tools, customization of questionnaires, preparation of methodological guidelines for survey</w:t>
      </w:r>
      <w:r w:rsidR="00806ED4">
        <w:rPr>
          <w:sz w:val="24"/>
          <w:szCs w:val="24"/>
          <w:lang w:val="en-GB"/>
        </w:rPr>
        <w:t xml:space="preserve"> implementation</w:t>
      </w:r>
      <w:r w:rsidRPr="00BA5683">
        <w:rPr>
          <w:sz w:val="24"/>
          <w:szCs w:val="24"/>
          <w:lang w:val="en-GB"/>
        </w:rPr>
        <w:t>;</w:t>
      </w:r>
    </w:p>
    <w:p w14:paraId="4EDE2B96" w14:textId="7A83FC14" w:rsidR="006F042D" w:rsidRPr="00BA5683" w:rsidRDefault="006F042D" w:rsidP="00033B96">
      <w:pPr>
        <w:numPr>
          <w:ilvl w:val="0"/>
          <w:numId w:val="6"/>
        </w:numPr>
        <w:spacing w:after="0" w:line="240" w:lineRule="auto"/>
        <w:jc w:val="both"/>
        <w:rPr>
          <w:sz w:val="24"/>
          <w:szCs w:val="24"/>
          <w:lang w:val="en-GB"/>
        </w:rPr>
      </w:pPr>
      <w:r w:rsidRPr="00BA5683">
        <w:rPr>
          <w:sz w:val="24"/>
          <w:szCs w:val="24"/>
          <w:lang w:val="en-GB"/>
        </w:rPr>
        <w:t>Organizing the training for the</w:t>
      </w:r>
      <w:r>
        <w:rPr>
          <w:sz w:val="24"/>
          <w:szCs w:val="24"/>
          <w:lang w:val="en-GB"/>
        </w:rPr>
        <w:t xml:space="preserve"> listing of </w:t>
      </w:r>
      <w:r w:rsidRPr="00E37617">
        <w:rPr>
          <w:sz w:val="24"/>
          <w:szCs w:val="24"/>
          <w:lang w:val="en-GB"/>
        </w:rPr>
        <w:t>all existing buildings, objects, dwellings</w:t>
      </w:r>
      <w:r>
        <w:rPr>
          <w:sz w:val="24"/>
          <w:szCs w:val="24"/>
          <w:lang w:val="en-GB"/>
        </w:rPr>
        <w:t xml:space="preserve">, </w:t>
      </w:r>
      <w:r w:rsidRPr="00E37617">
        <w:rPr>
          <w:sz w:val="24"/>
          <w:szCs w:val="24"/>
          <w:lang w:val="en-GB"/>
        </w:rPr>
        <w:t>households, number of children under 5 living in the household</w:t>
      </w:r>
      <w:r>
        <w:rPr>
          <w:sz w:val="24"/>
          <w:szCs w:val="24"/>
          <w:lang w:val="en-GB"/>
        </w:rPr>
        <w:t xml:space="preserve">, </w:t>
      </w:r>
      <w:r w:rsidRPr="00BA5683">
        <w:rPr>
          <w:sz w:val="24"/>
          <w:szCs w:val="24"/>
          <w:lang w:val="en-GB"/>
        </w:rPr>
        <w:t>and selection of survey samples;</w:t>
      </w:r>
    </w:p>
    <w:p w14:paraId="2EA4A518" w14:textId="10ED3442" w:rsidR="0052785B" w:rsidRPr="00BA5683" w:rsidRDefault="0052785B" w:rsidP="00033B96">
      <w:pPr>
        <w:numPr>
          <w:ilvl w:val="0"/>
          <w:numId w:val="6"/>
        </w:numPr>
        <w:spacing w:after="0" w:line="240" w:lineRule="auto"/>
        <w:jc w:val="both"/>
        <w:rPr>
          <w:sz w:val="24"/>
          <w:szCs w:val="24"/>
          <w:lang w:val="en-GB"/>
        </w:rPr>
      </w:pPr>
      <w:r w:rsidRPr="00BA5683">
        <w:rPr>
          <w:sz w:val="24"/>
          <w:szCs w:val="24"/>
          <w:lang w:val="en-GB"/>
        </w:rPr>
        <w:t>Organising and conducting the first training for pre-test, conducting pre-test and developing pre-test report;</w:t>
      </w:r>
    </w:p>
    <w:p w14:paraId="76FA7169" w14:textId="1A36443F" w:rsidR="00FB4226" w:rsidRPr="00BA5683" w:rsidRDefault="00FB4226" w:rsidP="00033B96">
      <w:pPr>
        <w:numPr>
          <w:ilvl w:val="0"/>
          <w:numId w:val="6"/>
        </w:numPr>
        <w:spacing w:after="0" w:line="240" w:lineRule="auto"/>
        <w:jc w:val="both"/>
        <w:rPr>
          <w:sz w:val="24"/>
          <w:szCs w:val="24"/>
          <w:lang w:val="en-GB"/>
        </w:rPr>
      </w:pPr>
      <w:r w:rsidRPr="00BA5683">
        <w:rPr>
          <w:sz w:val="24"/>
          <w:szCs w:val="24"/>
          <w:lang w:val="en-GB"/>
        </w:rPr>
        <w:t>Customization and testing of the CAPI applications</w:t>
      </w:r>
    </w:p>
    <w:p w14:paraId="7D5E5B64" w14:textId="2DFC4AD8" w:rsidR="0052785B" w:rsidRPr="00BA5683" w:rsidRDefault="0052785B" w:rsidP="00033B96">
      <w:pPr>
        <w:numPr>
          <w:ilvl w:val="0"/>
          <w:numId w:val="6"/>
        </w:numPr>
        <w:spacing w:after="0" w:line="240" w:lineRule="auto"/>
        <w:jc w:val="both"/>
        <w:rPr>
          <w:sz w:val="24"/>
          <w:szCs w:val="24"/>
          <w:lang w:val="en-GB"/>
        </w:rPr>
      </w:pPr>
      <w:r w:rsidRPr="00BA5683">
        <w:rPr>
          <w:sz w:val="24"/>
          <w:szCs w:val="24"/>
          <w:lang w:val="en-GB"/>
        </w:rPr>
        <w:t>Organizing and conducting the main training for all fieldwork staff, conducting</w:t>
      </w:r>
      <w:r w:rsidR="002A742F">
        <w:rPr>
          <w:sz w:val="24"/>
          <w:szCs w:val="24"/>
          <w:lang w:val="en-GB"/>
        </w:rPr>
        <w:t xml:space="preserve"> </w:t>
      </w:r>
      <w:r w:rsidR="002A742F" w:rsidRPr="003218C0">
        <w:rPr>
          <w:sz w:val="24"/>
          <w:szCs w:val="24"/>
          <w:lang w:val="en-GB"/>
        </w:rPr>
        <w:t>the PAPI and CAPI field practice</w:t>
      </w:r>
      <w:r w:rsidRPr="00BA5683">
        <w:rPr>
          <w:sz w:val="24"/>
          <w:szCs w:val="24"/>
          <w:lang w:val="en-GB"/>
        </w:rPr>
        <w:t xml:space="preserve"> </w:t>
      </w:r>
      <w:r w:rsidR="002A742F">
        <w:rPr>
          <w:sz w:val="24"/>
          <w:szCs w:val="24"/>
          <w:lang w:val="en-GB"/>
        </w:rPr>
        <w:t xml:space="preserve">and </w:t>
      </w:r>
      <w:r w:rsidRPr="00BA5683">
        <w:rPr>
          <w:sz w:val="24"/>
          <w:szCs w:val="24"/>
          <w:lang w:val="en-GB"/>
        </w:rPr>
        <w:t>the pilot;</w:t>
      </w:r>
    </w:p>
    <w:p w14:paraId="27E4FBB9" w14:textId="38535617" w:rsidR="0052785B" w:rsidRPr="00BA5683" w:rsidRDefault="0052785B" w:rsidP="00033B96">
      <w:pPr>
        <w:numPr>
          <w:ilvl w:val="0"/>
          <w:numId w:val="6"/>
        </w:numPr>
        <w:spacing w:after="0" w:line="240" w:lineRule="auto"/>
        <w:jc w:val="both"/>
        <w:rPr>
          <w:sz w:val="24"/>
          <w:szCs w:val="24"/>
          <w:lang w:val="en-GB"/>
        </w:rPr>
      </w:pPr>
      <w:r w:rsidRPr="00BA5683">
        <w:rPr>
          <w:sz w:val="24"/>
          <w:szCs w:val="24"/>
          <w:lang w:val="en-GB"/>
        </w:rPr>
        <w:t xml:space="preserve">Organising field work; coordination of work of </w:t>
      </w:r>
      <w:r w:rsidR="0076231D">
        <w:rPr>
          <w:sz w:val="24"/>
          <w:szCs w:val="24"/>
          <w:lang w:val="en-GB"/>
        </w:rPr>
        <w:t>all</w:t>
      </w:r>
      <w:r w:rsidR="0076231D" w:rsidRPr="00BA5683">
        <w:rPr>
          <w:sz w:val="24"/>
          <w:szCs w:val="24"/>
          <w:lang w:val="en-GB"/>
        </w:rPr>
        <w:t xml:space="preserve"> </w:t>
      </w:r>
      <w:r w:rsidRPr="00BA5683">
        <w:rPr>
          <w:sz w:val="24"/>
          <w:szCs w:val="24"/>
          <w:lang w:val="en-GB"/>
        </w:rPr>
        <w:t>teams in the field; interviewing of the households; field monitoring and supervision over fieldwork teams;</w:t>
      </w:r>
    </w:p>
    <w:p w14:paraId="26569A6B" w14:textId="77777777" w:rsidR="002A742F" w:rsidRPr="003218C0" w:rsidRDefault="002A742F" w:rsidP="003218C0">
      <w:pPr>
        <w:numPr>
          <w:ilvl w:val="0"/>
          <w:numId w:val="6"/>
        </w:numPr>
        <w:spacing w:after="0" w:line="240" w:lineRule="auto"/>
        <w:jc w:val="both"/>
        <w:rPr>
          <w:sz w:val="24"/>
          <w:szCs w:val="24"/>
          <w:lang w:val="en-GB"/>
        </w:rPr>
      </w:pPr>
      <w:r w:rsidRPr="003218C0">
        <w:rPr>
          <w:sz w:val="24"/>
          <w:szCs w:val="24"/>
          <w:lang w:val="en-GB"/>
        </w:rPr>
        <w:t>Data collection and secondary editing;</w:t>
      </w:r>
    </w:p>
    <w:p w14:paraId="209CBBBA" w14:textId="77777777" w:rsidR="0052785B" w:rsidRPr="00BA5683" w:rsidRDefault="0052785B" w:rsidP="00033B96">
      <w:pPr>
        <w:numPr>
          <w:ilvl w:val="0"/>
          <w:numId w:val="6"/>
        </w:numPr>
        <w:spacing w:after="0" w:line="240" w:lineRule="auto"/>
        <w:jc w:val="both"/>
        <w:rPr>
          <w:sz w:val="24"/>
          <w:szCs w:val="24"/>
          <w:lang w:val="en-GB"/>
        </w:rPr>
      </w:pPr>
      <w:r w:rsidRPr="00BA5683">
        <w:rPr>
          <w:sz w:val="24"/>
          <w:szCs w:val="24"/>
          <w:lang w:val="en-GB"/>
        </w:rPr>
        <w:t>Data processing and analysis;</w:t>
      </w:r>
    </w:p>
    <w:p w14:paraId="37DA9A79" w14:textId="5896D076" w:rsidR="0052785B" w:rsidRDefault="0052785B" w:rsidP="00033B96">
      <w:pPr>
        <w:numPr>
          <w:ilvl w:val="0"/>
          <w:numId w:val="6"/>
        </w:numPr>
        <w:spacing w:after="0" w:line="240" w:lineRule="auto"/>
        <w:jc w:val="both"/>
        <w:rPr>
          <w:sz w:val="24"/>
          <w:szCs w:val="24"/>
          <w:lang w:val="en-GB"/>
        </w:rPr>
      </w:pPr>
      <w:r w:rsidRPr="00BA5683">
        <w:rPr>
          <w:sz w:val="24"/>
          <w:szCs w:val="24"/>
          <w:lang w:val="en-GB"/>
        </w:rPr>
        <w:t xml:space="preserve">Preparation of the </w:t>
      </w:r>
      <w:r w:rsidR="00FB4226" w:rsidRPr="00BA5683">
        <w:rPr>
          <w:sz w:val="24"/>
          <w:szCs w:val="24"/>
          <w:lang w:val="en-GB"/>
        </w:rPr>
        <w:t>Survey</w:t>
      </w:r>
      <w:r w:rsidRPr="00BA5683">
        <w:rPr>
          <w:sz w:val="24"/>
          <w:szCs w:val="24"/>
          <w:lang w:val="en-GB"/>
        </w:rPr>
        <w:t xml:space="preserve"> Findings Report</w:t>
      </w:r>
      <w:r w:rsidR="00340643">
        <w:rPr>
          <w:sz w:val="24"/>
          <w:szCs w:val="24"/>
          <w:lang w:val="en-GB"/>
        </w:rPr>
        <w:t xml:space="preserve"> and thematic snapshots</w:t>
      </w:r>
      <w:r w:rsidRPr="00BA5683">
        <w:rPr>
          <w:sz w:val="24"/>
          <w:szCs w:val="24"/>
          <w:lang w:val="en-GB"/>
        </w:rPr>
        <w:t>;</w:t>
      </w:r>
    </w:p>
    <w:p w14:paraId="33065CA7" w14:textId="12F29E33" w:rsidR="0052785B" w:rsidRPr="00BA5683" w:rsidRDefault="0052785B" w:rsidP="0052785B">
      <w:pPr>
        <w:spacing w:after="0" w:line="240" w:lineRule="auto"/>
        <w:ind w:left="720"/>
        <w:jc w:val="both"/>
        <w:rPr>
          <w:sz w:val="24"/>
          <w:szCs w:val="24"/>
          <w:lang w:val="en-GB"/>
        </w:rPr>
      </w:pPr>
    </w:p>
    <w:p w14:paraId="009C9F86" w14:textId="5124A372" w:rsidR="00E77866" w:rsidRPr="00BA5683" w:rsidRDefault="00E77866" w:rsidP="0052785B">
      <w:pPr>
        <w:spacing w:before="120" w:after="0" w:line="240" w:lineRule="auto"/>
        <w:jc w:val="both"/>
        <w:rPr>
          <w:b/>
          <w:sz w:val="24"/>
          <w:szCs w:val="24"/>
          <w:lang w:val="en-GB"/>
        </w:rPr>
      </w:pPr>
      <w:r w:rsidRPr="00BA5683">
        <w:rPr>
          <w:b/>
          <w:sz w:val="24"/>
          <w:szCs w:val="24"/>
          <w:lang w:val="en-GB"/>
        </w:rPr>
        <w:t xml:space="preserve">SORS MICS Team </w:t>
      </w:r>
    </w:p>
    <w:p w14:paraId="161D47F0" w14:textId="6735573F" w:rsidR="0052785B" w:rsidRPr="00BA5683" w:rsidRDefault="0052785B" w:rsidP="0052785B">
      <w:pPr>
        <w:spacing w:before="120" w:after="0" w:line="240" w:lineRule="auto"/>
        <w:jc w:val="both"/>
        <w:rPr>
          <w:sz w:val="24"/>
          <w:szCs w:val="24"/>
          <w:lang w:val="en-GB"/>
        </w:rPr>
      </w:pPr>
      <w:r w:rsidRPr="00BA5683">
        <w:rPr>
          <w:sz w:val="24"/>
          <w:szCs w:val="24"/>
          <w:lang w:val="en-GB"/>
        </w:rPr>
        <w:t xml:space="preserve">The SORS has established </w:t>
      </w:r>
      <w:r w:rsidR="001E3A0E">
        <w:rPr>
          <w:sz w:val="24"/>
          <w:szCs w:val="24"/>
          <w:lang w:val="en-GB"/>
        </w:rPr>
        <w:t xml:space="preserve">a </w:t>
      </w:r>
      <w:r w:rsidRPr="00BA5683">
        <w:rPr>
          <w:sz w:val="24"/>
          <w:szCs w:val="24"/>
          <w:lang w:val="en-GB"/>
        </w:rPr>
        <w:t>special team of their staff that will provide expertise in different phases of the survey. Namely:</w:t>
      </w:r>
    </w:p>
    <w:p w14:paraId="7C5D90C9" w14:textId="77777777" w:rsidR="0052785B" w:rsidRPr="00BA5683" w:rsidRDefault="0052785B" w:rsidP="0052785B">
      <w:pPr>
        <w:spacing w:after="0" w:line="240" w:lineRule="auto"/>
        <w:jc w:val="both"/>
        <w:rPr>
          <w:sz w:val="24"/>
          <w:szCs w:val="24"/>
          <w:lang w:val="en-GB"/>
        </w:rPr>
      </w:pPr>
    </w:p>
    <w:p w14:paraId="2C885D9D" w14:textId="6F52649E" w:rsidR="0052785B" w:rsidRPr="00BA5683" w:rsidRDefault="0052785B" w:rsidP="00033B96">
      <w:pPr>
        <w:numPr>
          <w:ilvl w:val="0"/>
          <w:numId w:val="1"/>
        </w:numPr>
        <w:spacing w:after="0" w:line="240" w:lineRule="auto"/>
        <w:jc w:val="both"/>
        <w:rPr>
          <w:sz w:val="24"/>
          <w:szCs w:val="24"/>
          <w:lang w:val="en-GB"/>
        </w:rPr>
      </w:pPr>
      <w:r w:rsidRPr="00BA5683">
        <w:rPr>
          <w:sz w:val="24"/>
          <w:szCs w:val="24"/>
          <w:lang w:val="en-GB"/>
        </w:rPr>
        <w:t>Survey Coordinator –Ms Nadezda Bogdanovic</w:t>
      </w:r>
    </w:p>
    <w:p w14:paraId="5BF137C7" w14:textId="44A0690F" w:rsidR="00E77866" w:rsidRPr="00BA5683" w:rsidRDefault="00E77866" w:rsidP="00033B96">
      <w:pPr>
        <w:numPr>
          <w:ilvl w:val="0"/>
          <w:numId w:val="1"/>
        </w:numPr>
        <w:spacing w:after="0" w:line="240" w:lineRule="auto"/>
        <w:jc w:val="both"/>
        <w:rPr>
          <w:sz w:val="24"/>
          <w:szCs w:val="24"/>
          <w:lang w:val="en-GB"/>
        </w:rPr>
      </w:pPr>
      <w:r w:rsidRPr="00BA5683">
        <w:rPr>
          <w:sz w:val="24"/>
          <w:szCs w:val="24"/>
          <w:lang w:val="en-GB"/>
        </w:rPr>
        <w:t>Fieldwork Coordinator - Ms Dragana Djokovic-Papic</w:t>
      </w:r>
    </w:p>
    <w:p w14:paraId="067C2DC6" w14:textId="1546E5F9" w:rsidR="0052785B" w:rsidRPr="00BA5683" w:rsidRDefault="0052785B" w:rsidP="00033B96">
      <w:pPr>
        <w:numPr>
          <w:ilvl w:val="0"/>
          <w:numId w:val="1"/>
        </w:numPr>
        <w:spacing w:after="0" w:line="240" w:lineRule="auto"/>
        <w:jc w:val="both"/>
        <w:rPr>
          <w:sz w:val="24"/>
          <w:szCs w:val="24"/>
          <w:lang w:val="en-GB"/>
        </w:rPr>
      </w:pPr>
      <w:r w:rsidRPr="00BA5683">
        <w:rPr>
          <w:sz w:val="24"/>
          <w:szCs w:val="24"/>
          <w:lang w:val="en-GB"/>
        </w:rPr>
        <w:t>Sample expert – Ms Mirjana Ogrizovic- Brasanac</w:t>
      </w:r>
    </w:p>
    <w:p w14:paraId="64F4C152" w14:textId="75E3D1BD" w:rsidR="0052785B" w:rsidRPr="00BA5683" w:rsidRDefault="0052785B" w:rsidP="00033B96">
      <w:pPr>
        <w:numPr>
          <w:ilvl w:val="0"/>
          <w:numId w:val="1"/>
        </w:numPr>
        <w:spacing w:after="0" w:line="240" w:lineRule="auto"/>
        <w:jc w:val="both"/>
        <w:rPr>
          <w:sz w:val="24"/>
          <w:szCs w:val="24"/>
          <w:lang w:val="en-GB"/>
        </w:rPr>
      </w:pPr>
      <w:r w:rsidRPr="00BA5683">
        <w:rPr>
          <w:sz w:val="24"/>
          <w:szCs w:val="24"/>
          <w:lang w:val="en-GB"/>
        </w:rPr>
        <w:t>Data processing experts –Mr Vladica Jankovic</w:t>
      </w:r>
      <w:r w:rsidR="00E77866" w:rsidRPr="00BA5683">
        <w:rPr>
          <w:sz w:val="24"/>
          <w:szCs w:val="24"/>
          <w:lang w:val="en-GB"/>
        </w:rPr>
        <w:t xml:space="preserve">, Ms </w:t>
      </w:r>
      <w:r w:rsidR="00CB04F2">
        <w:rPr>
          <w:sz w:val="24"/>
          <w:szCs w:val="24"/>
          <w:lang w:val="en-GB"/>
        </w:rPr>
        <w:t>Tatjana Zaric</w:t>
      </w:r>
      <w:r w:rsidR="00E77866" w:rsidRPr="00BA5683">
        <w:rPr>
          <w:sz w:val="24"/>
          <w:szCs w:val="24"/>
          <w:lang w:val="en-GB"/>
        </w:rPr>
        <w:t xml:space="preserve"> and </w:t>
      </w:r>
      <w:r w:rsidR="008B5039">
        <w:rPr>
          <w:sz w:val="24"/>
          <w:szCs w:val="24"/>
          <w:lang w:val="en-GB"/>
        </w:rPr>
        <w:t xml:space="preserve">Mr </w:t>
      </w:r>
      <w:r w:rsidR="00E77866" w:rsidRPr="00BA5683">
        <w:rPr>
          <w:sz w:val="24"/>
          <w:szCs w:val="24"/>
          <w:lang w:val="en-GB"/>
        </w:rPr>
        <w:t>Nedjeljko Calasan</w:t>
      </w:r>
    </w:p>
    <w:p w14:paraId="1CA95011" w14:textId="77777777" w:rsidR="0052785B" w:rsidRPr="00BA5683" w:rsidRDefault="0052785B" w:rsidP="0052785B">
      <w:pPr>
        <w:spacing w:after="0" w:line="240" w:lineRule="auto"/>
        <w:jc w:val="both"/>
        <w:rPr>
          <w:sz w:val="24"/>
          <w:szCs w:val="24"/>
          <w:lang w:val="en-GB"/>
        </w:rPr>
      </w:pPr>
    </w:p>
    <w:p w14:paraId="46DCAC5F" w14:textId="7997267A" w:rsidR="00E43FC2" w:rsidRDefault="0052785B" w:rsidP="0052785B">
      <w:pPr>
        <w:spacing w:after="0" w:line="240" w:lineRule="auto"/>
        <w:jc w:val="both"/>
        <w:rPr>
          <w:sz w:val="24"/>
          <w:szCs w:val="24"/>
          <w:lang w:val="en-GB"/>
        </w:rPr>
      </w:pPr>
      <w:r w:rsidRPr="00BA5683">
        <w:rPr>
          <w:sz w:val="24"/>
          <w:szCs w:val="24"/>
          <w:lang w:val="en-GB"/>
        </w:rPr>
        <w:t xml:space="preserve">Additional technical experts from the fields of health, education and child protection will be hired on a consultancy basis for the purposes of </w:t>
      </w:r>
      <w:r w:rsidR="00E77866" w:rsidRPr="00BA5683">
        <w:rPr>
          <w:sz w:val="24"/>
          <w:szCs w:val="24"/>
          <w:lang w:val="en-GB"/>
        </w:rPr>
        <w:t xml:space="preserve">fieldwork training, </w:t>
      </w:r>
      <w:r w:rsidRPr="00BA5683">
        <w:rPr>
          <w:sz w:val="24"/>
          <w:szCs w:val="24"/>
          <w:lang w:val="en-GB"/>
        </w:rPr>
        <w:t xml:space="preserve">data analysis and preparation of </w:t>
      </w:r>
      <w:r w:rsidR="00893378" w:rsidRPr="00893378">
        <w:rPr>
          <w:sz w:val="24"/>
          <w:szCs w:val="24"/>
          <w:lang w:val="en-GB"/>
        </w:rPr>
        <w:t xml:space="preserve">the Survey Findings Report and </w:t>
      </w:r>
      <w:r w:rsidR="00C42219">
        <w:rPr>
          <w:sz w:val="24"/>
          <w:szCs w:val="24"/>
          <w:lang w:val="en-GB"/>
        </w:rPr>
        <w:t>Thematic S</w:t>
      </w:r>
      <w:r w:rsidR="00893378" w:rsidRPr="00893378">
        <w:rPr>
          <w:sz w:val="24"/>
          <w:szCs w:val="24"/>
          <w:lang w:val="en-GB"/>
        </w:rPr>
        <w:t>napshots</w:t>
      </w:r>
      <w:proofErr w:type="gramStart"/>
      <w:r w:rsidR="00315199">
        <w:rPr>
          <w:sz w:val="24"/>
          <w:szCs w:val="24"/>
          <w:lang w:val="en-GB"/>
        </w:rPr>
        <w:t>.</w:t>
      </w:r>
      <w:r w:rsidR="00893378" w:rsidRPr="00893378">
        <w:rPr>
          <w:sz w:val="24"/>
          <w:szCs w:val="24"/>
          <w:lang w:val="en-GB"/>
        </w:rPr>
        <w:t>.</w:t>
      </w:r>
      <w:proofErr w:type="gramEnd"/>
    </w:p>
    <w:p w14:paraId="32229A41" w14:textId="77777777" w:rsidR="00E43FC2" w:rsidRDefault="00E43FC2" w:rsidP="0052785B">
      <w:pPr>
        <w:spacing w:after="0" w:line="240" w:lineRule="auto"/>
        <w:jc w:val="both"/>
        <w:rPr>
          <w:sz w:val="24"/>
          <w:szCs w:val="24"/>
          <w:lang w:val="en-GB"/>
        </w:rPr>
      </w:pPr>
    </w:p>
    <w:p w14:paraId="26715785" w14:textId="22C18A6D" w:rsidR="0052785B" w:rsidRPr="000A75E0" w:rsidRDefault="00E43FC2" w:rsidP="0052785B">
      <w:pPr>
        <w:spacing w:after="0" w:line="240" w:lineRule="auto"/>
        <w:jc w:val="both"/>
        <w:rPr>
          <w:sz w:val="24"/>
          <w:szCs w:val="24"/>
          <w:lang w:val="en-GB"/>
        </w:rPr>
      </w:pPr>
      <w:r>
        <w:rPr>
          <w:sz w:val="24"/>
          <w:szCs w:val="24"/>
          <w:lang w:val="en-GB"/>
        </w:rPr>
        <w:t xml:space="preserve">The </w:t>
      </w:r>
      <w:r w:rsidRPr="00E43FC2">
        <w:rPr>
          <w:sz w:val="24"/>
          <w:szCs w:val="24"/>
          <w:lang w:val="en-GB"/>
        </w:rPr>
        <w:t>Survey Coordinator will serve as a focal point</w:t>
      </w:r>
      <w:r w:rsidRPr="007A1B70">
        <w:rPr>
          <w:rFonts w:ascii="Calibri Light" w:hAnsi="Calibri Light"/>
          <w:color w:val="FF0000"/>
          <w:lang w:val="en-GB"/>
        </w:rPr>
        <w:t xml:space="preserve"> </w:t>
      </w:r>
      <w:r>
        <w:rPr>
          <w:sz w:val="24"/>
          <w:szCs w:val="24"/>
          <w:lang w:val="en-GB"/>
        </w:rPr>
        <w:t xml:space="preserve">for </w:t>
      </w:r>
      <w:r w:rsidRPr="00E43FC2">
        <w:rPr>
          <w:sz w:val="24"/>
          <w:szCs w:val="24"/>
          <w:lang w:val="en-GB"/>
        </w:rPr>
        <w:t xml:space="preserve">ethical considerations </w:t>
      </w:r>
      <w:r>
        <w:rPr>
          <w:sz w:val="24"/>
          <w:szCs w:val="24"/>
          <w:lang w:val="en-GB"/>
        </w:rPr>
        <w:t xml:space="preserve">arising </w:t>
      </w:r>
      <w:r w:rsidRPr="00E43FC2">
        <w:rPr>
          <w:sz w:val="24"/>
          <w:szCs w:val="24"/>
          <w:lang w:val="en-GB"/>
        </w:rPr>
        <w:t xml:space="preserve">during </w:t>
      </w:r>
      <w:proofErr w:type="gramStart"/>
      <w:r w:rsidRPr="00E43FC2">
        <w:rPr>
          <w:sz w:val="24"/>
          <w:szCs w:val="24"/>
          <w:lang w:val="en-GB"/>
        </w:rPr>
        <w:t>field work</w:t>
      </w:r>
      <w:proofErr w:type="gramEnd"/>
      <w:r>
        <w:rPr>
          <w:sz w:val="24"/>
          <w:szCs w:val="24"/>
          <w:lang w:val="en-GB"/>
        </w:rPr>
        <w:t>.</w:t>
      </w:r>
      <w:r w:rsidR="000A75E0">
        <w:rPr>
          <w:sz w:val="24"/>
          <w:szCs w:val="24"/>
          <w:lang w:val="en-GB"/>
        </w:rPr>
        <w:t xml:space="preserve"> Formal review and endorsement of the question</w:t>
      </w:r>
      <w:r w:rsidR="000A75E0" w:rsidRPr="000A75E0">
        <w:rPr>
          <w:sz w:val="24"/>
          <w:szCs w:val="24"/>
          <w:lang w:val="en-GB"/>
        </w:rPr>
        <w:t>naires and tools for</w:t>
      </w:r>
      <w:r w:rsidR="000A75E0" w:rsidRPr="0025348F">
        <w:rPr>
          <w:sz w:val="24"/>
          <w:szCs w:val="24"/>
          <w:lang w:val="en-GB"/>
        </w:rPr>
        <w:t xml:space="preserve"> </w:t>
      </w:r>
      <w:r w:rsidR="000A75E0" w:rsidRPr="00EF69A9">
        <w:rPr>
          <w:bCs/>
          <w:sz w:val="24"/>
          <w:szCs w:val="24"/>
          <w:lang w:val="en-GB"/>
        </w:rPr>
        <w:t>2019 Serbia MICS and 2019 Serbia Roma Settlements MICS</w:t>
      </w:r>
      <w:r w:rsidR="0025348F">
        <w:rPr>
          <w:bCs/>
          <w:sz w:val="24"/>
          <w:szCs w:val="24"/>
          <w:lang w:val="en-GB"/>
        </w:rPr>
        <w:t xml:space="preserve"> will be performed by HML </w:t>
      </w:r>
      <w:r w:rsidR="008332F1">
        <w:rPr>
          <w:bCs/>
          <w:sz w:val="24"/>
          <w:szCs w:val="24"/>
          <w:lang w:val="en-GB"/>
        </w:rPr>
        <w:t xml:space="preserve">in the role of </w:t>
      </w:r>
      <w:r w:rsidR="0025348F">
        <w:rPr>
          <w:bCs/>
          <w:sz w:val="24"/>
          <w:szCs w:val="24"/>
          <w:lang w:val="en-GB"/>
        </w:rPr>
        <w:t>an external Ethics Review Board.</w:t>
      </w:r>
    </w:p>
    <w:p w14:paraId="3B857DC8" w14:textId="77777777" w:rsidR="00E77866" w:rsidRPr="00BA5683" w:rsidRDefault="00E77866" w:rsidP="0052785B">
      <w:pPr>
        <w:spacing w:after="0" w:line="240" w:lineRule="auto"/>
        <w:jc w:val="both"/>
        <w:rPr>
          <w:sz w:val="24"/>
          <w:szCs w:val="24"/>
          <w:lang w:val="en-GB"/>
        </w:rPr>
      </w:pPr>
    </w:p>
    <w:p w14:paraId="03718141" w14:textId="77777777" w:rsidR="0052785B" w:rsidRPr="00BA5683" w:rsidRDefault="0052785B" w:rsidP="0052785B">
      <w:pPr>
        <w:spacing w:line="240" w:lineRule="auto"/>
        <w:jc w:val="both"/>
        <w:rPr>
          <w:b/>
          <w:bCs/>
          <w:sz w:val="24"/>
          <w:szCs w:val="24"/>
          <w:lang w:val="en-GB"/>
        </w:rPr>
      </w:pPr>
      <w:r w:rsidRPr="00BA5683">
        <w:rPr>
          <w:b/>
          <w:bCs/>
          <w:sz w:val="24"/>
          <w:szCs w:val="24"/>
          <w:lang w:val="en-GB"/>
        </w:rPr>
        <w:t>UNICEF MICS Team</w:t>
      </w:r>
    </w:p>
    <w:p w14:paraId="3478580E" w14:textId="0F5E2951" w:rsidR="0052785B" w:rsidRPr="00BA5683" w:rsidRDefault="0052785B" w:rsidP="0052785B">
      <w:pPr>
        <w:spacing w:after="0" w:line="240" w:lineRule="auto"/>
        <w:jc w:val="both"/>
        <w:rPr>
          <w:sz w:val="24"/>
          <w:szCs w:val="24"/>
          <w:lang w:val="en-GB"/>
        </w:rPr>
      </w:pPr>
      <w:r w:rsidRPr="00BA5683">
        <w:rPr>
          <w:sz w:val="24"/>
          <w:szCs w:val="24"/>
          <w:lang w:val="en-GB"/>
        </w:rPr>
        <w:lastRenderedPageBreak/>
        <w:t xml:space="preserve">UNICEF MICS Team has its members at the country level, regional level as well as at the global level. At the country </w:t>
      </w:r>
      <w:proofErr w:type="gramStart"/>
      <w:r w:rsidRPr="00BA5683">
        <w:rPr>
          <w:sz w:val="24"/>
          <w:szCs w:val="24"/>
          <w:lang w:val="en-GB"/>
        </w:rPr>
        <w:t>level</w:t>
      </w:r>
      <w:proofErr w:type="gramEnd"/>
      <w:r w:rsidRPr="00BA5683">
        <w:rPr>
          <w:sz w:val="24"/>
          <w:szCs w:val="24"/>
          <w:lang w:val="en-GB"/>
        </w:rPr>
        <w:t xml:space="preserve"> the team consists of </w:t>
      </w:r>
      <w:r w:rsidR="00BA5683">
        <w:rPr>
          <w:sz w:val="24"/>
          <w:szCs w:val="24"/>
          <w:lang w:val="en-GB"/>
        </w:rPr>
        <w:t>the</w:t>
      </w:r>
      <w:r w:rsidRPr="00BA5683">
        <w:rPr>
          <w:sz w:val="24"/>
          <w:szCs w:val="24"/>
          <w:lang w:val="en-GB"/>
        </w:rPr>
        <w:t xml:space="preserve"> UNICEF </w:t>
      </w:r>
      <w:r w:rsidR="00E77866" w:rsidRPr="00BA5683">
        <w:rPr>
          <w:sz w:val="24"/>
          <w:szCs w:val="24"/>
          <w:lang w:val="en-GB"/>
        </w:rPr>
        <w:t>Child Rights Monitoring</w:t>
      </w:r>
      <w:r w:rsidRPr="00BA5683">
        <w:rPr>
          <w:sz w:val="24"/>
          <w:szCs w:val="24"/>
          <w:lang w:val="en-GB"/>
        </w:rPr>
        <w:t xml:space="preserve"> Specialist</w:t>
      </w:r>
      <w:r w:rsidR="00F014C9">
        <w:rPr>
          <w:sz w:val="24"/>
          <w:szCs w:val="24"/>
          <w:lang w:val="en-GB"/>
        </w:rPr>
        <w:t xml:space="preserve"> – Ana Prodanovic</w:t>
      </w:r>
      <w:r w:rsidRPr="00BA5683">
        <w:rPr>
          <w:sz w:val="24"/>
          <w:szCs w:val="24"/>
          <w:lang w:val="en-GB"/>
        </w:rPr>
        <w:t xml:space="preserve"> and </w:t>
      </w:r>
      <w:r w:rsidR="00BA5683">
        <w:rPr>
          <w:sz w:val="24"/>
          <w:szCs w:val="24"/>
          <w:lang w:val="en-GB"/>
        </w:rPr>
        <w:t>the</w:t>
      </w:r>
      <w:r w:rsidR="00E77866" w:rsidRPr="00BA5683">
        <w:rPr>
          <w:sz w:val="24"/>
          <w:szCs w:val="24"/>
          <w:lang w:val="en-GB"/>
        </w:rPr>
        <w:t xml:space="preserve"> </w:t>
      </w:r>
      <w:r w:rsidRPr="00BA5683">
        <w:rPr>
          <w:sz w:val="24"/>
          <w:szCs w:val="24"/>
          <w:lang w:val="en-GB"/>
        </w:rPr>
        <w:t xml:space="preserve">MICS Consultant </w:t>
      </w:r>
      <w:r w:rsidR="00F014C9">
        <w:rPr>
          <w:sz w:val="24"/>
          <w:szCs w:val="24"/>
          <w:lang w:val="en-GB"/>
        </w:rPr>
        <w:t xml:space="preserve">– Filip Mitrovic, </w:t>
      </w:r>
      <w:r w:rsidRPr="00BA5683">
        <w:rPr>
          <w:sz w:val="24"/>
          <w:szCs w:val="24"/>
          <w:lang w:val="en-GB"/>
        </w:rPr>
        <w:t>who will be providing daily support and work in close collaboration with the Statistical Office team engaged on MICS</w:t>
      </w:r>
      <w:r w:rsidR="00E77866" w:rsidRPr="00BA5683">
        <w:rPr>
          <w:sz w:val="24"/>
          <w:szCs w:val="24"/>
          <w:lang w:val="en-GB"/>
        </w:rPr>
        <w:t>6</w:t>
      </w:r>
      <w:r w:rsidRPr="00BA5683">
        <w:rPr>
          <w:sz w:val="24"/>
          <w:szCs w:val="24"/>
          <w:lang w:val="en-GB"/>
        </w:rPr>
        <w:t>.</w:t>
      </w:r>
    </w:p>
    <w:p w14:paraId="07D6E8D5" w14:textId="77777777" w:rsidR="0052785B" w:rsidRPr="00BA5683" w:rsidRDefault="0052785B" w:rsidP="0052785B">
      <w:pPr>
        <w:spacing w:after="0" w:line="240" w:lineRule="auto"/>
        <w:jc w:val="both"/>
        <w:rPr>
          <w:sz w:val="24"/>
          <w:szCs w:val="24"/>
          <w:lang w:val="en-GB"/>
        </w:rPr>
      </w:pPr>
    </w:p>
    <w:p w14:paraId="5AAEDB64" w14:textId="0105FA28" w:rsidR="0052785B" w:rsidRPr="00BA5683" w:rsidRDefault="0052785B" w:rsidP="0052785B">
      <w:pPr>
        <w:spacing w:after="0" w:line="240" w:lineRule="auto"/>
        <w:jc w:val="both"/>
        <w:rPr>
          <w:sz w:val="24"/>
          <w:szCs w:val="24"/>
          <w:lang w:val="en-GB"/>
        </w:rPr>
      </w:pPr>
      <w:r w:rsidRPr="00BA5683">
        <w:rPr>
          <w:sz w:val="24"/>
          <w:szCs w:val="24"/>
          <w:lang w:val="en-GB"/>
        </w:rPr>
        <w:t>The regional MICS team consists of the regional MICS Coordinator</w:t>
      </w:r>
      <w:r w:rsidR="00F014C9">
        <w:rPr>
          <w:sz w:val="24"/>
          <w:szCs w:val="24"/>
          <w:lang w:val="en-GB"/>
        </w:rPr>
        <w:t xml:space="preserve"> -</w:t>
      </w:r>
      <w:r w:rsidR="00F014C9" w:rsidRPr="00F014C9">
        <w:rPr>
          <w:sz w:val="24"/>
          <w:szCs w:val="24"/>
          <w:lang w:val="en-GB"/>
        </w:rPr>
        <w:t>Eduard Bonet Porqueras</w:t>
      </w:r>
      <w:r w:rsidRPr="00BA5683">
        <w:rPr>
          <w:sz w:val="24"/>
          <w:szCs w:val="24"/>
          <w:lang w:val="en-GB"/>
        </w:rPr>
        <w:t xml:space="preserve"> and UNICEF regional consultants in three main areas: Household Survey Implementation</w:t>
      </w:r>
      <w:r w:rsidR="00F014C9">
        <w:rPr>
          <w:sz w:val="24"/>
          <w:szCs w:val="24"/>
          <w:lang w:val="en-GB"/>
        </w:rPr>
        <w:t xml:space="preserve"> – Ana Abdelbasit</w:t>
      </w:r>
      <w:r w:rsidRPr="00BA5683">
        <w:rPr>
          <w:sz w:val="24"/>
          <w:szCs w:val="24"/>
          <w:lang w:val="en-GB"/>
        </w:rPr>
        <w:t>, Sampling</w:t>
      </w:r>
      <w:r w:rsidR="00F014C9">
        <w:rPr>
          <w:sz w:val="24"/>
          <w:szCs w:val="24"/>
          <w:lang w:val="en-GB"/>
        </w:rPr>
        <w:t xml:space="preserve"> - </w:t>
      </w:r>
      <w:r w:rsidR="00F014C9" w:rsidRPr="00F014C9">
        <w:rPr>
          <w:sz w:val="24"/>
          <w:szCs w:val="24"/>
          <w:lang w:val="en-GB"/>
        </w:rPr>
        <w:t>Sinan Turkyilmaz</w:t>
      </w:r>
      <w:r w:rsidRPr="00BA5683">
        <w:rPr>
          <w:sz w:val="24"/>
          <w:szCs w:val="24"/>
          <w:lang w:val="en-GB"/>
        </w:rPr>
        <w:t xml:space="preserve"> and Data Processing</w:t>
      </w:r>
      <w:r w:rsidR="00F014C9">
        <w:rPr>
          <w:sz w:val="24"/>
          <w:szCs w:val="24"/>
          <w:lang w:val="en-GB"/>
        </w:rPr>
        <w:t xml:space="preserve"> – </w:t>
      </w:r>
      <w:r w:rsidR="001E3A0E">
        <w:rPr>
          <w:sz w:val="24"/>
          <w:szCs w:val="24"/>
          <w:lang w:val="en-GB"/>
        </w:rPr>
        <w:t xml:space="preserve">Tijana </w:t>
      </w:r>
      <w:proofErr w:type="spellStart"/>
      <w:r w:rsidR="001E3A0E">
        <w:rPr>
          <w:sz w:val="24"/>
          <w:szCs w:val="24"/>
          <w:lang w:val="en-GB"/>
        </w:rPr>
        <w:t>Sukilovic</w:t>
      </w:r>
      <w:proofErr w:type="spellEnd"/>
      <w:r w:rsidRPr="00BA5683">
        <w:rPr>
          <w:sz w:val="24"/>
          <w:szCs w:val="24"/>
          <w:lang w:val="en-GB"/>
        </w:rPr>
        <w:t xml:space="preserve">. The regional team shall provide on-going </w:t>
      </w:r>
      <w:r w:rsidR="00E77866" w:rsidRPr="00BA5683">
        <w:rPr>
          <w:sz w:val="24"/>
          <w:szCs w:val="24"/>
          <w:lang w:val="en-GB"/>
        </w:rPr>
        <w:t xml:space="preserve">on-site and off-site </w:t>
      </w:r>
      <w:r w:rsidRPr="00BA5683">
        <w:rPr>
          <w:sz w:val="24"/>
          <w:szCs w:val="24"/>
          <w:lang w:val="en-GB"/>
        </w:rPr>
        <w:t xml:space="preserve">technical assistance to the Project to support and oversee implementation of </w:t>
      </w:r>
      <w:r w:rsidR="00E77866" w:rsidRPr="00BA5683">
        <w:rPr>
          <w:sz w:val="24"/>
          <w:szCs w:val="24"/>
          <w:lang w:val="en-GB"/>
        </w:rPr>
        <w:t xml:space="preserve">sampling, </w:t>
      </w:r>
      <w:r w:rsidRPr="00BA5683">
        <w:rPr>
          <w:sz w:val="24"/>
          <w:szCs w:val="24"/>
          <w:lang w:val="en-GB"/>
        </w:rPr>
        <w:t xml:space="preserve">training, pre-testing, fieldwork, </w:t>
      </w:r>
      <w:r w:rsidR="00E77866" w:rsidRPr="00BA5683">
        <w:rPr>
          <w:sz w:val="24"/>
          <w:szCs w:val="24"/>
          <w:lang w:val="en-GB"/>
        </w:rPr>
        <w:t xml:space="preserve">data processing and </w:t>
      </w:r>
      <w:r w:rsidRPr="00BA5683">
        <w:rPr>
          <w:sz w:val="24"/>
          <w:szCs w:val="24"/>
          <w:lang w:val="en-GB"/>
        </w:rPr>
        <w:t xml:space="preserve">analysis, report writing in accordance with envisioned MICS steps and methodology. </w:t>
      </w:r>
    </w:p>
    <w:p w14:paraId="01236505" w14:textId="77777777" w:rsidR="0052785B" w:rsidRPr="00BA5683" w:rsidRDefault="0052785B" w:rsidP="0052785B">
      <w:pPr>
        <w:spacing w:after="0" w:line="240" w:lineRule="auto"/>
        <w:jc w:val="both"/>
        <w:rPr>
          <w:sz w:val="24"/>
          <w:szCs w:val="24"/>
          <w:lang w:val="en-GB"/>
        </w:rPr>
      </w:pPr>
    </w:p>
    <w:p w14:paraId="45E7348D" w14:textId="77777777" w:rsidR="0052785B" w:rsidRPr="00BA5683" w:rsidRDefault="0052785B" w:rsidP="0052785B">
      <w:pPr>
        <w:spacing w:after="0" w:line="240" w:lineRule="auto"/>
        <w:jc w:val="both"/>
        <w:rPr>
          <w:sz w:val="24"/>
          <w:szCs w:val="24"/>
          <w:lang w:val="en-GB"/>
        </w:rPr>
      </w:pPr>
      <w:r w:rsidRPr="00BA5683">
        <w:rPr>
          <w:sz w:val="24"/>
          <w:szCs w:val="24"/>
          <w:lang w:val="en-GB"/>
        </w:rPr>
        <w:t xml:space="preserve">UNICEF global team will provide technical guidance and ensure alignment with global methodology. </w:t>
      </w:r>
    </w:p>
    <w:p w14:paraId="51D7E6DB" w14:textId="77777777" w:rsidR="0052785B" w:rsidRPr="00BA5683" w:rsidRDefault="0052785B" w:rsidP="0052785B">
      <w:pPr>
        <w:spacing w:after="0" w:line="240" w:lineRule="auto"/>
        <w:jc w:val="both"/>
        <w:rPr>
          <w:sz w:val="24"/>
          <w:szCs w:val="24"/>
          <w:lang w:val="en-GB"/>
        </w:rPr>
      </w:pPr>
    </w:p>
    <w:p w14:paraId="62C0387F" w14:textId="77777777" w:rsidR="0052785B" w:rsidRPr="00BA5683" w:rsidRDefault="0052785B" w:rsidP="0052785B">
      <w:pPr>
        <w:spacing w:line="240" w:lineRule="auto"/>
        <w:jc w:val="both"/>
        <w:rPr>
          <w:b/>
          <w:bCs/>
          <w:sz w:val="24"/>
          <w:szCs w:val="24"/>
          <w:lang w:val="en-GB"/>
        </w:rPr>
      </w:pPr>
      <w:r w:rsidRPr="00BA5683">
        <w:rPr>
          <w:b/>
          <w:bCs/>
          <w:sz w:val="24"/>
          <w:szCs w:val="24"/>
          <w:lang w:val="en-GB"/>
        </w:rPr>
        <w:t>Steering bodies</w:t>
      </w:r>
    </w:p>
    <w:p w14:paraId="03445148" w14:textId="75C6240B" w:rsidR="0052785B" w:rsidRPr="00BA5683" w:rsidRDefault="0052785B" w:rsidP="0052785B">
      <w:pPr>
        <w:spacing w:line="240" w:lineRule="auto"/>
        <w:jc w:val="both"/>
        <w:rPr>
          <w:sz w:val="24"/>
          <w:szCs w:val="24"/>
          <w:lang w:val="en-GB"/>
        </w:rPr>
      </w:pPr>
      <w:proofErr w:type="gramStart"/>
      <w:r w:rsidRPr="00BA5683">
        <w:rPr>
          <w:sz w:val="24"/>
          <w:szCs w:val="24"/>
          <w:lang w:val="en-GB"/>
        </w:rPr>
        <w:t xml:space="preserve">The Survey Steering Committee, consisting of representatives of the </w:t>
      </w:r>
      <w:r w:rsidR="00572E92" w:rsidRPr="00BA5683">
        <w:rPr>
          <w:sz w:val="24"/>
          <w:szCs w:val="24"/>
          <w:lang w:val="en-GB"/>
        </w:rPr>
        <w:t xml:space="preserve">Ministry of Labour, Employment, Veteran and Social Affairs, </w:t>
      </w:r>
      <w:r w:rsidRPr="00BA5683">
        <w:rPr>
          <w:sz w:val="24"/>
          <w:szCs w:val="24"/>
          <w:lang w:val="en-GB"/>
        </w:rPr>
        <w:t xml:space="preserve">Ministry of Education, Science and Technological Development, </w:t>
      </w:r>
      <w:r w:rsidR="006F72CC" w:rsidRPr="00BA5683">
        <w:rPr>
          <w:sz w:val="24"/>
          <w:szCs w:val="24"/>
          <w:lang w:val="en-GB"/>
        </w:rPr>
        <w:t xml:space="preserve">Cabinet of the Minister without portfolio responsible for demography and population policy, </w:t>
      </w:r>
      <w:r w:rsidR="00572E92" w:rsidRPr="00BA5683">
        <w:rPr>
          <w:sz w:val="24"/>
          <w:szCs w:val="24"/>
          <w:lang w:val="en-GB"/>
        </w:rPr>
        <w:t xml:space="preserve">Ministry of Construction, </w:t>
      </w:r>
      <w:r w:rsidR="006F72CC" w:rsidRPr="00BA5683">
        <w:rPr>
          <w:sz w:val="24"/>
          <w:szCs w:val="24"/>
          <w:lang w:val="en-GB"/>
        </w:rPr>
        <w:t>Transport</w:t>
      </w:r>
      <w:r w:rsidR="00572E92" w:rsidRPr="00BA5683">
        <w:rPr>
          <w:sz w:val="24"/>
          <w:szCs w:val="24"/>
          <w:lang w:val="en-GB"/>
        </w:rPr>
        <w:t xml:space="preserve"> and Infrastructure</w:t>
      </w:r>
      <w:r w:rsidR="006F72CC" w:rsidRPr="00BA5683">
        <w:rPr>
          <w:sz w:val="24"/>
          <w:szCs w:val="24"/>
          <w:lang w:val="en-GB"/>
        </w:rPr>
        <w:t xml:space="preserve">, </w:t>
      </w:r>
      <w:r w:rsidR="003F0FEE">
        <w:rPr>
          <w:sz w:val="24"/>
          <w:szCs w:val="24"/>
          <w:lang w:val="en-GB"/>
        </w:rPr>
        <w:t xml:space="preserve">Republic </w:t>
      </w:r>
      <w:r w:rsidRPr="00BA5683">
        <w:rPr>
          <w:sz w:val="24"/>
          <w:szCs w:val="24"/>
          <w:lang w:val="en-GB"/>
        </w:rPr>
        <w:t xml:space="preserve">Institute </w:t>
      </w:r>
      <w:r w:rsidR="003F0FEE">
        <w:rPr>
          <w:sz w:val="24"/>
          <w:szCs w:val="24"/>
          <w:lang w:val="en-GB"/>
        </w:rPr>
        <w:t>for</w:t>
      </w:r>
      <w:r w:rsidR="003F0FEE" w:rsidRPr="00BA5683">
        <w:rPr>
          <w:sz w:val="24"/>
          <w:szCs w:val="24"/>
          <w:lang w:val="en-GB"/>
        </w:rPr>
        <w:t xml:space="preserve"> </w:t>
      </w:r>
      <w:r w:rsidRPr="00BA5683">
        <w:rPr>
          <w:sz w:val="24"/>
          <w:szCs w:val="24"/>
          <w:lang w:val="en-GB"/>
        </w:rPr>
        <w:t xml:space="preserve">Social Protection, Ministry of Health, Institute of Public Health of Serbia, </w:t>
      </w:r>
      <w:r w:rsidR="006F72CC" w:rsidRPr="00BA5683">
        <w:rPr>
          <w:sz w:val="24"/>
          <w:szCs w:val="24"/>
          <w:lang w:val="en-GB"/>
        </w:rPr>
        <w:t xml:space="preserve">Ministry for European Integration, </w:t>
      </w:r>
      <w:r w:rsidRPr="00BA5683">
        <w:rPr>
          <w:sz w:val="24"/>
          <w:szCs w:val="24"/>
          <w:lang w:val="en-GB"/>
        </w:rPr>
        <w:t>Office of Human and Minority Rights, Social Inclusion and Poverty Reduction Unit of the Deputy Prime Minister (SIPRU), Statistical Office of the Republic of Serbia</w:t>
      </w:r>
      <w:r w:rsidR="006F72CC" w:rsidRPr="00BA5683">
        <w:rPr>
          <w:sz w:val="24"/>
          <w:szCs w:val="24"/>
          <w:lang w:val="en-GB"/>
        </w:rPr>
        <w:t>, Delegation of the European Union to the Republic of Serbia, UNFPA</w:t>
      </w:r>
      <w:r w:rsidRPr="00BA5683">
        <w:rPr>
          <w:sz w:val="24"/>
          <w:szCs w:val="24"/>
          <w:lang w:val="en-GB"/>
        </w:rPr>
        <w:t xml:space="preserve"> and UNICEF, will be responsible for the overall organisation, coordination and management of the survey.</w:t>
      </w:r>
      <w:proofErr w:type="gramEnd"/>
      <w:r w:rsidRPr="00BA5683">
        <w:rPr>
          <w:sz w:val="24"/>
          <w:szCs w:val="24"/>
          <w:lang w:val="en-GB"/>
        </w:rPr>
        <w:t xml:space="preserve"> It will be responsible for the final survey design, follow-up of survey implementation and defining and follow-up of survey findings. The responsibilities of the Steering Committee will also include overall endorsement of MICS</w:t>
      </w:r>
      <w:r w:rsidR="00B53BEB">
        <w:rPr>
          <w:sz w:val="24"/>
          <w:szCs w:val="24"/>
          <w:lang w:val="en-GB"/>
        </w:rPr>
        <w:t>6</w:t>
      </w:r>
      <w:r w:rsidRPr="00BA5683">
        <w:rPr>
          <w:sz w:val="24"/>
          <w:szCs w:val="24"/>
          <w:lang w:val="en-GB"/>
        </w:rPr>
        <w:t xml:space="preserve">, approval of final survey instruments, </w:t>
      </w:r>
      <w:proofErr w:type="gramStart"/>
      <w:r w:rsidRPr="00BA5683">
        <w:rPr>
          <w:sz w:val="24"/>
          <w:szCs w:val="24"/>
          <w:lang w:val="en-GB"/>
        </w:rPr>
        <w:t>support</w:t>
      </w:r>
      <w:proofErr w:type="gramEnd"/>
      <w:r w:rsidRPr="00BA5683">
        <w:rPr>
          <w:sz w:val="24"/>
          <w:szCs w:val="24"/>
          <w:lang w:val="en-GB"/>
        </w:rPr>
        <w:t xml:space="preserve"> in promotion of MISC</w:t>
      </w:r>
      <w:r w:rsidR="00B53BEB">
        <w:rPr>
          <w:sz w:val="24"/>
          <w:szCs w:val="24"/>
          <w:lang w:val="en-GB"/>
        </w:rPr>
        <w:t>6</w:t>
      </w:r>
      <w:r w:rsidRPr="00BA5683">
        <w:rPr>
          <w:sz w:val="24"/>
          <w:szCs w:val="24"/>
          <w:lang w:val="en-GB"/>
        </w:rPr>
        <w:t xml:space="preserve"> in public and among local authorities, endorsement and dissemination of the </w:t>
      </w:r>
      <w:r w:rsidR="005F7C0F" w:rsidRPr="00BA5683">
        <w:rPr>
          <w:sz w:val="24"/>
          <w:szCs w:val="24"/>
          <w:lang w:val="en-GB"/>
        </w:rPr>
        <w:t>Survey Findings Report</w:t>
      </w:r>
      <w:r w:rsidRPr="00BA5683">
        <w:rPr>
          <w:sz w:val="24"/>
          <w:szCs w:val="24"/>
          <w:lang w:val="en-GB"/>
        </w:rPr>
        <w:t xml:space="preserve">. </w:t>
      </w:r>
    </w:p>
    <w:p w14:paraId="6EEEF545" w14:textId="7B25EAEE" w:rsidR="0052785B" w:rsidRPr="00BA5683" w:rsidRDefault="0052785B" w:rsidP="0052785B">
      <w:pPr>
        <w:spacing w:line="240" w:lineRule="auto"/>
        <w:jc w:val="both"/>
        <w:rPr>
          <w:sz w:val="24"/>
          <w:szCs w:val="24"/>
          <w:lang w:val="en-GB"/>
        </w:rPr>
      </w:pPr>
      <w:r w:rsidRPr="00BA5683">
        <w:rPr>
          <w:sz w:val="24"/>
          <w:szCs w:val="24"/>
          <w:lang w:val="en-GB"/>
        </w:rPr>
        <w:t>In addition to this</w:t>
      </w:r>
      <w:r w:rsidR="007A1B70">
        <w:rPr>
          <w:sz w:val="24"/>
          <w:szCs w:val="24"/>
          <w:lang w:val="en-GB"/>
        </w:rPr>
        <w:t>,</w:t>
      </w:r>
      <w:r w:rsidRPr="00BA5683">
        <w:rPr>
          <w:sz w:val="24"/>
          <w:szCs w:val="24"/>
          <w:lang w:val="en-GB"/>
        </w:rPr>
        <w:t xml:space="preserve"> a Technical Committee </w:t>
      </w:r>
      <w:proofErr w:type="gramStart"/>
      <w:r w:rsidRPr="00BA5683">
        <w:rPr>
          <w:sz w:val="24"/>
          <w:szCs w:val="24"/>
          <w:lang w:val="en-GB"/>
        </w:rPr>
        <w:t>is established</w:t>
      </w:r>
      <w:proofErr w:type="gramEnd"/>
      <w:r w:rsidRPr="00BA5683">
        <w:rPr>
          <w:sz w:val="24"/>
          <w:szCs w:val="24"/>
          <w:lang w:val="en-GB"/>
        </w:rPr>
        <w:t xml:space="preserve"> of experts from the Institute of Public Health of Serbia, ministries responsible for health, education and social policy</w:t>
      </w:r>
      <w:r w:rsidR="007448A5" w:rsidRPr="00BA5683">
        <w:rPr>
          <w:sz w:val="24"/>
          <w:szCs w:val="24"/>
          <w:lang w:val="en-GB"/>
        </w:rPr>
        <w:t>, demography, human and minority rights, construction, EU integration</w:t>
      </w:r>
      <w:r w:rsidRPr="00BA5683">
        <w:rPr>
          <w:sz w:val="24"/>
          <w:szCs w:val="24"/>
          <w:lang w:val="en-GB"/>
        </w:rPr>
        <w:t>, SIPRU, SORS</w:t>
      </w:r>
      <w:r w:rsidR="00FF1F49" w:rsidRPr="00BA5683">
        <w:rPr>
          <w:sz w:val="24"/>
          <w:szCs w:val="24"/>
          <w:lang w:val="en-GB"/>
        </w:rPr>
        <w:t>,</w:t>
      </w:r>
      <w:r w:rsidR="007448A5" w:rsidRPr="00BA5683">
        <w:rPr>
          <w:sz w:val="24"/>
          <w:szCs w:val="24"/>
          <w:lang w:val="en-GB"/>
        </w:rPr>
        <w:t xml:space="preserve"> EU Delegation,</w:t>
      </w:r>
      <w:r w:rsidR="00FF1F49" w:rsidRPr="00BA5683">
        <w:rPr>
          <w:sz w:val="24"/>
          <w:szCs w:val="24"/>
          <w:lang w:val="en-GB"/>
        </w:rPr>
        <w:t xml:space="preserve"> UNFPA</w:t>
      </w:r>
      <w:r w:rsidRPr="00BA5683">
        <w:rPr>
          <w:sz w:val="24"/>
          <w:szCs w:val="24"/>
          <w:lang w:val="en-GB"/>
        </w:rPr>
        <w:t xml:space="preserve"> and UNICEF. The main responsibilities of this committee are to participate in technical discussion in relation to </w:t>
      </w:r>
      <w:r w:rsidR="007A1B70">
        <w:rPr>
          <w:sz w:val="24"/>
          <w:szCs w:val="24"/>
          <w:lang w:val="en-GB"/>
        </w:rPr>
        <w:t xml:space="preserve">the </w:t>
      </w:r>
      <w:r w:rsidRPr="00BA5683">
        <w:rPr>
          <w:sz w:val="24"/>
          <w:szCs w:val="24"/>
          <w:lang w:val="en-GB"/>
        </w:rPr>
        <w:t xml:space="preserve">methodology, to customise and approve final questionnaires, review and discuss preliminary findings and </w:t>
      </w:r>
      <w:r w:rsidR="00777C65">
        <w:rPr>
          <w:sz w:val="24"/>
          <w:szCs w:val="24"/>
          <w:lang w:val="en-GB"/>
        </w:rPr>
        <w:t xml:space="preserve">the </w:t>
      </w:r>
      <w:r w:rsidRPr="00BA5683">
        <w:rPr>
          <w:sz w:val="24"/>
          <w:szCs w:val="24"/>
          <w:lang w:val="en-GB"/>
        </w:rPr>
        <w:t xml:space="preserve">draft report and closely monitor all phases of the survey implementation. </w:t>
      </w:r>
    </w:p>
    <w:p w14:paraId="4F30637A" w14:textId="77777777" w:rsidR="00F42E1B" w:rsidRPr="002F66E2" w:rsidRDefault="00F42E1B" w:rsidP="00F42E1B">
      <w:pPr>
        <w:pStyle w:val="ListParagraph"/>
        <w:spacing w:after="0" w:line="240" w:lineRule="auto"/>
        <w:rPr>
          <w:rFonts w:ascii="Calibri Light" w:hAnsi="Calibri Light"/>
          <w:color w:val="FF0000"/>
          <w:lang w:val="en-GB"/>
        </w:rPr>
      </w:pPr>
    </w:p>
    <w:p w14:paraId="0E651770" w14:textId="77777777" w:rsidR="00E62D1C" w:rsidRPr="002F66E2" w:rsidRDefault="00594409" w:rsidP="00205F05">
      <w:pPr>
        <w:pStyle w:val="Heading1"/>
      </w:pPr>
      <w:bookmarkStart w:id="3" w:name="_Toc524350688"/>
      <w:r w:rsidRPr="002F66E2">
        <w:t>Questionnaires</w:t>
      </w:r>
      <w:bookmarkEnd w:id="3"/>
    </w:p>
    <w:p w14:paraId="5740EE8A" w14:textId="77777777" w:rsidR="005E794A" w:rsidRPr="002F66E2" w:rsidRDefault="005E794A" w:rsidP="005E794A">
      <w:pPr>
        <w:spacing w:after="0" w:line="240" w:lineRule="auto"/>
        <w:rPr>
          <w:rFonts w:ascii="Calibri Light" w:hAnsi="Calibri Light"/>
          <w:lang w:val="en-GB"/>
        </w:rPr>
      </w:pPr>
    </w:p>
    <w:p w14:paraId="710C0F94" w14:textId="3A89A2AA" w:rsidR="00B93ED0" w:rsidRPr="00BA5683" w:rsidRDefault="002A62A5" w:rsidP="002E15FA">
      <w:pPr>
        <w:spacing w:after="0" w:line="240" w:lineRule="auto"/>
        <w:rPr>
          <w:rFonts w:asciiTheme="minorHAnsi" w:hAnsiTheme="minorHAnsi" w:cstheme="minorHAnsi"/>
          <w:sz w:val="24"/>
          <w:lang w:val="en-GB"/>
        </w:rPr>
      </w:pPr>
      <w:r w:rsidRPr="00BA5683">
        <w:rPr>
          <w:rFonts w:asciiTheme="minorHAnsi" w:hAnsiTheme="minorHAnsi" w:cstheme="minorHAnsi"/>
          <w:sz w:val="24"/>
          <w:lang w:val="en-GB"/>
        </w:rPr>
        <w:lastRenderedPageBreak/>
        <w:t>MICS</w:t>
      </w:r>
      <w:r w:rsidR="002253F2" w:rsidRPr="00BA5683">
        <w:rPr>
          <w:rFonts w:asciiTheme="minorHAnsi" w:hAnsiTheme="minorHAnsi" w:cstheme="minorHAnsi"/>
          <w:sz w:val="24"/>
          <w:lang w:val="en-GB"/>
        </w:rPr>
        <w:t xml:space="preserve"> </w:t>
      </w:r>
      <w:r w:rsidR="003774FA" w:rsidRPr="00BA5683">
        <w:rPr>
          <w:rFonts w:asciiTheme="minorHAnsi" w:hAnsiTheme="minorHAnsi" w:cstheme="minorHAnsi"/>
          <w:sz w:val="24"/>
          <w:lang w:val="en-GB"/>
        </w:rPr>
        <w:t xml:space="preserve">will include </w:t>
      </w:r>
      <w:r w:rsidR="00064D86" w:rsidRPr="00BA5683">
        <w:rPr>
          <w:rFonts w:asciiTheme="minorHAnsi" w:hAnsiTheme="minorHAnsi" w:cstheme="minorHAnsi"/>
          <w:sz w:val="24"/>
          <w:lang w:val="en-GB"/>
        </w:rPr>
        <w:t>f</w:t>
      </w:r>
      <w:r w:rsidR="00E77866" w:rsidRPr="00BA5683">
        <w:rPr>
          <w:rFonts w:asciiTheme="minorHAnsi" w:hAnsiTheme="minorHAnsi" w:cstheme="minorHAnsi"/>
          <w:sz w:val="24"/>
          <w:lang w:val="en-GB"/>
        </w:rPr>
        <w:t>our</w:t>
      </w:r>
      <w:r w:rsidR="003774FA" w:rsidRPr="00BA5683">
        <w:rPr>
          <w:rFonts w:asciiTheme="minorHAnsi" w:hAnsiTheme="minorHAnsi" w:cstheme="minorHAnsi"/>
          <w:sz w:val="24"/>
          <w:lang w:val="en-GB"/>
        </w:rPr>
        <w:t xml:space="preserve"> </w:t>
      </w:r>
      <w:r w:rsidR="002253F2" w:rsidRPr="00BA5683">
        <w:rPr>
          <w:rFonts w:asciiTheme="minorHAnsi" w:hAnsiTheme="minorHAnsi" w:cstheme="minorHAnsi"/>
          <w:sz w:val="24"/>
          <w:lang w:val="en-GB"/>
        </w:rPr>
        <w:t>questionnaires</w:t>
      </w:r>
      <w:proofErr w:type="gramStart"/>
      <w:r w:rsidR="002253F2" w:rsidRPr="00BA5683">
        <w:rPr>
          <w:rFonts w:asciiTheme="minorHAnsi" w:hAnsiTheme="minorHAnsi" w:cstheme="minorHAnsi"/>
          <w:sz w:val="24"/>
          <w:lang w:val="en-GB"/>
        </w:rPr>
        <w:t>;</w:t>
      </w:r>
      <w:proofErr w:type="gramEnd"/>
      <w:r w:rsidR="002253F2" w:rsidRPr="00BA5683">
        <w:rPr>
          <w:rFonts w:asciiTheme="minorHAnsi" w:hAnsiTheme="minorHAnsi" w:cstheme="minorHAnsi"/>
          <w:sz w:val="24"/>
          <w:lang w:val="en-GB"/>
        </w:rPr>
        <w:t xml:space="preserve"> for the household, for women 15-49 years of age</w:t>
      </w:r>
      <w:r w:rsidR="003774FA" w:rsidRPr="00BA5683">
        <w:rPr>
          <w:rFonts w:asciiTheme="minorHAnsi" w:hAnsiTheme="minorHAnsi" w:cstheme="minorHAnsi"/>
          <w:sz w:val="24"/>
          <w:lang w:val="en-GB"/>
        </w:rPr>
        <w:t xml:space="preserve">, </w:t>
      </w:r>
      <w:r w:rsidR="00600E5C" w:rsidRPr="00BA5683">
        <w:rPr>
          <w:rFonts w:asciiTheme="minorHAnsi" w:hAnsiTheme="minorHAnsi" w:cstheme="minorHAnsi"/>
          <w:sz w:val="24"/>
          <w:lang w:val="en-GB"/>
        </w:rPr>
        <w:t>for children age 5-17 years</w:t>
      </w:r>
      <w:r w:rsidR="00B059A6" w:rsidRPr="00BA5683">
        <w:rPr>
          <w:rStyle w:val="FootnoteReference"/>
          <w:rFonts w:asciiTheme="minorHAnsi" w:hAnsiTheme="minorHAnsi" w:cstheme="minorHAnsi"/>
          <w:sz w:val="24"/>
          <w:lang w:val="en-GB"/>
        </w:rPr>
        <w:footnoteReference w:id="5"/>
      </w:r>
      <w:r w:rsidR="003774FA" w:rsidRPr="00BA5683">
        <w:rPr>
          <w:rFonts w:asciiTheme="minorHAnsi" w:hAnsiTheme="minorHAnsi" w:cstheme="minorHAnsi"/>
          <w:sz w:val="24"/>
          <w:lang w:val="en-GB"/>
        </w:rPr>
        <w:t xml:space="preserve"> </w:t>
      </w:r>
      <w:r w:rsidR="002253F2" w:rsidRPr="00BA5683">
        <w:rPr>
          <w:rFonts w:asciiTheme="minorHAnsi" w:hAnsiTheme="minorHAnsi" w:cstheme="minorHAnsi"/>
          <w:sz w:val="24"/>
          <w:lang w:val="en-GB"/>
        </w:rPr>
        <w:t xml:space="preserve">and for children under </w:t>
      </w:r>
      <w:r w:rsidR="003774FA" w:rsidRPr="00BA5683">
        <w:rPr>
          <w:rFonts w:asciiTheme="minorHAnsi" w:hAnsiTheme="minorHAnsi" w:cstheme="minorHAnsi"/>
          <w:sz w:val="24"/>
          <w:lang w:val="en-GB"/>
        </w:rPr>
        <w:t xml:space="preserve">age </w:t>
      </w:r>
      <w:r w:rsidR="002253F2" w:rsidRPr="00BA5683">
        <w:rPr>
          <w:rFonts w:asciiTheme="minorHAnsi" w:hAnsiTheme="minorHAnsi" w:cstheme="minorHAnsi"/>
          <w:sz w:val="24"/>
          <w:lang w:val="en-GB"/>
        </w:rPr>
        <w:t>five</w:t>
      </w:r>
      <w:r w:rsidR="002E15FA" w:rsidRPr="00BA5683">
        <w:rPr>
          <w:rStyle w:val="FootnoteReference"/>
          <w:rFonts w:asciiTheme="minorHAnsi" w:hAnsiTheme="minorHAnsi" w:cstheme="minorHAnsi"/>
          <w:sz w:val="24"/>
          <w:lang w:val="en-GB"/>
        </w:rPr>
        <w:footnoteReference w:id="6"/>
      </w:r>
      <w:r w:rsidR="002253F2" w:rsidRPr="00BA5683">
        <w:rPr>
          <w:rFonts w:asciiTheme="minorHAnsi" w:hAnsiTheme="minorHAnsi" w:cstheme="minorHAnsi"/>
          <w:sz w:val="24"/>
          <w:lang w:val="en-GB"/>
        </w:rPr>
        <w:t xml:space="preserve">. </w:t>
      </w:r>
    </w:p>
    <w:p w14:paraId="7FB078AE" w14:textId="77777777" w:rsidR="0039525E" w:rsidRPr="002F66E2" w:rsidRDefault="0039525E" w:rsidP="00064D86">
      <w:pPr>
        <w:spacing w:after="0" w:line="240" w:lineRule="auto"/>
        <w:rPr>
          <w:rFonts w:ascii="Calibri Light" w:hAnsi="Calibri Light"/>
          <w:lang w:val="en-GB"/>
        </w:rPr>
      </w:pPr>
    </w:p>
    <w:p w14:paraId="1F18FA96" w14:textId="77777777" w:rsidR="00D33004" w:rsidRDefault="0039525E">
      <w:pPr>
        <w:rPr>
          <w:rFonts w:asciiTheme="minorHAnsi" w:hAnsiTheme="minorHAnsi" w:cstheme="minorHAnsi"/>
          <w:sz w:val="24"/>
          <w:lang w:val="en-GB"/>
        </w:rPr>
      </w:pPr>
      <w:r w:rsidRPr="00BA5683">
        <w:rPr>
          <w:rFonts w:asciiTheme="minorHAnsi" w:hAnsiTheme="minorHAnsi" w:cstheme="minorHAnsi"/>
          <w:sz w:val="24"/>
          <w:lang w:val="en-GB"/>
        </w:rPr>
        <w:t xml:space="preserve">A separate </w:t>
      </w:r>
      <w:r w:rsidR="00E77866" w:rsidRPr="00BA5683">
        <w:rPr>
          <w:rFonts w:asciiTheme="minorHAnsi" w:hAnsiTheme="minorHAnsi" w:cstheme="minorHAnsi"/>
          <w:sz w:val="24"/>
          <w:lang w:val="en-GB"/>
        </w:rPr>
        <w:t xml:space="preserve">“Questionnaire Form for Vaccination Records at Health Facility” </w:t>
      </w:r>
      <w:proofErr w:type="gramStart"/>
      <w:r w:rsidR="00BA5683" w:rsidRPr="00BA5683">
        <w:rPr>
          <w:rFonts w:asciiTheme="minorHAnsi" w:hAnsiTheme="minorHAnsi" w:cstheme="minorHAnsi"/>
          <w:sz w:val="24"/>
          <w:lang w:val="en-GB"/>
        </w:rPr>
        <w:t>will be a</w:t>
      </w:r>
      <w:r w:rsidRPr="00BA5683">
        <w:rPr>
          <w:rFonts w:asciiTheme="minorHAnsi" w:hAnsiTheme="minorHAnsi" w:cstheme="minorHAnsi"/>
          <w:sz w:val="24"/>
          <w:lang w:val="en-GB"/>
        </w:rPr>
        <w:t>dministered</w:t>
      </w:r>
      <w:proofErr w:type="gramEnd"/>
      <w:r w:rsidRPr="00BA5683">
        <w:rPr>
          <w:rFonts w:asciiTheme="minorHAnsi" w:hAnsiTheme="minorHAnsi" w:cstheme="minorHAnsi"/>
          <w:sz w:val="24"/>
          <w:lang w:val="en-GB"/>
        </w:rPr>
        <w:t xml:space="preserve"> </w:t>
      </w:r>
      <w:r w:rsidR="00BA5683" w:rsidRPr="00BA5683">
        <w:rPr>
          <w:rFonts w:asciiTheme="minorHAnsi" w:hAnsiTheme="minorHAnsi" w:cstheme="minorHAnsi"/>
          <w:sz w:val="24"/>
          <w:lang w:val="en-GB"/>
        </w:rPr>
        <w:t>as</w:t>
      </w:r>
      <w:r w:rsidRPr="00BA5683">
        <w:rPr>
          <w:rFonts w:asciiTheme="minorHAnsi" w:hAnsiTheme="minorHAnsi" w:cstheme="minorHAnsi"/>
          <w:sz w:val="24"/>
          <w:lang w:val="en-GB"/>
        </w:rPr>
        <w:t xml:space="preserve"> children’s immunizations records are kept in health facilities.</w:t>
      </w:r>
    </w:p>
    <w:p w14:paraId="3AC40D5B" w14:textId="47ECB51B" w:rsidR="0039525E" w:rsidRPr="00BA5683" w:rsidRDefault="00D33004" w:rsidP="003218C0">
      <w:pPr>
        <w:jc w:val="both"/>
        <w:rPr>
          <w:rFonts w:asciiTheme="minorHAnsi" w:hAnsiTheme="minorHAnsi" w:cstheme="minorHAnsi"/>
          <w:sz w:val="24"/>
          <w:lang w:val="en-GB"/>
        </w:rPr>
      </w:pPr>
      <w:r w:rsidRPr="003218C0">
        <w:rPr>
          <w:rFonts w:asciiTheme="minorHAnsi" w:hAnsiTheme="minorHAnsi" w:cstheme="minorHAnsi"/>
          <w:sz w:val="24"/>
          <w:lang w:val="en-GB"/>
        </w:rPr>
        <w:t>SORS possess geocoded enumeration areas for the entire Republic of Serbia. They are geocoded in the official coordinate system of the Republic of Serbia and are available in shape file format.</w:t>
      </w:r>
      <w:r w:rsidR="00CD148C" w:rsidRPr="003218C0">
        <w:rPr>
          <w:rFonts w:asciiTheme="minorHAnsi" w:hAnsiTheme="minorHAnsi" w:cstheme="minorHAnsi"/>
          <w:sz w:val="24"/>
          <w:lang w:val="en-GB"/>
        </w:rPr>
        <w:t xml:space="preserve"> </w:t>
      </w:r>
      <w:r w:rsidRPr="003218C0">
        <w:rPr>
          <w:rFonts w:asciiTheme="minorHAnsi" w:hAnsiTheme="minorHAnsi" w:cstheme="minorHAnsi"/>
          <w:sz w:val="24"/>
          <w:lang w:val="en-GB"/>
        </w:rPr>
        <w:t>The shape files are the property of the Republi</w:t>
      </w:r>
      <w:r w:rsidR="00114EA4" w:rsidRPr="003218C0">
        <w:rPr>
          <w:rFonts w:asciiTheme="minorHAnsi" w:hAnsiTheme="minorHAnsi" w:cstheme="minorHAnsi"/>
          <w:sz w:val="24"/>
          <w:lang w:val="en-GB"/>
        </w:rPr>
        <w:t xml:space="preserve">c geodetic authority of Serbia, while </w:t>
      </w:r>
      <w:r w:rsidRPr="003218C0">
        <w:rPr>
          <w:rFonts w:asciiTheme="minorHAnsi" w:hAnsiTheme="minorHAnsi" w:cstheme="minorHAnsi"/>
          <w:sz w:val="24"/>
          <w:lang w:val="en-GB"/>
        </w:rPr>
        <w:t>SORS is the user of the shape files.</w:t>
      </w:r>
      <w:r w:rsidR="00D91AC5" w:rsidRPr="003218C0">
        <w:rPr>
          <w:rFonts w:asciiTheme="minorHAnsi" w:hAnsiTheme="minorHAnsi" w:cstheme="minorHAnsi"/>
          <w:sz w:val="24"/>
          <w:lang w:val="en-GB"/>
        </w:rPr>
        <w:t xml:space="preserve"> Because</w:t>
      </w:r>
      <w:r w:rsidR="00CD148C" w:rsidRPr="003218C0">
        <w:rPr>
          <w:rFonts w:asciiTheme="minorHAnsi" w:hAnsiTheme="minorHAnsi" w:cstheme="minorHAnsi"/>
          <w:sz w:val="24"/>
          <w:lang w:val="en-GB"/>
        </w:rPr>
        <w:t xml:space="preserve"> geocoded data exist</w:t>
      </w:r>
      <w:r w:rsidR="00D91AC5" w:rsidRPr="003218C0">
        <w:rPr>
          <w:rFonts w:asciiTheme="minorHAnsi" w:hAnsiTheme="minorHAnsi" w:cstheme="minorHAnsi"/>
          <w:sz w:val="24"/>
          <w:lang w:val="en-GB"/>
        </w:rPr>
        <w:t>s for all EAs, further geocoding will not be needed for 2019 Serbia MICS and 2019 Serbia Roma Settlements MICS Serbia.</w:t>
      </w:r>
    </w:p>
    <w:p w14:paraId="0729FEC3" w14:textId="36063D1E" w:rsidR="002253F2" w:rsidRPr="00BA5683" w:rsidRDefault="002253F2" w:rsidP="00D33004">
      <w:pPr>
        <w:rPr>
          <w:rFonts w:asciiTheme="minorHAnsi" w:hAnsiTheme="minorHAnsi" w:cstheme="minorHAnsi"/>
          <w:sz w:val="24"/>
          <w:lang w:val="en-GB"/>
        </w:rPr>
      </w:pPr>
      <w:r w:rsidRPr="00BA5683">
        <w:rPr>
          <w:rFonts w:asciiTheme="minorHAnsi" w:hAnsiTheme="minorHAnsi" w:cstheme="minorHAnsi"/>
          <w:sz w:val="24"/>
          <w:lang w:val="en-GB"/>
        </w:rPr>
        <w:t xml:space="preserve">The following modules will be included in the </w:t>
      </w:r>
      <w:r w:rsidR="00E77866" w:rsidRPr="00BA5683">
        <w:rPr>
          <w:rFonts w:asciiTheme="minorHAnsi" w:hAnsiTheme="minorHAnsi" w:cstheme="minorHAnsi"/>
          <w:sz w:val="24"/>
          <w:lang w:val="en-GB"/>
        </w:rPr>
        <w:t>2019 Serbia and 2019 Serbia Roma Settlements</w:t>
      </w:r>
      <w:r w:rsidRPr="00BA5683">
        <w:rPr>
          <w:rFonts w:asciiTheme="minorHAnsi" w:hAnsiTheme="minorHAnsi" w:cstheme="minorHAnsi"/>
          <w:sz w:val="24"/>
          <w:lang w:val="en-GB"/>
        </w:rPr>
        <w:t xml:space="preserve"> MICS</w:t>
      </w:r>
      <w:r w:rsidR="00B93ED0" w:rsidRPr="00BA5683">
        <w:rPr>
          <w:rFonts w:asciiTheme="minorHAnsi" w:hAnsiTheme="minorHAnsi" w:cstheme="minorHAnsi"/>
          <w:sz w:val="24"/>
          <w:lang w:val="en-GB"/>
        </w:rPr>
        <w:t>:</w:t>
      </w:r>
    </w:p>
    <w:p w14:paraId="711F390E" w14:textId="77777777" w:rsidR="005E794A" w:rsidRPr="002F66E2" w:rsidRDefault="005E794A" w:rsidP="00D33004">
      <w:pPr>
        <w:rPr>
          <w:rFonts w:ascii="Calibri Light" w:hAnsi="Calibri Light"/>
          <w:b/>
          <w:lang w:val="en-GB"/>
        </w:rPr>
      </w:pPr>
    </w:p>
    <w:p w14:paraId="55DCD375" w14:textId="77777777" w:rsidR="00B93ED0" w:rsidRPr="00BA5683" w:rsidRDefault="002253F2" w:rsidP="00D33004">
      <w:pPr>
        <w:rPr>
          <w:rFonts w:asciiTheme="minorHAnsi" w:hAnsiTheme="minorHAnsi" w:cstheme="minorHAnsi"/>
          <w:b/>
          <w:color w:val="404040" w:themeColor="text1" w:themeTint="BF"/>
          <w:sz w:val="24"/>
          <w:szCs w:val="24"/>
          <w:lang w:val="en-GB"/>
        </w:rPr>
      </w:pPr>
      <w:r w:rsidRPr="00BA5683">
        <w:rPr>
          <w:rFonts w:asciiTheme="minorHAnsi" w:hAnsiTheme="minorHAnsi" w:cstheme="minorHAnsi"/>
          <w:b/>
          <w:color w:val="404040" w:themeColor="text1" w:themeTint="BF"/>
          <w:sz w:val="24"/>
          <w:szCs w:val="24"/>
          <w:lang w:val="en-GB"/>
        </w:rPr>
        <w:t>Household Questionnaire:</w:t>
      </w:r>
      <w:r w:rsidR="00905EBD" w:rsidRPr="00BA5683">
        <w:rPr>
          <w:rFonts w:asciiTheme="minorHAnsi" w:hAnsiTheme="minorHAnsi" w:cstheme="minorHAnsi"/>
          <w:b/>
          <w:color w:val="404040" w:themeColor="text1" w:themeTint="BF"/>
          <w:sz w:val="24"/>
          <w:szCs w:val="24"/>
          <w:lang w:val="en-GB"/>
        </w:rPr>
        <w:t xml:space="preserve">  </w:t>
      </w:r>
    </w:p>
    <w:tbl>
      <w:tblPr>
        <w:tblStyle w:val="TableGrid"/>
        <w:tblW w:w="9360" w:type="dxa"/>
        <w:tblInd w:w="-5" w:type="dxa"/>
        <w:tblLook w:val="04A0" w:firstRow="1" w:lastRow="0" w:firstColumn="1" w:lastColumn="0" w:noHBand="0" w:noVBand="1"/>
      </w:tblPr>
      <w:tblGrid>
        <w:gridCol w:w="4686"/>
        <w:gridCol w:w="4674"/>
      </w:tblGrid>
      <w:tr w:rsidR="00D3747B" w:rsidRPr="00D3747B" w14:paraId="7D9E81CD" w14:textId="77777777" w:rsidTr="00B0008F">
        <w:tc>
          <w:tcPr>
            <w:tcW w:w="4686" w:type="dxa"/>
          </w:tcPr>
          <w:p w14:paraId="78D53D3F" w14:textId="77777777" w:rsidR="00B0008F" w:rsidRPr="00D3747B" w:rsidRDefault="00B0008F" w:rsidP="00D33004">
            <w:pPr>
              <w:rPr>
                <w:rFonts w:asciiTheme="minorHAnsi" w:hAnsiTheme="minorHAnsi" w:cstheme="minorHAnsi"/>
                <w:sz w:val="24"/>
                <w:szCs w:val="24"/>
                <w:lang w:val="en-GB"/>
              </w:rPr>
            </w:pPr>
            <w:r w:rsidRPr="00D3747B">
              <w:rPr>
                <w:rFonts w:asciiTheme="minorHAnsi" w:hAnsiTheme="minorHAnsi" w:cstheme="minorHAnsi"/>
                <w:sz w:val="24"/>
                <w:szCs w:val="24"/>
                <w:lang w:val="en-GB"/>
              </w:rPr>
              <w:t>Household Information Panel</w:t>
            </w:r>
          </w:p>
          <w:p w14:paraId="279B899B" w14:textId="57DF9D66" w:rsidR="00B0008F" w:rsidRDefault="00B0008F" w:rsidP="00D33004">
            <w:pPr>
              <w:rPr>
                <w:rFonts w:asciiTheme="minorHAnsi" w:hAnsiTheme="minorHAnsi" w:cstheme="minorHAnsi"/>
                <w:sz w:val="24"/>
                <w:szCs w:val="24"/>
                <w:lang w:val="en-GB"/>
              </w:rPr>
            </w:pPr>
            <w:r w:rsidRPr="00D3747B">
              <w:rPr>
                <w:rFonts w:asciiTheme="minorHAnsi" w:hAnsiTheme="minorHAnsi" w:cstheme="minorHAnsi"/>
                <w:sz w:val="24"/>
                <w:szCs w:val="24"/>
                <w:lang w:val="en-GB"/>
              </w:rPr>
              <w:t>List of Household Members</w:t>
            </w:r>
          </w:p>
          <w:p w14:paraId="14FAD28F" w14:textId="77777777" w:rsidR="00B0008F" w:rsidRPr="00D3747B" w:rsidRDefault="00B0008F" w:rsidP="00D33004">
            <w:pPr>
              <w:rPr>
                <w:rFonts w:asciiTheme="minorHAnsi" w:hAnsiTheme="minorHAnsi" w:cstheme="minorHAnsi"/>
                <w:sz w:val="24"/>
                <w:szCs w:val="24"/>
                <w:lang w:val="en-GB"/>
              </w:rPr>
            </w:pPr>
            <w:r w:rsidRPr="00D3747B">
              <w:rPr>
                <w:rFonts w:asciiTheme="minorHAnsi" w:hAnsiTheme="minorHAnsi" w:cstheme="minorHAnsi"/>
                <w:sz w:val="24"/>
                <w:szCs w:val="24"/>
                <w:lang w:val="en-GB"/>
              </w:rPr>
              <w:t>Education [3+]</w:t>
            </w:r>
          </w:p>
          <w:p w14:paraId="756C63DB" w14:textId="120CAA1E" w:rsidR="00B0008F" w:rsidRPr="00D3747B" w:rsidRDefault="00B0008F" w:rsidP="00D33004">
            <w:pPr>
              <w:rPr>
                <w:rFonts w:asciiTheme="minorHAnsi" w:hAnsiTheme="minorHAnsi" w:cstheme="minorHAnsi"/>
                <w:sz w:val="24"/>
                <w:szCs w:val="24"/>
                <w:lang w:val="en-GB"/>
              </w:rPr>
            </w:pPr>
            <w:r w:rsidRPr="00D3747B">
              <w:rPr>
                <w:rFonts w:asciiTheme="minorHAnsi" w:hAnsiTheme="minorHAnsi" w:cstheme="minorHAnsi"/>
                <w:sz w:val="24"/>
                <w:szCs w:val="24"/>
                <w:lang w:val="en-GB"/>
              </w:rPr>
              <w:t>Employment</w:t>
            </w:r>
            <w:r w:rsidR="00BA5683" w:rsidRPr="00D3747B">
              <w:rPr>
                <w:rFonts w:asciiTheme="minorHAnsi" w:hAnsiTheme="minorHAnsi" w:cstheme="minorHAnsi"/>
                <w:sz w:val="24"/>
                <w:szCs w:val="24"/>
                <w:lang w:val="en-GB"/>
              </w:rPr>
              <w:t>*</w:t>
            </w:r>
            <w:r w:rsidRPr="00D3747B">
              <w:rPr>
                <w:rFonts w:asciiTheme="minorHAnsi" w:hAnsiTheme="minorHAnsi" w:cstheme="minorHAnsi"/>
                <w:sz w:val="24"/>
                <w:szCs w:val="24"/>
                <w:lang w:val="en-GB"/>
              </w:rPr>
              <w:t xml:space="preserve"> </w:t>
            </w:r>
          </w:p>
          <w:p w14:paraId="5A3FB355" w14:textId="77777777" w:rsidR="00B0008F" w:rsidRPr="00D3747B" w:rsidRDefault="00B0008F" w:rsidP="00D33004">
            <w:pPr>
              <w:rPr>
                <w:rFonts w:asciiTheme="minorHAnsi" w:hAnsiTheme="minorHAnsi" w:cstheme="minorHAnsi"/>
                <w:sz w:val="24"/>
                <w:szCs w:val="24"/>
                <w:lang w:val="en-GB"/>
              </w:rPr>
            </w:pPr>
            <w:r w:rsidRPr="00D3747B">
              <w:rPr>
                <w:rFonts w:asciiTheme="minorHAnsi" w:hAnsiTheme="minorHAnsi" w:cstheme="minorHAnsi"/>
                <w:sz w:val="24"/>
                <w:szCs w:val="24"/>
                <w:lang w:val="en-GB"/>
              </w:rPr>
              <w:t>Household Characteristics</w:t>
            </w:r>
          </w:p>
          <w:p w14:paraId="58CF9793" w14:textId="77777777" w:rsidR="00B0008F" w:rsidRPr="00D3747B" w:rsidRDefault="00B0008F" w:rsidP="00D33004">
            <w:pPr>
              <w:rPr>
                <w:rFonts w:asciiTheme="minorHAnsi" w:hAnsiTheme="minorHAnsi" w:cstheme="minorHAnsi"/>
                <w:sz w:val="24"/>
                <w:szCs w:val="24"/>
                <w:lang w:val="en-GB"/>
              </w:rPr>
            </w:pPr>
            <w:r w:rsidRPr="00D3747B">
              <w:rPr>
                <w:rFonts w:asciiTheme="minorHAnsi" w:hAnsiTheme="minorHAnsi" w:cstheme="minorHAnsi"/>
                <w:sz w:val="24"/>
                <w:szCs w:val="24"/>
                <w:lang w:val="en-GB"/>
              </w:rPr>
              <w:t xml:space="preserve">              </w:t>
            </w:r>
          </w:p>
        </w:tc>
        <w:tc>
          <w:tcPr>
            <w:tcW w:w="4674" w:type="dxa"/>
          </w:tcPr>
          <w:p w14:paraId="11F19F97" w14:textId="0508BBD1" w:rsidR="002E1C20" w:rsidRPr="00D3747B" w:rsidRDefault="002E1C20" w:rsidP="00D33004">
            <w:pPr>
              <w:rPr>
                <w:rFonts w:asciiTheme="minorHAnsi" w:hAnsiTheme="minorHAnsi" w:cstheme="minorHAnsi"/>
                <w:sz w:val="24"/>
                <w:szCs w:val="24"/>
                <w:lang w:val="en-GB"/>
              </w:rPr>
            </w:pPr>
            <w:r w:rsidRPr="00D3747B">
              <w:rPr>
                <w:rFonts w:asciiTheme="minorHAnsi" w:hAnsiTheme="minorHAnsi" w:cstheme="minorHAnsi"/>
                <w:sz w:val="24"/>
                <w:szCs w:val="24"/>
                <w:lang w:val="en-GB"/>
              </w:rPr>
              <w:t>Material deprivation</w:t>
            </w:r>
            <w:r w:rsidR="00A43198">
              <w:rPr>
                <w:rStyle w:val="FootnoteReference"/>
                <w:rFonts w:asciiTheme="minorHAnsi" w:hAnsiTheme="minorHAnsi" w:cstheme="minorHAnsi"/>
                <w:sz w:val="24"/>
                <w:szCs w:val="24"/>
                <w:lang w:val="en-GB"/>
              </w:rPr>
              <w:footnoteReference w:customMarkFollows="1" w:id="7"/>
              <w:t>**</w:t>
            </w:r>
          </w:p>
          <w:p w14:paraId="2EF6B81F" w14:textId="555125A6" w:rsidR="00B0008F" w:rsidRPr="00D3747B" w:rsidRDefault="00B0008F" w:rsidP="00D33004">
            <w:pPr>
              <w:rPr>
                <w:rFonts w:asciiTheme="minorHAnsi" w:hAnsiTheme="minorHAnsi" w:cstheme="minorHAnsi"/>
                <w:sz w:val="24"/>
                <w:szCs w:val="24"/>
                <w:lang w:val="en-GB"/>
              </w:rPr>
            </w:pPr>
            <w:r w:rsidRPr="00D3747B">
              <w:rPr>
                <w:rFonts w:asciiTheme="minorHAnsi" w:hAnsiTheme="minorHAnsi" w:cstheme="minorHAnsi"/>
                <w:sz w:val="24"/>
                <w:szCs w:val="24"/>
                <w:lang w:val="en-GB"/>
              </w:rPr>
              <w:t>Social Transfers</w:t>
            </w:r>
          </w:p>
          <w:p w14:paraId="4A024F4F" w14:textId="3B19F155" w:rsidR="00B0008F" w:rsidRPr="00D3747B" w:rsidRDefault="00B0008F" w:rsidP="00D33004">
            <w:pPr>
              <w:pStyle w:val="NoSpacing"/>
              <w:numPr>
                <w:ilvl w:val="0"/>
                <w:numId w:val="4"/>
              </w:numPr>
              <w:rPr>
                <w:rFonts w:asciiTheme="minorHAnsi" w:hAnsiTheme="minorHAnsi" w:cstheme="minorHAnsi"/>
                <w:sz w:val="24"/>
                <w:szCs w:val="24"/>
                <w:lang w:val="en-GB"/>
              </w:rPr>
            </w:pPr>
            <w:r w:rsidRPr="00D3747B">
              <w:rPr>
                <w:rFonts w:asciiTheme="minorHAnsi" w:hAnsiTheme="minorHAnsi" w:cstheme="minorHAnsi"/>
                <w:sz w:val="24"/>
                <w:szCs w:val="24"/>
                <w:lang w:val="en-GB"/>
              </w:rPr>
              <w:t>Attitudes toward children with disabilities</w:t>
            </w:r>
            <w:r w:rsidR="004A63C8">
              <w:rPr>
                <w:rStyle w:val="FootnoteReference"/>
                <w:rFonts w:asciiTheme="minorHAnsi" w:hAnsiTheme="minorHAnsi" w:cstheme="minorHAnsi"/>
                <w:sz w:val="24"/>
                <w:szCs w:val="24"/>
                <w:lang w:val="en-GB"/>
              </w:rPr>
              <w:footnoteReference w:customMarkFollows="1" w:id="8"/>
              <w:t>*</w:t>
            </w:r>
          </w:p>
          <w:p w14:paraId="55A95F91" w14:textId="77777777" w:rsidR="00B0008F" w:rsidRPr="00D3747B" w:rsidRDefault="00B0008F" w:rsidP="00033B96">
            <w:pPr>
              <w:pStyle w:val="NoSpacing"/>
              <w:numPr>
                <w:ilvl w:val="0"/>
                <w:numId w:val="4"/>
              </w:numPr>
              <w:rPr>
                <w:rFonts w:asciiTheme="minorHAnsi" w:hAnsiTheme="minorHAnsi" w:cstheme="minorHAnsi"/>
                <w:sz w:val="24"/>
                <w:szCs w:val="24"/>
                <w:lang w:val="en-GB"/>
              </w:rPr>
            </w:pPr>
            <w:r w:rsidRPr="00D3747B">
              <w:rPr>
                <w:rFonts w:asciiTheme="minorHAnsi" w:hAnsiTheme="minorHAnsi" w:cstheme="minorHAnsi"/>
                <w:sz w:val="24"/>
                <w:szCs w:val="24"/>
                <w:lang w:val="en-GB"/>
              </w:rPr>
              <w:t>Household Energy Use</w:t>
            </w:r>
          </w:p>
          <w:p w14:paraId="2C31628D" w14:textId="7B3A3E4C" w:rsidR="00B0008F" w:rsidRPr="00D3747B" w:rsidRDefault="00B0008F" w:rsidP="00033B96">
            <w:pPr>
              <w:pStyle w:val="NoSpacing"/>
              <w:numPr>
                <w:ilvl w:val="0"/>
                <w:numId w:val="4"/>
              </w:numPr>
              <w:rPr>
                <w:rFonts w:asciiTheme="minorHAnsi" w:hAnsiTheme="minorHAnsi" w:cstheme="minorHAnsi"/>
                <w:sz w:val="24"/>
                <w:szCs w:val="24"/>
                <w:lang w:val="en-GB"/>
              </w:rPr>
            </w:pPr>
            <w:r w:rsidRPr="00D3747B">
              <w:rPr>
                <w:rFonts w:asciiTheme="minorHAnsi" w:hAnsiTheme="minorHAnsi" w:cstheme="minorHAnsi"/>
                <w:sz w:val="24"/>
                <w:szCs w:val="24"/>
                <w:lang w:val="en-GB"/>
              </w:rPr>
              <w:t>Water and Sanitation</w:t>
            </w:r>
          </w:p>
        </w:tc>
      </w:tr>
      <w:tr w:rsidR="00D3747B" w:rsidRPr="00D3747B" w14:paraId="4CFB7154" w14:textId="77777777" w:rsidTr="00B0008F">
        <w:tblPrEx>
          <w:tblBorders>
            <w:left w:val="none" w:sz="0" w:space="0" w:color="auto"/>
            <w:right w:val="none" w:sz="0" w:space="0" w:color="auto"/>
            <w:insideV w:val="none" w:sz="0" w:space="0" w:color="auto"/>
          </w:tblBorders>
        </w:tblPrEx>
        <w:tc>
          <w:tcPr>
            <w:tcW w:w="4686" w:type="dxa"/>
          </w:tcPr>
          <w:p w14:paraId="42EF8B2C" w14:textId="71FFA3A3" w:rsidR="00895B7D" w:rsidRPr="00D3747B" w:rsidRDefault="00895B7D" w:rsidP="00895B7D">
            <w:pPr>
              <w:pStyle w:val="NoSpacing"/>
              <w:jc w:val="both"/>
              <w:rPr>
                <w:rFonts w:asciiTheme="minorHAnsi" w:hAnsiTheme="minorHAnsi" w:cstheme="minorHAnsi"/>
                <w:sz w:val="24"/>
                <w:szCs w:val="24"/>
                <w:lang w:val="en-GB"/>
              </w:rPr>
            </w:pPr>
          </w:p>
        </w:tc>
        <w:tc>
          <w:tcPr>
            <w:tcW w:w="4674" w:type="dxa"/>
          </w:tcPr>
          <w:p w14:paraId="4D6F96DD" w14:textId="3003655A" w:rsidR="00895B7D" w:rsidRPr="00D3747B" w:rsidRDefault="00895B7D" w:rsidP="004464F1">
            <w:pPr>
              <w:pStyle w:val="NoSpacing"/>
              <w:ind w:left="720"/>
              <w:rPr>
                <w:rFonts w:asciiTheme="minorHAnsi" w:hAnsiTheme="minorHAnsi" w:cstheme="minorHAnsi"/>
                <w:sz w:val="24"/>
                <w:szCs w:val="24"/>
                <w:lang w:val="en-GB"/>
              </w:rPr>
            </w:pPr>
          </w:p>
        </w:tc>
      </w:tr>
    </w:tbl>
    <w:p w14:paraId="2018D5E6" w14:textId="77777777" w:rsidR="00E12F46" w:rsidRPr="00BA5683" w:rsidRDefault="00E12F46" w:rsidP="00BE1EDF">
      <w:pPr>
        <w:pStyle w:val="NoSpacing"/>
        <w:rPr>
          <w:rFonts w:asciiTheme="minorHAnsi" w:hAnsiTheme="minorHAnsi" w:cstheme="minorHAnsi"/>
          <w:b/>
          <w:color w:val="404040" w:themeColor="text1" w:themeTint="BF"/>
          <w:sz w:val="24"/>
          <w:szCs w:val="24"/>
          <w:lang w:val="en-GB"/>
        </w:rPr>
      </w:pPr>
    </w:p>
    <w:p w14:paraId="1DBF7300" w14:textId="38D7B10B" w:rsidR="002253F2" w:rsidRPr="00BA5683" w:rsidRDefault="002253F2" w:rsidP="00BE1EDF">
      <w:pPr>
        <w:pStyle w:val="NoSpacing"/>
        <w:rPr>
          <w:rFonts w:asciiTheme="minorHAnsi" w:hAnsiTheme="minorHAnsi" w:cstheme="minorHAnsi"/>
          <w:b/>
          <w:color w:val="404040" w:themeColor="text1" w:themeTint="BF"/>
          <w:sz w:val="24"/>
          <w:szCs w:val="24"/>
          <w:lang w:val="en-GB"/>
        </w:rPr>
      </w:pPr>
      <w:r w:rsidRPr="00BA5683">
        <w:rPr>
          <w:rFonts w:asciiTheme="minorHAnsi" w:hAnsiTheme="minorHAnsi" w:cstheme="minorHAnsi"/>
          <w:b/>
          <w:color w:val="404040" w:themeColor="text1" w:themeTint="BF"/>
          <w:sz w:val="24"/>
          <w:szCs w:val="24"/>
          <w:lang w:val="en-GB"/>
        </w:rPr>
        <w:t xml:space="preserve">Questionnaire for Individual Women: </w:t>
      </w:r>
    </w:p>
    <w:p w14:paraId="45AFCFD5" w14:textId="2FC531F0" w:rsidR="00B0008F" w:rsidRPr="00BA5683" w:rsidRDefault="00B0008F" w:rsidP="00BE1EDF">
      <w:pPr>
        <w:pStyle w:val="NoSpacing"/>
        <w:rPr>
          <w:rFonts w:asciiTheme="minorHAnsi" w:hAnsiTheme="minorHAnsi" w:cstheme="minorHAnsi"/>
          <w:b/>
          <w:color w:val="404040" w:themeColor="text1" w:themeTint="BF"/>
          <w:sz w:val="24"/>
          <w:szCs w:val="24"/>
          <w:lang w:val="en-GB"/>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4788"/>
        <w:gridCol w:w="4788"/>
      </w:tblGrid>
      <w:tr w:rsidR="00D3747B" w:rsidRPr="00D3747B" w14:paraId="70FB8F23" w14:textId="77777777" w:rsidTr="00CC79DC">
        <w:tc>
          <w:tcPr>
            <w:tcW w:w="4788" w:type="dxa"/>
          </w:tcPr>
          <w:p w14:paraId="10DDFC30" w14:textId="77777777" w:rsidR="00B0008F" w:rsidRPr="00D3747B" w:rsidRDefault="00B0008F" w:rsidP="00033B96">
            <w:pPr>
              <w:pStyle w:val="NoSpacing"/>
              <w:numPr>
                <w:ilvl w:val="0"/>
                <w:numId w:val="4"/>
              </w:numPr>
              <w:rPr>
                <w:rFonts w:asciiTheme="minorHAnsi" w:hAnsiTheme="minorHAnsi" w:cstheme="minorHAnsi"/>
                <w:sz w:val="24"/>
                <w:szCs w:val="24"/>
                <w:lang w:val="en-GB"/>
              </w:rPr>
            </w:pPr>
            <w:r w:rsidRPr="00D3747B">
              <w:rPr>
                <w:rFonts w:asciiTheme="minorHAnsi" w:hAnsiTheme="minorHAnsi" w:cstheme="minorHAnsi"/>
                <w:sz w:val="24"/>
                <w:szCs w:val="24"/>
                <w:lang w:val="en-GB"/>
              </w:rPr>
              <w:t>Woman’s Information Panel</w:t>
            </w:r>
          </w:p>
          <w:p w14:paraId="2F206753" w14:textId="77777777" w:rsidR="00B0008F" w:rsidRPr="00D3747B" w:rsidRDefault="00B0008F" w:rsidP="00033B96">
            <w:pPr>
              <w:pStyle w:val="NoSpacing"/>
              <w:numPr>
                <w:ilvl w:val="0"/>
                <w:numId w:val="4"/>
              </w:numPr>
              <w:rPr>
                <w:rFonts w:asciiTheme="minorHAnsi" w:hAnsiTheme="minorHAnsi" w:cstheme="minorHAnsi"/>
                <w:sz w:val="24"/>
                <w:szCs w:val="24"/>
                <w:lang w:val="en-GB"/>
              </w:rPr>
            </w:pPr>
            <w:r w:rsidRPr="00D3747B">
              <w:rPr>
                <w:rFonts w:asciiTheme="minorHAnsi" w:hAnsiTheme="minorHAnsi" w:cstheme="minorHAnsi"/>
                <w:sz w:val="24"/>
                <w:szCs w:val="24"/>
                <w:lang w:val="en-GB"/>
              </w:rPr>
              <w:t>Woman’s Background</w:t>
            </w:r>
          </w:p>
          <w:p w14:paraId="0928A33D" w14:textId="77777777" w:rsidR="00B0008F" w:rsidRPr="00D3747B" w:rsidRDefault="00B0008F" w:rsidP="00033B96">
            <w:pPr>
              <w:pStyle w:val="NoSpacing"/>
              <w:numPr>
                <w:ilvl w:val="0"/>
                <w:numId w:val="4"/>
              </w:numPr>
              <w:rPr>
                <w:rFonts w:asciiTheme="minorHAnsi" w:hAnsiTheme="minorHAnsi" w:cstheme="minorHAnsi"/>
                <w:sz w:val="24"/>
                <w:szCs w:val="24"/>
                <w:lang w:val="en-GB"/>
              </w:rPr>
            </w:pPr>
            <w:r w:rsidRPr="00D3747B">
              <w:rPr>
                <w:rFonts w:asciiTheme="minorHAnsi" w:hAnsiTheme="minorHAnsi" w:cstheme="minorHAnsi"/>
                <w:sz w:val="24"/>
                <w:szCs w:val="24"/>
                <w:lang w:val="en-GB"/>
              </w:rPr>
              <w:t>Fertility</w:t>
            </w:r>
          </w:p>
          <w:p w14:paraId="770B0498" w14:textId="77777777" w:rsidR="00B0008F" w:rsidRPr="00D3747B" w:rsidRDefault="00B0008F" w:rsidP="00033B96">
            <w:pPr>
              <w:pStyle w:val="NoSpacing"/>
              <w:numPr>
                <w:ilvl w:val="0"/>
                <w:numId w:val="4"/>
              </w:numPr>
              <w:rPr>
                <w:rFonts w:asciiTheme="minorHAnsi" w:hAnsiTheme="minorHAnsi" w:cstheme="minorHAnsi"/>
                <w:sz w:val="24"/>
                <w:szCs w:val="24"/>
                <w:lang w:val="en-GB"/>
              </w:rPr>
            </w:pPr>
            <w:r w:rsidRPr="00D3747B">
              <w:rPr>
                <w:rFonts w:asciiTheme="minorHAnsi" w:hAnsiTheme="minorHAnsi" w:cstheme="minorHAnsi"/>
                <w:sz w:val="24"/>
                <w:szCs w:val="24"/>
                <w:lang w:val="en-GB"/>
              </w:rPr>
              <w:lastRenderedPageBreak/>
              <w:t>Desire for Last Birth</w:t>
            </w:r>
          </w:p>
          <w:p w14:paraId="7CBC2637" w14:textId="77777777" w:rsidR="00B0008F" w:rsidRPr="00D3747B" w:rsidRDefault="00B0008F" w:rsidP="00033B96">
            <w:pPr>
              <w:pStyle w:val="NoSpacing"/>
              <w:numPr>
                <w:ilvl w:val="0"/>
                <w:numId w:val="4"/>
              </w:numPr>
              <w:rPr>
                <w:rFonts w:asciiTheme="minorHAnsi" w:hAnsiTheme="minorHAnsi" w:cstheme="minorHAnsi"/>
                <w:sz w:val="24"/>
                <w:szCs w:val="24"/>
                <w:lang w:val="en-GB"/>
              </w:rPr>
            </w:pPr>
            <w:r w:rsidRPr="00D3747B">
              <w:rPr>
                <w:rFonts w:asciiTheme="minorHAnsi" w:hAnsiTheme="minorHAnsi" w:cstheme="minorHAnsi"/>
                <w:sz w:val="24"/>
                <w:szCs w:val="24"/>
                <w:lang w:val="en-GB"/>
              </w:rPr>
              <w:t>Maternal and New-born Health</w:t>
            </w:r>
          </w:p>
          <w:p w14:paraId="5912F481" w14:textId="77777777" w:rsidR="00B0008F" w:rsidRPr="00D3747B" w:rsidRDefault="00B0008F" w:rsidP="00033B96">
            <w:pPr>
              <w:pStyle w:val="NoSpacing"/>
              <w:numPr>
                <w:ilvl w:val="0"/>
                <w:numId w:val="4"/>
              </w:numPr>
              <w:rPr>
                <w:rFonts w:asciiTheme="minorHAnsi" w:hAnsiTheme="minorHAnsi" w:cstheme="minorHAnsi"/>
                <w:b/>
                <w:sz w:val="24"/>
                <w:szCs w:val="24"/>
                <w:lang w:val="en-GB"/>
              </w:rPr>
            </w:pPr>
            <w:r w:rsidRPr="00D3747B">
              <w:rPr>
                <w:rFonts w:asciiTheme="minorHAnsi" w:hAnsiTheme="minorHAnsi" w:cstheme="minorHAnsi"/>
                <w:sz w:val="24"/>
                <w:szCs w:val="24"/>
                <w:lang w:val="en-GB"/>
              </w:rPr>
              <w:t>Contraception</w:t>
            </w:r>
          </w:p>
          <w:p w14:paraId="473AE1B0" w14:textId="77777777" w:rsidR="00B0008F" w:rsidRPr="00D3747B" w:rsidRDefault="00B0008F" w:rsidP="00033B96">
            <w:pPr>
              <w:pStyle w:val="NoSpacing"/>
              <w:numPr>
                <w:ilvl w:val="0"/>
                <w:numId w:val="4"/>
              </w:numPr>
              <w:rPr>
                <w:rFonts w:asciiTheme="minorHAnsi" w:hAnsiTheme="minorHAnsi" w:cstheme="minorHAnsi"/>
                <w:sz w:val="24"/>
                <w:szCs w:val="24"/>
                <w:lang w:val="en-GB"/>
              </w:rPr>
            </w:pPr>
            <w:r w:rsidRPr="00D3747B">
              <w:rPr>
                <w:rFonts w:asciiTheme="minorHAnsi" w:hAnsiTheme="minorHAnsi" w:cstheme="minorHAnsi"/>
                <w:sz w:val="24"/>
                <w:szCs w:val="24"/>
                <w:lang w:val="en-GB"/>
              </w:rPr>
              <w:t>Unmet Need</w:t>
            </w:r>
          </w:p>
        </w:tc>
        <w:tc>
          <w:tcPr>
            <w:tcW w:w="4788" w:type="dxa"/>
          </w:tcPr>
          <w:p w14:paraId="38F0FB33" w14:textId="77777777" w:rsidR="00B0008F" w:rsidRPr="00D3747B" w:rsidRDefault="00B0008F" w:rsidP="00033B96">
            <w:pPr>
              <w:pStyle w:val="NoSpacing"/>
              <w:numPr>
                <w:ilvl w:val="0"/>
                <w:numId w:val="4"/>
              </w:numPr>
              <w:rPr>
                <w:rFonts w:asciiTheme="minorHAnsi" w:hAnsiTheme="minorHAnsi" w:cstheme="minorHAnsi"/>
                <w:sz w:val="24"/>
                <w:szCs w:val="24"/>
                <w:lang w:val="en-GB"/>
              </w:rPr>
            </w:pPr>
            <w:r w:rsidRPr="00D3747B">
              <w:rPr>
                <w:rFonts w:asciiTheme="minorHAnsi" w:hAnsiTheme="minorHAnsi" w:cstheme="minorHAnsi"/>
                <w:sz w:val="24"/>
                <w:szCs w:val="24"/>
                <w:lang w:val="en-GB"/>
              </w:rPr>
              <w:lastRenderedPageBreak/>
              <w:t>Attitudes toward Domestic Violence</w:t>
            </w:r>
          </w:p>
          <w:p w14:paraId="0FE19A56" w14:textId="25EA6B5C" w:rsidR="00B0008F" w:rsidRPr="00D3747B" w:rsidRDefault="00B0008F" w:rsidP="00033B96">
            <w:pPr>
              <w:pStyle w:val="NoSpacing"/>
              <w:numPr>
                <w:ilvl w:val="0"/>
                <w:numId w:val="4"/>
              </w:numPr>
              <w:rPr>
                <w:rFonts w:asciiTheme="minorHAnsi" w:hAnsiTheme="minorHAnsi" w:cstheme="minorHAnsi"/>
                <w:sz w:val="24"/>
                <w:szCs w:val="24"/>
                <w:lang w:val="en-GB"/>
              </w:rPr>
            </w:pPr>
            <w:r w:rsidRPr="00D3747B">
              <w:rPr>
                <w:rFonts w:asciiTheme="minorHAnsi" w:hAnsiTheme="minorHAnsi" w:cstheme="minorHAnsi"/>
                <w:sz w:val="24"/>
                <w:szCs w:val="24"/>
                <w:lang w:val="en-GB"/>
              </w:rPr>
              <w:t>Victimi</w:t>
            </w:r>
            <w:r w:rsidR="00C20478">
              <w:rPr>
                <w:rFonts w:asciiTheme="minorHAnsi" w:hAnsiTheme="minorHAnsi" w:cstheme="minorHAnsi"/>
                <w:sz w:val="24"/>
                <w:szCs w:val="24"/>
                <w:lang w:val="en-GB"/>
              </w:rPr>
              <w:t>s</w:t>
            </w:r>
            <w:r w:rsidRPr="00D3747B">
              <w:rPr>
                <w:rFonts w:asciiTheme="minorHAnsi" w:hAnsiTheme="minorHAnsi" w:cstheme="minorHAnsi"/>
                <w:sz w:val="24"/>
                <w:szCs w:val="24"/>
                <w:lang w:val="en-GB"/>
              </w:rPr>
              <w:t>ation</w:t>
            </w:r>
          </w:p>
          <w:p w14:paraId="5CEAA1AB" w14:textId="77777777" w:rsidR="00B0008F" w:rsidRPr="00D3747B" w:rsidRDefault="00B0008F" w:rsidP="00033B96">
            <w:pPr>
              <w:pStyle w:val="NoSpacing"/>
              <w:numPr>
                <w:ilvl w:val="0"/>
                <w:numId w:val="4"/>
              </w:numPr>
              <w:rPr>
                <w:rFonts w:asciiTheme="minorHAnsi" w:hAnsiTheme="minorHAnsi" w:cstheme="minorHAnsi"/>
                <w:sz w:val="24"/>
                <w:szCs w:val="24"/>
                <w:lang w:val="en-GB"/>
              </w:rPr>
            </w:pPr>
            <w:r w:rsidRPr="00D3747B">
              <w:rPr>
                <w:rFonts w:asciiTheme="minorHAnsi" w:hAnsiTheme="minorHAnsi" w:cstheme="minorHAnsi"/>
                <w:sz w:val="24"/>
                <w:szCs w:val="24"/>
                <w:lang w:val="en-GB"/>
              </w:rPr>
              <w:t>Marriage/Union</w:t>
            </w:r>
          </w:p>
          <w:p w14:paraId="30490174" w14:textId="1AB0997A" w:rsidR="00B0008F" w:rsidRPr="00D3747B" w:rsidRDefault="00B0008F" w:rsidP="00033B96">
            <w:pPr>
              <w:pStyle w:val="NoSpacing"/>
              <w:numPr>
                <w:ilvl w:val="0"/>
                <w:numId w:val="4"/>
              </w:numPr>
              <w:rPr>
                <w:rFonts w:asciiTheme="minorHAnsi" w:hAnsiTheme="minorHAnsi" w:cstheme="minorHAnsi"/>
                <w:sz w:val="24"/>
                <w:szCs w:val="24"/>
                <w:lang w:val="en-GB"/>
              </w:rPr>
            </w:pPr>
            <w:r w:rsidRPr="00D3747B">
              <w:rPr>
                <w:rFonts w:asciiTheme="minorHAnsi" w:hAnsiTheme="minorHAnsi" w:cstheme="minorHAnsi"/>
                <w:sz w:val="24"/>
                <w:szCs w:val="24"/>
                <w:lang w:val="en-GB"/>
              </w:rPr>
              <w:lastRenderedPageBreak/>
              <w:t>Informed decision on reproductive health care</w:t>
            </w:r>
            <w:r w:rsidR="004800FE">
              <w:rPr>
                <w:rFonts w:asciiTheme="minorHAnsi" w:hAnsiTheme="minorHAnsi" w:cstheme="minorHAnsi"/>
                <w:sz w:val="24"/>
                <w:szCs w:val="24"/>
                <w:lang w:val="en-GB"/>
              </w:rPr>
              <w:t>*</w:t>
            </w:r>
            <w:r w:rsidRPr="00D3747B">
              <w:rPr>
                <w:rFonts w:asciiTheme="minorHAnsi" w:hAnsiTheme="minorHAnsi" w:cstheme="minorHAnsi"/>
                <w:sz w:val="24"/>
                <w:szCs w:val="24"/>
                <w:lang w:val="en-GB"/>
              </w:rPr>
              <w:t xml:space="preserve"> </w:t>
            </w:r>
          </w:p>
          <w:p w14:paraId="7BC97AEE" w14:textId="77777777" w:rsidR="00B0008F" w:rsidRPr="00D3747B" w:rsidRDefault="00B0008F" w:rsidP="00033B96">
            <w:pPr>
              <w:pStyle w:val="NoSpacing"/>
              <w:numPr>
                <w:ilvl w:val="0"/>
                <w:numId w:val="4"/>
              </w:numPr>
              <w:rPr>
                <w:rFonts w:asciiTheme="minorHAnsi" w:hAnsiTheme="minorHAnsi" w:cstheme="minorHAnsi"/>
                <w:sz w:val="24"/>
                <w:szCs w:val="24"/>
                <w:lang w:val="en-GB"/>
              </w:rPr>
            </w:pPr>
            <w:r w:rsidRPr="00D3747B">
              <w:rPr>
                <w:rFonts w:asciiTheme="minorHAnsi" w:hAnsiTheme="minorHAnsi" w:cstheme="minorHAnsi"/>
                <w:sz w:val="24"/>
                <w:szCs w:val="24"/>
                <w:lang w:val="en-GB"/>
              </w:rPr>
              <w:t>Sexual Behaviour</w:t>
            </w:r>
          </w:p>
          <w:p w14:paraId="7B7DFAB6" w14:textId="77777777" w:rsidR="00B0008F" w:rsidRPr="00D3747B" w:rsidRDefault="00B0008F" w:rsidP="00033B96">
            <w:pPr>
              <w:pStyle w:val="NoSpacing"/>
              <w:numPr>
                <w:ilvl w:val="0"/>
                <w:numId w:val="4"/>
              </w:numPr>
              <w:rPr>
                <w:rFonts w:asciiTheme="minorHAnsi" w:hAnsiTheme="minorHAnsi" w:cstheme="minorHAnsi"/>
                <w:sz w:val="24"/>
                <w:szCs w:val="24"/>
                <w:lang w:val="en-GB"/>
              </w:rPr>
            </w:pPr>
            <w:r w:rsidRPr="00D3747B">
              <w:rPr>
                <w:rFonts w:asciiTheme="minorHAnsi" w:hAnsiTheme="minorHAnsi" w:cstheme="minorHAnsi"/>
                <w:sz w:val="24"/>
                <w:szCs w:val="24"/>
                <w:lang w:val="en-GB"/>
              </w:rPr>
              <w:t>Life satisfaction</w:t>
            </w:r>
          </w:p>
          <w:p w14:paraId="2B081ADE" w14:textId="77777777" w:rsidR="00B0008F" w:rsidRPr="00D3747B" w:rsidRDefault="00B0008F" w:rsidP="00CC79DC">
            <w:pPr>
              <w:pStyle w:val="NoSpacing"/>
              <w:jc w:val="both"/>
              <w:rPr>
                <w:rFonts w:asciiTheme="minorHAnsi" w:hAnsiTheme="minorHAnsi" w:cstheme="minorHAnsi"/>
                <w:b/>
                <w:sz w:val="24"/>
                <w:szCs w:val="24"/>
                <w:lang w:val="en-GB"/>
              </w:rPr>
            </w:pPr>
          </w:p>
        </w:tc>
      </w:tr>
    </w:tbl>
    <w:p w14:paraId="27F7A738" w14:textId="77777777" w:rsidR="0088115F" w:rsidRPr="00BA5683" w:rsidRDefault="0088115F" w:rsidP="0088115F">
      <w:pPr>
        <w:pStyle w:val="NoSpacing"/>
        <w:rPr>
          <w:rFonts w:asciiTheme="minorHAnsi" w:hAnsiTheme="minorHAnsi" w:cstheme="minorHAnsi"/>
          <w:b/>
          <w:sz w:val="24"/>
          <w:szCs w:val="24"/>
          <w:lang w:val="en-GB"/>
        </w:rPr>
      </w:pPr>
    </w:p>
    <w:p w14:paraId="62D6E97B" w14:textId="5FB94E6E" w:rsidR="0088115F" w:rsidRPr="00BA5683" w:rsidRDefault="0088115F" w:rsidP="0088115F">
      <w:pPr>
        <w:pStyle w:val="NoSpacing"/>
        <w:rPr>
          <w:rFonts w:asciiTheme="minorHAnsi" w:hAnsiTheme="minorHAnsi" w:cstheme="minorHAnsi"/>
          <w:b/>
          <w:color w:val="404040" w:themeColor="text1" w:themeTint="BF"/>
          <w:sz w:val="24"/>
          <w:szCs w:val="24"/>
          <w:lang w:val="en-GB"/>
        </w:rPr>
      </w:pPr>
      <w:r w:rsidRPr="00BA5683">
        <w:rPr>
          <w:rFonts w:asciiTheme="minorHAnsi" w:hAnsiTheme="minorHAnsi" w:cstheme="minorHAnsi"/>
          <w:b/>
          <w:color w:val="404040" w:themeColor="text1" w:themeTint="BF"/>
          <w:sz w:val="24"/>
          <w:szCs w:val="24"/>
          <w:lang w:val="en-GB"/>
        </w:rPr>
        <w:t>Questionnaire for Children Age 5-17</w:t>
      </w:r>
      <w:r w:rsidR="00BE1EDF" w:rsidRPr="00BA5683">
        <w:rPr>
          <w:rFonts w:asciiTheme="minorHAnsi" w:hAnsiTheme="minorHAnsi" w:cstheme="minorHAnsi"/>
          <w:b/>
          <w:color w:val="404040" w:themeColor="text1" w:themeTint="BF"/>
          <w:sz w:val="24"/>
          <w:szCs w:val="24"/>
          <w:lang w:val="en-GB"/>
        </w:rPr>
        <w:t xml:space="preserve"> Years</w:t>
      </w:r>
      <w:r w:rsidRPr="00BA5683">
        <w:rPr>
          <w:rFonts w:asciiTheme="minorHAnsi" w:hAnsiTheme="minorHAnsi" w:cstheme="minorHAnsi"/>
          <w:b/>
          <w:color w:val="404040" w:themeColor="text1" w:themeTint="BF"/>
          <w:sz w:val="24"/>
          <w:szCs w:val="24"/>
          <w:lang w:val="en-GB"/>
        </w:rPr>
        <w:t>:</w:t>
      </w:r>
    </w:p>
    <w:p w14:paraId="69C8013A" w14:textId="77777777" w:rsidR="0088115F" w:rsidRPr="00BA5683" w:rsidRDefault="0088115F" w:rsidP="0088115F">
      <w:pPr>
        <w:pStyle w:val="NoSpacing"/>
        <w:rPr>
          <w:rFonts w:asciiTheme="minorHAnsi" w:hAnsiTheme="minorHAnsi" w:cstheme="minorHAnsi"/>
          <w:b/>
          <w:sz w:val="24"/>
          <w:szCs w:val="24"/>
          <w:lang w:val="en-GB"/>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4788"/>
        <w:gridCol w:w="4788"/>
      </w:tblGrid>
      <w:tr w:rsidR="00D3747B" w:rsidRPr="00D3747B" w14:paraId="7A364A86" w14:textId="77777777" w:rsidTr="00CD3E7B">
        <w:tc>
          <w:tcPr>
            <w:tcW w:w="4788" w:type="dxa"/>
          </w:tcPr>
          <w:p w14:paraId="38E3FD57" w14:textId="77777777" w:rsidR="0088115F" w:rsidRPr="00D3747B" w:rsidRDefault="0088115F" w:rsidP="00033B96">
            <w:pPr>
              <w:pStyle w:val="NoSpacing"/>
              <w:numPr>
                <w:ilvl w:val="0"/>
                <w:numId w:val="4"/>
              </w:numPr>
              <w:rPr>
                <w:rFonts w:asciiTheme="minorHAnsi" w:hAnsiTheme="minorHAnsi" w:cstheme="minorHAnsi"/>
                <w:sz w:val="24"/>
                <w:szCs w:val="24"/>
                <w:lang w:val="en-GB"/>
              </w:rPr>
            </w:pPr>
            <w:r w:rsidRPr="00D3747B">
              <w:rPr>
                <w:rFonts w:asciiTheme="minorHAnsi" w:hAnsiTheme="minorHAnsi" w:cstheme="minorHAnsi"/>
                <w:sz w:val="24"/>
                <w:szCs w:val="24"/>
                <w:lang w:val="en-GB"/>
              </w:rPr>
              <w:t>5-17 Child Information Panel</w:t>
            </w:r>
          </w:p>
          <w:p w14:paraId="1D7AC255" w14:textId="77777777" w:rsidR="0088115F" w:rsidRPr="00D3747B" w:rsidRDefault="0088115F" w:rsidP="00033B96">
            <w:pPr>
              <w:pStyle w:val="NoSpacing"/>
              <w:numPr>
                <w:ilvl w:val="0"/>
                <w:numId w:val="4"/>
              </w:numPr>
              <w:rPr>
                <w:rFonts w:asciiTheme="minorHAnsi" w:hAnsiTheme="minorHAnsi" w:cstheme="minorHAnsi"/>
                <w:sz w:val="24"/>
                <w:szCs w:val="24"/>
                <w:lang w:val="en-GB"/>
              </w:rPr>
            </w:pPr>
            <w:r w:rsidRPr="00D3747B">
              <w:rPr>
                <w:rFonts w:asciiTheme="minorHAnsi" w:hAnsiTheme="minorHAnsi" w:cstheme="minorHAnsi"/>
                <w:sz w:val="24"/>
                <w:szCs w:val="24"/>
                <w:lang w:val="en-GB"/>
              </w:rPr>
              <w:t>5-17 Child’s Background</w:t>
            </w:r>
          </w:p>
          <w:p w14:paraId="097DF48C" w14:textId="77777777" w:rsidR="0088115F" w:rsidRPr="00D3747B" w:rsidRDefault="0088115F" w:rsidP="00033B96">
            <w:pPr>
              <w:pStyle w:val="NoSpacing"/>
              <w:numPr>
                <w:ilvl w:val="0"/>
                <w:numId w:val="4"/>
              </w:numPr>
              <w:rPr>
                <w:rFonts w:asciiTheme="minorHAnsi" w:hAnsiTheme="minorHAnsi" w:cstheme="minorHAnsi"/>
                <w:sz w:val="24"/>
                <w:szCs w:val="24"/>
                <w:lang w:val="en-GB"/>
              </w:rPr>
            </w:pPr>
            <w:r w:rsidRPr="00D3747B">
              <w:rPr>
                <w:rFonts w:asciiTheme="minorHAnsi" w:hAnsiTheme="minorHAnsi" w:cstheme="minorHAnsi"/>
                <w:sz w:val="24"/>
                <w:szCs w:val="24"/>
                <w:lang w:val="en-GB"/>
              </w:rPr>
              <w:t>Child Labour</w:t>
            </w:r>
          </w:p>
          <w:p w14:paraId="401B6524" w14:textId="0FD5F024" w:rsidR="0088115F" w:rsidRPr="00D3747B" w:rsidRDefault="0088115F" w:rsidP="00033B96">
            <w:pPr>
              <w:pStyle w:val="NoSpacing"/>
              <w:numPr>
                <w:ilvl w:val="0"/>
                <w:numId w:val="4"/>
              </w:numPr>
              <w:rPr>
                <w:rFonts w:asciiTheme="minorHAnsi" w:hAnsiTheme="minorHAnsi" w:cstheme="minorHAnsi"/>
                <w:sz w:val="24"/>
                <w:szCs w:val="24"/>
                <w:lang w:val="en-GB"/>
              </w:rPr>
            </w:pPr>
            <w:r w:rsidRPr="00D3747B">
              <w:rPr>
                <w:rFonts w:asciiTheme="minorHAnsi" w:hAnsiTheme="minorHAnsi" w:cstheme="minorHAnsi"/>
                <w:sz w:val="24"/>
                <w:szCs w:val="24"/>
                <w:lang w:val="en-GB"/>
              </w:rPr>
              <w:t>Child Discipline [5-14]</w:t>
            </w:r>
          </w:p>
        </w:tc>
        <w:tc>
          <w:tcPr>
            <w:tcW w:w="4788" w:type="dxa"/>
          </w:tcPr>
          <w:p w14:paraId="7603FE73" w14:textId="77777777" w:rsidR="0088115F" w:rsidRPr="00D3747B" w:rsidRDefault="0088115F" w:rsidP="00033B96">
            <w:pPr>
              <w:pStyle w:val="NoSpacing"/>
              <w:numPr>
                <w:ilvl w:val="0"/>
                <w:numId w:val="4"/>
              </w:numPr>
              <w:rPr>
                <w:rFonts w:asciiTheme="minorHAnsi" w:hAnsiTheme="minorHAnsi" w:cstheme="minorHAnsi"/>
                <w:sz w:val="24"/>
                <w:szCs w:val="24"/>
                <w:lang w:val="en-GB"/>
              </w:rPr>
            </w:pPr>
            <w:r w:rsidRPr="00D3747B">
              <w:rPr>
                <w:rFonts w:asciiTheme="minorHAnsi" w:hAnsiTheme="minorHAnsi" w:cstheme="minorHAnsi"/>
                <w:sz w:val="24"/>
                <w:szCs w:val="24"/>
                <w:lang w:val="en-GB"/>
              </w:rPr>
              <w:t xml:space="preserve">Child Functioning </w:t>
            </w:r>
          </w:p>
          <w:p w14:paraId="124582F5" w14:textId="13F7E408" w:rsidR="0088115F" w:rsidRPr="00D3747B" w:rsidRDefault="0088115F" w:rsidP="00033B96">
            <w:pPr>
              <w:pStyle w:val="NoSpacing"/>
              <w:numPr>
                <w:ilvl w:val="0"/>
                <w:numId w:val="4"/>
              </w:numPr>
              <w:rPr>
                <w:rFonts w:asciiTheme="minorHAnsi" w:hAnsiTheme="minorHAnsi" w:cstheme="minorHAnsi"/>
                <w:sz w:val="24"/>
                <w:szCs w:val="24"/>
                <w:lang w:val="en-GB"/>
              </w:rPr>
            </w:pPr>
            <w:r w:rsidRPr="00D3747B">
              <w:rPr>
                <w:rFonts w:asciiTheme="minorHAnsi" w:hAnsiTheme="minorHAnsi" w:cstheme="minorHAnsi"/>
                <w:sz w:val="24"/>
                <w:szCs w:val="24"/>
                <w:lang w:val="en-GB"/>
              </w:rPr>
              <w:t>Parental Involvement [7-14]</w:t>
            </w:r>
          </w:p>
          <w:p w14:paraId="0FBDAA2D" w14:textId="374E5057" w:rsidR="0088115F" w:rsidRPr="00D3747B" w:rsidRDefault="0088115F" w:rsidP="004464F1">
            <w:pPr>
              <w:pStyle w:val="NoSpacing"/>
              <w:ind w:left="720"/>
              <w:rPr>
                <w:rFonts w:asciiTheme="minorHAnsi" w:hAnsiTheme="minorHAnsi" w:cstheme="minorHAnsi"/>
                <w:b/>
                <w:sz w:val="24"/>
                <w:szCs w:val="24"/>
                <w:lang w:val="en-GB"/>
              </w:rPr>
            </w:pPr>
          </w:p>
        </w:tc>
      </w:tr>
    </w:tbl>
    <w:p w14:paraId="0E591BA0" w14:textId="77777777" w:rsidR="00DC6F86" w:rsidRPr="002F66E2" w:rsidRDefault="00DC6F86" w:rsidP="005E794A">
      <w:pPr>
        <w:pStyle w:val="NoSpacing"/>
        <w:rPr>
          <w:rFonts w:ascii="Calibri Light" w:hAnsi="Calibri Light"/>
          <w:color w:val="FF0000"/>
          <w:lang w:val="en-GB"/>
        </w:rPr>
      </w:pPr>
    </w:p>
    <w:p w14:paraId="0B857E07" w14:textId="77777777" w:rsidR="002253F2" w:rsidRPr="00BA5683" w:rsidRDefault="002253F2" w:rsidP="005E794A">
      <w:pPr>
        <w:pStyle w:val="NoSpacing"/>
        <w:rPr>
          <w:rFonts w:asciiTheme="minorHAnsi" w:hAnsiTheme="minorHAnsi" w:cstheme="minorHAnsi"/>
          <w:b/>
          <w:color w:val="404040" w:themeColor="text1" w:themeTint="BF"/>
          <w:sz w:val="24"/>
          <w:szCs w:val="24"/>
          <w:lang w:val="en-GB"/>
        </w:rPr>
      </w:pPr>
      <w:r w:rsidRPr="00BA5683">
        <w:rPr>
          <w:rFonts w:asciiTheme="minorHAnsi" w:hAnsiTheme="minorHAnsi" w:cstheme="minorHAnsi"/>
          <w:b/>
          <w:color w:val="404040" w:themeColor="text1" w:themeTint="BF"/>
          <w:sz w:val="24"/>
          <w:szCs w:val="24"/>
          <w:lang w:val="en-GB"/>
        </w:rPr>
        <w:t xml:space="preserve">Questionnaire for Children </w:t>
      </w:r>
      <w:proofErr w:type="gramStart"/>
      <w:r w:rsidRPr="00BA5683">
        <w:rPr>
          <w:rFonts w:asciiTheme="minorHAnsi" w:hAnsiTheme="minorHAnsi" w:cstheme="minorHAnsi"/>
          <w:b/>
          <w:color w:val="404040" w:themeColor="text1" w:themeTint="BF"/>
          <w:sz w:val="24"/>
          <w:szCs w:val="24"/>
          <w:lang w:val="en-GB"/>
        </w:rPr>
        <w:t>Under</w:t>
      </w:r>
      <w:proofErr w:type="gramEnd"/>
      <w:r w:rsidRPr="00BA5683">
        <w:rPr>
          <w:rFonts w:asciiTheme="minorHAnsi" w:hAnsiTheme="minorHAnsi" w:cstheme="minorHAnsi"/>
          <w:b/>
          <w:color w:val="404040" w:themeColor="text1" w:themeTint="BF"/>
          <w:sz w:val="24"/>
          <w:szCs w:val="24"/>
          <w:lang w:val="en-GB"/>
        </w:rPr>
        <w:t xml:space="preserve"> Five:</w:t>
      </w:r>
    </w:p>
    <w:p w14:paraId="1B408F2A" w14:textId="77777777" w:rsidR="00B37A11" w:rsidRPr="002F66E2" w:rsidRDefault="00B37A11" w:rsidP="005E794A">
      <w:pPr>
        <w:pStyle w:val="NoSpacing"/>
        <w:rPr>
          <w:rFonts w:ascii="Calibri Light" w:hAnsi="Calibri Light"/>
          <w:b/>
          <w:lang w:val="en-GB"/>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4788"/>
        <w:gridCol w:w="4788"/>
      </w:tblGrid>
      <w:tr w:rsidR="00D3747B" w:rsidRPr="00D3747B" w14:paraId="6FCB0016" w14:textId="77777777" w:rsidTr="00392FA0">
        <w:tc>
          <w:tcPr>
            <w:tcW w:w="4788" w:type="dxa"/>
          </w:tcPr>
          <w:p w14:paraId="16C0EFB7" w14:textId="5EE509EE" w:rsidR="00B37A11" w:rsidRPr="00D3747B" w:rsidRDefault="007864C1" w:rsidP="00033B96">
            <w:pPr>
              <w:pStyle w:val="NoSpacing"/>
              <w:numPr>
                <w:ilvl w:val="0"/>
                <w:numId w:val="4"/>
              </w:numPr>
              <w:rPr>
                <w:rFonts w:asciiTheme="minorHAnsi" w:hAnsiTheme="minorHAnsi" w:cstheme="minorHAnsi"/>
                <w:sz w:val="24"/>
                <w:lang w:val="en-GB"/>
              </w:rPr>
            </w:pPr>
            <w:r w:rsidRPr="00D3747B">
              <w:rPr>
                <w:rFonts w:asciiTheme="minorHAnsi" w:hAnsiTheme="minorHAnsi" w:cstheme="minorHAnsi"/>
                <w:sz w:val="24"/>
                <w:lang w:val="en-GB"/>
              </w:rPr>
              <w:t>Under-</w:t>
            </w:r>
            <w:r w:rsidR="00725490" w:rsidRPr="00D3747B">
              <w:rPr>
                <w:rFonts w:asciiTheme="minorHAnsi" w:hAnsiTheme="minorHAnsi" w:cstheme="minorHAnsi"/>
                <w:sz w:val="24"/>
                <w:lang w:val="en-GB"/>
              </w:rPr>
              <w:t xml:space="preserve">Five Child </w:t>
            </w:r>
            <w:r w:rsidRPr="00D3747B">
              <w:rPr>
                <w:rFonts w:asciiTheme="minorHAnsi" w:hAnsiTheme="minorHAnsi" w:cstheme="minorHAnsi"/>
                <w:sz w:val="24"/>
                <w:lang w:val="en-GB"/>
              </w:rPr>
              <w:t xml:space="preserve">Information </w:t>
            </w:r>
            <w:r w:rsidR="00B37A11" w:rsidRPr="00D3747B">
              <w:rPr>
                <w:rFonts w:asciiTheme="minorHAnsi" w:hAnsiTheme="minorHAnsi" w:cstheme="minorHAnsi"/>
                <w:sz w:val="24"/>
                <w:lang w:val="en-GB"/>
              </w:rPr>
              <w:t>Panel</w:t>
            </w:r>
          </w:p>
          <w:p w14:paraId="02B8EE77" w14:textId="317E97E9" w:rsidR="00B37A11" w:rsidRPr="00D3747B" w:rsidRDefault="007864C1" w:rsidP="00033B96">
            <w:pPr>
              <w:pStyle w:val="NoSpacing"/>
              <w:numPr>
                <w:ilvl w:val="0"/>
                <w:numId w:val="4"/>
              </w:numPr>
              <w:rPr>
                <w:rFonts w:asciiTheme="minorHAnsi" w:hAnsiTheme="minorHAnsi" w:cstheme="minorHAnsi"/>
                <w:sz w:val="24"/>
                <w:lang w:val="en-GB"/>
              </w:rPr>
            </w:pPr>
            <w:r w:rsidRPr="00D3747B">
              <w:rPr>
                <w:rFonts w:asciiTheme="minorHAnsi" w:hAnsiTheme="minorHAnsi" w:cstheme="minorHAnsi"/>
                <w:sz w:val="24"/>
                <w:lang w:val="en-GB"/>
              </w:rPr>
              <w:t>Under-</w:t>
            </w:r>
            <w:r w:rsidR="00725490" w:rsidRPr="00D3747B">
              <w:rPr>
                <w:rFonts w:asciiTheme="minorHAnsi" w:hAnsiTheme="minorHAnsi" w:cstheme="minorHAnsi"/>
                <w:sz w:val="24"/>
                <w:lang w:val="en-GB"/>
              </w:rPr>
              <w:t>Five’</w:t>
            </w:r>
            <w:r w:rsidRPr="00D3747B">
              <w:rPr>
                <w:rFonts w:asciiTheme="minorHAnsi" w:hAnsiTheme="minorHAnsi" w:cstheme="minorHAnsi"/>
                <w:sz w:val="24"/>
                <w:lang w:val="en-GB"/>
              </w:rPr>
              <w:t>s Background</w:t>
            </w:r>
          </w:p>
          <w:p w14:paraId="0BA0FA70" w14:textId="795C51E2" w:rsidR="00B37A11" w:rsidRPr="00D3747B" w:rsidRDefault="00B37A11" w:rsidP="00033B96">
            <w:pPr>
              <w:pStyle w:val="NoSpacing"/>
              <w:numPr>
                <w:ilvl w:val="0"/>
                <w:numId w:val="4"/>
              </w:numPr>
              <w:rPr>
                <w:rFonts w:asciiTheme="minorHAnsi" w:hAnsiTheme="minorHAnsi" w:cstheme="minorHAnsi"/>
                <w:sz w:val="24"/>
                <w:lang w:val="en-GB"/>
              </w:rPr>
            </w:pPr>
            <w:r w:rsidRPr="00D3747B">
              <w:rPr>
                <w:rFonts w:asciiTheme="minorHAnsi" w:hAnsiTheme="minorHAnsi" w:cstheme="minorHAnsi"/>
                <w:sz w:val="24"/>
                <w:lang w:val="en-GB"/>
              </w:rPr>
              <w:t>Birth Registration</w:t>
            </w:r>
          </w:p>
          <w:p w14:paraId="65BE4588" w14:textId="61A17D65" w:rsidR="00E07415" w:rsidRPr="00D3747B" w:rsidRDefault="00E07415" w:rsidP="00033B96">
            <w:pPr>
              <w:pStyle w:val="NoSpacing"/>
              <w:numPr>
                <w:ilvl w:val="0"/>
                <w:numId w:val="4"/>
              </w:numPr>
              <w:rPr>
                <w:rFonts w:asciiTheme="minorHAnsi" w:hAnsiTheme="minorHAnsi" w:cstheme="minorHAnsi"/>
                <w:sz w:val="24"/>
                <w:lang w:val="en-GB"/>
              </w:rPr>
            </w:pPr>
            <w:r w:rsidRPr="00D3747B">
              <w:rPr>
                <w:rFonts w:asciiTheme="minorHAnsi" w:hAnsiTheme="minorHAnsi" w:cstheme="minorHAnsi"/>
                <w:sz w:val="24"/>
                <w:lang w:val="en-GB"/>
              </w:rPr>
              <w:t>Birth Grant</w:t>
            </w:r>
            <w:r w:rsidR="004800FE">
              <w:rPr>
                <w:rFonts w:asciiTheme="minorHAnsi" w:hAnsiTheme="minorHAnsi" w:cstheme="minorHAnsi"/>
                <w:sz w:val="24"/>
                <w:lang w:val="en-GB"/>
              </w:rPr>
              <w:t>*</w:t>
            </w:r>
          </w:p>
          <w:p w14:paraId="39B45ECD" w14:textId="77777777" w:rsidR="00B37A11" w:rsidRPr="00D3747B" w:rsidRDefault="00B37A11" w:rsidP="00033B96">
            <w:pPr>
              <w:pStyle w:val="NoSpacing"/>
              <w:numPr>
                <w:ilvl w:val="0"/>
                <w:numId w:val="4"/>
              </w:numPr>
              <w:rPr>
                <w:rFonts w:asciiTheme="minorHAnsi" w:hAnsiTheme="minorHAnsi" w:cstheme="minorHAnsi"/>
                <w:sz w:val="24"/>
                <w:lang w:val="en-GB"/>
              </w:rPr>
            </w:pPr>
            <w:r w:rsidRPr="00D3747B">
              <w:rPr>
                <w:rFonts w:asciiTheme="minorHAnsi" w:hAnsiTheme="minorHAnsi" w:cstheme="minorHAnsi"/>
                <w:sz w:val="24"/>
                <w:lang w:val="en-GB"/>
              </w:rPr>
              <w:t>Early Childhood Development</w:t>
            </w:r>
          </w:p>
          <w:p w14:paraId="57A5AD36" w14:textId="1B8A7603" w:rsidR="007864C1" w:rsidRPr="00D3747B" w:rsidRDefault="00725490" w:rsidP="00033B96">
            <w:pPr>
              <w:pStyle w:val="NoSpacing"/>
              <w:numPr>
                <w:ilvl w:val="0"/>
                <w:numId w:val="4"/>
              </w:numPr>
              <w:rPr>
                <w:rFonts w:asciiTheme="minorHAnsi" w:hAnsiTheme="minorHAnsi" w:cstheme="minorHAnsi"/>
                <w:b/>
                <w:sz w:val="24"/>
                <w:lang w:val="en-GB"/>
              </w:rPr>
            </w:pPr>
            <w:r w:rsidRPr="00D3747B">
              <w:rPr>
                <w:rFonts w:asciiTheme="minorHAnsi" w:hAnsiTheme="minorHAnsi" w:cstheme="minorHAnsi"/>
                <w:sz w:val="24"/>
                <w:lang w:val="en-GB"/>
              </w:rPr>
              <w:t>Child Discipline [1-4]</w:t>
            </w:r>
          </w:p>
        </w:tc>
        <w:tc>
          <w:tcPr>
            <w:tcW w:w="4788" w:type="dxa"/>
          </w:tcPr>
          <w:p w14:paraId="09F2DDDE" w14:textId="29DE18CC" w:rsidR="007864C1" w:rsidRPr="00D3747B" w:rsidRDefault="007864C1" w:rsidP="00033B96">
            <w:pPr>
              <w:pStyle w:val="NoSpacing"/>
              <w:numPr>
                <w:ilvl w:val="0"/>
                <w:numId w:val="4"/>
              </w:numPr>
              <w:rPr>
                <w:rFonts w:asciiTheme="minorHAnsi" w:hAnsiTheme="minorHAnsi" w:cstheme="minorHAnsi"/>
                <w:sz w:val="24"/>
                <w:lang w:val="en-GB"/>
              </w:rPr>
            </w:pPr>
            <w:r w:rsidRPr="00D3747B">
              <w:rPr>
                <w:rFonts w:asciiTheme="minorHAnsi" w:hAnsiTheme="minorHAnsi" w:cstheme="minorHAnsi"/>
                <w:sz w:val="24"/>
                <w:lang w:val="en-GB"/>
              </w:rPr>
              <w:t xml:space="preserve">Child </w:t>
            </w:r>
            <w:r w:rsidR="00725490" w:rsidRPr="00D3747B">
              <w:rPr>
                <w:rFonts w:asciiTheme="minorHAnsi" w:hAnsiTheme="minorHAnsi" w:cstheme="minorHAnsi"/>
                <w:sz w:val="24"/>
                <w:lang w:val="en-GB"/>
              </w:rPr>
              <w:t>Functioning [2-4]</w:t>
            </w:r>
          </w:p>
          <w:p w14:paraId="45363AAE" w14:textId="486A1D6E" w:rsidR="00B37A11" w:rsidRPr="00D3747B" w:rsidRDefault="00B37A11" w:rsidP="00033B96">
            <w:pPr>
              <w:pStyle w:val="NoSpacing"/>
              <w:numPr>
                <w:ilvl w:val="0"/>
                <w:numId w:val="4"/>
              </w:numPr>
              <w:rPr>
                <w:rFonts w:asciiTheme="minorHAnsi" w:hAnsiTheme="minorHAnsi" w:cstheme="minorHAnsi"/>
                <w:sz w:val="24"/>
                <w:lang w:val="en-GB"/>
              </w:rPr>
            </w:pPr>
            <w:r w:rsidRPr="00D3747B">
              <w:rPr>
                <w:rFonts w:asciiTheme="minorHAnsi" w:hAnsiTheme="minorHAnsi" w:cstheme="minorHAnsi"/>
                <w:sz w:val="24"/>
                <w:lang w:val="en-GB"/>
              </w:rPr>
              <w:t>Breastfeeding and Dietary Intake</w:t>
            </w:r>
            <w:r w:rsidR="00725490" w:rsidRPr="00D3747B">
              <w:rPr>
                <w:rFonts w:asciiTheme="minorHAnsi" w:hAnsiTheme="minorHAnsi" w:cstheme="minorHAnsi"/>
                <w:sz w:val="24"/>
                <w:lang w:val="en-GB"/>
              </w:rPr>
              <w:t xml:space="preserve"> [0-2]</w:t>
            </w:r>
          </w:p>
          <w:p w14:paraId="4C76056B" w14:textId="24D07259" w:rsidR="00B37A11" w:rsidRPr="00D3747B" w:rsidRDefault="00B37A11" w:rsidP="00033B96">
            <w:pPr>
              <w:pStyle w:val="NoSpacing"/>
              <w:numPr>
                <w:ilvl w:val="0"/>
                <w:numId w:val="4"/>
              </w:numPr>
              <w:rPr>
                <w:rFonts w:asciiTheme="minorHAnsi" w:hAnsiTheme="minorHAnsi" w:cstheme="minorHAnsi"/>
                <w:sz w:val="24"/>
                <w:lang w:val="en-GB"/>
              </w:rPr>
            </w:pPr>
            <w:r w:rsidRPr="00D3747B">
              <w:rPr>
                <w:rFonts w:asciiTheme="minorHAnsi" w:hAnsiTheme="minorHAnsi" w:cstheme="minorHAnsi"/>
                <w:sz w:val="24"/>
                <w:lang w:val="en-GB"/>
              </w:rPr>
              <w:t>Immuni</w:t>
            </w:r>
            <w:r w:rsidR="00C20478">
              <w:rPr>
                <w:rFonts w:asciiTheme="minorHAnsi" w:hAnsiTheme="minorHAnsi" w:cstheme="minorHAnsi"/>
                <w:sz w:val="24"/>
                <w:lang w:val="en-GB"/>
              </w:rPr>
              <w:t>s</w:t>
            </w:r>
            <w:r w:rsidRPr="00D3747B">
              <w:rPr>
                <w:rFonts w:asciiTheme="minorHAnsi" w:hAnsiTheme="minorHAnsi" w:cstheme="minorHAnsi"/>
                <w:sz w:val="24"/>
                <w:lang w:val="en-GB"/>
              </w:rPr>
              <w:t>ation</w:t>
            </w:r>
            <w:r w:rsidR="00725490" w:rsidRPr="00D3747B">
              <w:rPr>
                <w:rFonts w:asciiTheme="minorHAnsi" w:hAnsiTheme="minorHAnsi" w:cstheme="minorHAnsi"/>
                <w:sz w:val="24"/>
                <w:lang w:val="en-GB"/>
              </w:rPr>
              <w:t xml:space="preserve"> [0-2]</w:t>
            </w:r>
          </w:p>
          <w:p w14:paraId="32F00006" w14:textId="3D411419" w:rsidR="00B37A11" w:rsidRPr="00D3747B" w:rsidRDefault="00B37A11" w:rsidP="00033B96">
            <w:pPr>
              <w:pStyle w:val="NoSpacing"/>
              <w:numPr>
                <w:ilvl w:val="0"/>
                <w:numId w:val="4"/>
              </w:numPr>
              <w:rPr>
                <w:rFonts w:asciiTheme="minorHAnsi" w:hAnsiTheme="minorHAnsi" w:cstheme="minorHAnsi"/>
                <w:b/>
                <w:sz w:val="24"/>
                <w:lang w:val="en-GB"/>
              </w:rPr>
            </w:pPr>
            <w:r w:rsidRPr="00D3747B">
              <w:rPr>
                <w:rFonts w:asciiTheme="minorHAnsi" w:hAnsiTheme="minorHAnsi" w:cstheme="minorHAnsi"/>
                <w:sz w:val="24"/>
                <w:lang w:val="en-GB"/>
              </w:rPr>
              <w:t>Anthropometry</w:t>
            </w:r>
          </w:p>
          <w:p w14:paraId="24DA8FCA" w14:textId="196E2E39" w:rsidR="00895B7D" w:rsidRPr="00D3747B" w:rsidRDefault="00895B7D" w:rsidP="00BA5683">
            <w:pPr>
              <w:pStyle w:val="NoSpacing"/>
              <w:ind w:left="720"/>
              <w:rPr>
                <w:rFonts w:asciiTheme="minorHAnsi" w:hAnsiTheme="minorHAnsi" w:cstheme="minorHAnsi"/>
                <w:b/>
                <w:sz w:val="24"/>
                <w:lang w:val="en-GB"/>
              </w:rPr>
            </w:pPr>
          </w:p>
        </w:tc>
      </w:tr>
    </w:tbl>
    <w:p w14:paraId="73D325D8" w14:textId="77777777" w:rsidR="007864C1" w:rsidRPr="002F66E2" w:rsidRDefault="007864C1" w:rsidP="005E794A">
      <w:pPr>
        <w:pStyle w:val="NoSpacing"/>
        <w:rPr>
          <w:rFonts w:ascii="Calibri Light" w:hAnsi="Calibri Light"/>
          <w:b/>
          <w:lang w:val="en-GB"/>
        </w:rPr>
      </w:pPr>
    </w:p>
    <w:p w14:paraId="23B5C94C" w14:textId="6C88CB3B" w:rsidR="00BE1EDF" w:rsidRPr="00BA5683" w:rsidRDefault="004464F1" w:rsidP="00BA5683">
      <w:pPr>
        <w:spacing w:after="0" w:line="240" w:lineRule="auto"/>
        <w:jc w:val="both"/>
        <w:rPr>
          <w:sz w:val="24"/>
          <w:szCs w:val="24"/>
          <w:lang w:val="en-GB"/>
        </w:rPr>
      </w:pPr>
      <w:r w:rsidRPr="00BA5683">
        <w:rPr>
          <w:sz w:val="24"/>
          <w:szCs w:val="24"/>
          <w:lang w:val="en-GB"/>
        </w:rPr>
        <w:t>T</w:t>
      </w:r>
      <w:r w:rsidR="00BE1EDF" w:rsidRPr="00BA5683">
        <w:rPr>
          <w:sz w:val="24"/>
          <w:szCs w:val="24"/>
          <w:lang w:val="en-GB"/>
        </w:rPr>
        <w:t xml:space="preserve">he Questionnaire Form for Vaccination Records at Health Facility </w:t>
      </w:r>
      <w:proofErr w:type="gramStart"/>
      <w:r w:rsidR="00BE1EDF" w:rsidRPr="00BA5683">
        <w:rPr>
          <w:sz w:val="24"/>
          <w:szCs w:val="24"/>
          <w:lang w:val="en-GB"/>
        </w:rPr>
        <w:t>will be used</w:t>
      </w:r>
      <w:proofErr w:type="gramEnd"/>
      <w:r w:rsidR="00BE1EDF" w:rsidRPr="00BA5683">
        <w:rPr>
          <w:sz w:val="24"/>
          <w:szCs w:val="24"/>
          <w:lang w:val="en-GB"/>
        </w:rPr>
        <w:t xml:space="preserve"> to collect immunization records for children under three years of age.</w:t>
      </w:r>
    </w:p>
    <w:p w14:paraId="0EA5E302" w14:textId="77777777" w:rsidR="00BE1EDF" w:rsidRPr="00BA5683" w:rsidRDefault="00BE1EDF" w:rsidP="005E794A">
      <w:pPr>
        <w:pStyle w:val="NoSpacing"/>
        <w:rPr>
          <w:rFonts w:ascii="Calibri Light" w:hAnsi="Calibri Light"/>
          <w:b/>
          <w:lang w:val="en-GB"/>
        </w:rPr>
      </w:pPr>
    </w:p>
    <w:p w14:paraId="737F5C3F" w14:textId="13C3C38A" w:rsidR="00895B7D" w:rsidRPr="00BA5683" w:rsidRDefault="00DE0C5C" w:rsidP="00895B7D">
      <w:pPr>
        <w:spacing w:after="0" w:line="240" w:lineRule="auto"/>
        <w:jc w:val="both"/>
        <w:rPr>
          <w:sz w:val="24"/>
          <w:szCs w:val="24"/>
          <w:lang w:val="en-GB"/>
        </w:rPr>
      </w:pPr>
      <w:r w:rsidRPr="003218C0">
        <w:rPr>
          <w:sz w:val="24"/>
          <w:szCs w:val="24"/>
          <w:lang w:val="en-GB"/>
        </w:rPr>
        <w:t>I</w:t>
      </w:r>
      <w:r w:rsidR="00895B7D" w:rsidRPr="003218C0">
        <w:rPr>
          <w:sz w:val="24"/>
          <w:szCs w:val="24"/>
          <w:lang w:val="en-GB"/>
        </w:rPr>
        <w:t xml:space="preserve">ndicator list and background information </w:t>
      </w:r>
      <w:proofErr w:type="gramStart"/>
      <w:r w:rsidR="00895B7D" w:rsidRPr="003218C0">
        <w:rPr>
          <w:sz w:val="24"/>
          <w:szCs w:val="24"/>
          <w:lang w:val="en-GB"/>
        </w:rPr>
        <w:t>are attached</w:t>
      </w:r>
      <w:proofErr w:type="gramEnd"/>
      <w:r w:rsidR="00895B7D" w:rsidRPr="003218C0">
        <w:rPr>
          <w:sz w:val="24"/>
          <w:szCs w:val="24"/>
          <w:lang w:val="en-GB"/>
        </w:rPr>
        <w:t xml:space="preserve"> as </w:t>
      </w:r>
      <w:r w:rsidRPr="003218C0">
        <w:rPr>
          <w:sz w:val="24"/>
          <w:szCs w:val="24"/>
          <w:lang w:val="en-GB"/>
        </w:rPr>
        <w:t>Appendices</w:t>
      </w:r>
      <w:r w:rsidR="00895B7D" w:rsidRPr="003218C0">
        <w:rPr>
          <w:sz w:val="24"/>
          <w:szCs w:val="24"/>
          <w:lang w:val="en-GB"/>
        </w:rPr>
        <w:t xml:space="preserve"> </w:t>
      </w:r>
      <w:r w:rsidRPr="003218C0">
        <w:rPr>
          <w:sz w:val="24"/>
          <w:szCs w:val="24"/>
          <w:lang w:val="en-GB"/>
        </w:rPr>
        <w:t>to Country Survey Plan</w:t>
      </w:r>
      <w:r w:rsidR="00895B7D" w:rsidRPr="003218C0">
        <w:rPr>
          <w:sz w:val="24"/>
          <w:szCs w:val="24"/>
          <w:lang w:val="en-GB"/>
        </w:rPr>
        <w:t>.</w:t>
      </w:r>
    </w:p>
    <w:p w14:paraId="47406BB8" w14:textId="028856F2" w:rsidR="00B4038D" w:rsidRDefault="00B4038D" w:rsidP="00895B7D">
      <w:pPr>
        <w:spacing w:after="0" w:line="240" w:lineRule="auto"/>
        <w:jc w:val="both"/>
        <w:rPr>
          <w:color w:val="00B0F0"/>
          <w:sz w:val="24"/>
          <w:szCs w:val="24"/>
          <w:lang w:val="en-GB"/>
        </w:rPr>
      </w:pPr>
    </w:p>
    <w:p w14:paraId="61CF2ACF" w14:textId="1D1A6725" w:rsidR="00B4038D" w:rsidRDefault="00B4038D" w:rsidP="00B4038D">
      <w:pPr>
        <w:pStyle w:val="NoSpacing"/>
        <w:jc w:val="both"/>
        <w:rPr>
          <w:b/>
          <w:sz w:val="24"/>
          <w:szCs w:val="24"/>
          <w:lang w:val="en-GB"/>
        </w:rPr>
      </w:pPr>
      <w:r w:rsidRPr="00BA5683">
        <w:rPr>
          <w:b/>
          <w:sz w:val="24"/>
          <w:szCs w:val="24"/>
          <w:lang w:val="en-GB"/>
        </w:rPr>
        <w:t xml:space="preserve">Country specific modules added: </w:t>
      </w:r>
    </w:p>
    <w:p w14:paraId="18F3B4DC" w14:textId="77777777" w:rsidR="004A63C8" w:rsidRPr="00BA5683" w:rsidRDefault="004A63C8" w:rsidP="00B4038D">
      <w:pPr>
        <w:pStyle w:val="NoSpacing"/>
        <w:jc w:val="both"/>
        <w:rPr>
          <w:b/>
          <w:sz w:val="24"/>
          <w:szCs w:val="24"/>
          <w:lang w:val="en-GB"/>
        </w:rPr>
      </w:pPr>
    </w:p>
    <w:p w14:paraId="20BA8F2C" w14:textId="6CA5076E" w:rsidR="00895B7D" w:rsidRDefault="00895B7D" w:rsidP="00895B7D">
      <w:pPr>
        <w:pStyle w:val="NoSpacing"/>
        <w:jc w:val="both"/>
        <w:rPr>
          <w:b/>
          <w:bCs/>
          <w:i/>
          <w:iCs/>
          <w:color w:val="00B0F0"/>
          <w:sz w:val="24"/>
          <w:szCs w:val="24"/>
          <w:lang w:val="en-GB"/>
        </w:rPr>
      </w:pPr>
      <w:r w:rsidRPr="00895B7D">
        <w:rPr>
          <w:b/>
          <w:bCs/>
          <w:i/>
          <w:iCs/>
          <w:color w:val="00B0F0"/>
          <w:sz w:val="24"/>
          <w:szCs w:val="24"/>
          <w:lang w:val="en-GB"/>
        </w:rPr>
        <w:t>Household questionnaire</w:t>
      </w:r>
    </w:p>
    <w:p w14:paraId="121AF389" w14:textId="77777777" w:rsidR="004A63C8" w:rsidRDefault="004A63C8" w:rsidP="00895B7D">
      <w:pPr>
        <w:pStyle w:val="NoSpacing"/>
        <w:jc w:val="both"/>
        <w:rPr>
          <w:b/>
          <w:bCs/>
          <w:i/>
          <w:iCs/>
          <w:color w:val="00B0F0"/>
          <w:sz w:val="24"/>
          <w:szCs w:val="24"/>
          <w:lang w:val="en-GB"/>
        </w:rPr>
      </w:pPr>
    </w:p>
    <w:p w14:paraId="24CB7CCB" w14:textId="51FB6A5F" w:rsidR="002A6D5C" w:rsidRPr="00AF0F9E" w:rsidRDefault="002A6D5C" w:rsidP="002A6D5C">
      <w:pPr>
        <w:pStyle w:val="NoSpacing"/>
        <w:ind w:left="270"/>
        <w:jc w:val="both"/>
        <w:rPr>
          <w:b/>
          <w:sz w:val="24"/>
          <w:szCs w:val="24"/>
          <w:lang w:val="en-GB"/>
        </w:rPr>
      </w:pPr>
      <w:r w:rsidRPr="00AF0F9E">
        <w:rPr>
          <w:b/>
          <w:sz w:val="24"/>
          <w:szCs w:val="24"/>
          <w:lang w:val="en-GB"/>
        </w:rPr>
        <w:t>Attendance to compulsory preparatory preschool program (PPP) – country specific module</w:t>
      </w:r>
    </w:p>
    <w:p w14:paraId="5C1F8341" w14:textId="2717531D" w:rsidR="00D374F3" w:rsidRPr="00BA5683" w:rsidRDefault="00D374F3" w:rsidP="00033B96">
      <w:pPr>
        <w:pStyle w:val="NoSpacing"/>
        <w:numPr>
          <w:ilvl w:val="0"/>
          <w:numId w:val="7"/>
        </w:numPr>
        <w:jc w:val="both"/>
        <w:rPr>
          <w:sz w:val="24"/>
          <w:szCs w:val="24"/>
          <w:lang w:val="en-GB"/>
        </w:rPr>
      </w:pPr>
      <w:r w:rsidRPr="00BA5683">
        <w:rPr>
          <w:sz w:val="24"/>
          <w:szCs w:val="24"/>
          <w:lang w:val="en-GB"/>
        </w:rPr>
        <w:t>Set of questions on attendance to PPP (Preschool Preparatory Program) are introduced to collect data on attendance rates to PPP (</w:t>
      </w:r>
      <w:r w:rsidR="008B5039" w:rsidRPr="00BA5683">
        <w:rPr>
          <w:sz w:val="24"/>
          <w:szCs w:val="24"/>
          <w:lang w:val="en-GB"/>
        </w:rPr>
        <w:t>ED</w:t>
      </w:r>
      <w:r w:rsidR="00A43198">
        <w:rPr>
          <w:sz w:val="24"/>
          <w:szCs w:val="24"/>
          <w:lang w:val="en-GB"/>
        </w:rPr>
        <w:t>22</w:t>
      </w:r>
      <w:r w:rsidRPr="00BA5683">
        <w:rPr>
          <w:sz w:val="24"/>
          <w:szCs w:val="24"/>
          <w:lang w:val="en-GB"/>
        </w:rPr>
        <w:t xml:space="preserve">), </w:t>
      </w:r>
      <w:r w:rsidR="007371E6" w:rsidRPr="00BA5683">
        <w:rPr>
          <w:sz w:val="24"/>
          <w:szCs w:val="24"/>
          <w:lang w:val="en-GB"/>
        </w:rPr>
        <w:t>facilities available for PPP (ED</w:t>
      </w:r>
      <w:r w:rsidR="00A43198">
        <w:rPr>
          <w:sz w:val="24"/>
          <w:szCs w:val="24"/>
          <w:lang w:val="en-GB"/>
        </w:rPr>
        <w:t>24</w:t>
      </w:r>
      <w:r w:rsidR="007371E6" w:rsidRPr="00BA5683">
        <w:rPr>
          <w:sz w:val="24"/>
          <w:szCs w:val="24"/>
          <w:lang w:val="en-GB"/>
        </w:rPr>
        <w:t>.), modes of commuting to PPP (ED</w:t>
      </w:r>
      <w:r w:rsidR="00A43198">
        <w:rPr>
          <w:sz w:val="24"/>
          <w:szCs w:val="24"/>
          <w:lang w:val="en-GB"/>
        </w:rPr>
        <w:t>25</w:t>
      </w:r>
      <w:r w:rsidR="007371E6" w:rsidRPr="00BA5683">
        <w:rPr>
          <w:sz w:val="24"/>
          <w:szCs w:val="24"/>
          <w:lang w:val="en-GB"/>
        </w:rPr>
        <w:t xml:space="preserve">) </w:t>
      </w:r>
      <w:r w:rsidRPr="00BA5683">
        <w:rPr>
          <w:sz w:val="24"/>
          <w:szCs w:val="24"/>
          <w:lang w:val="en-GB"/>
        </w:rPr>
        <w:t xml:space="preserve">availability of such programs in terms of geographic proximity </w:t>
      </w:r>
      <w:r w:rsidR="007371E6" w:rsidRPr="00BA5683">
        <w:rPr>
          <w:sz w:val="24"/>
          <w:szCs w:val="24"/>
          <w:lang w:val="en-GB"/>
        </w:rPr>
        <w:t>(ED</w:t>
      </w:r>
      <w:r w:rsidR="00A43198">
        <w:rPr>
          <w:sz w:val="24"/>
          <w:szCs w:val="24"/>
          <w:lang w:val="en-GB"/>
        </w:rPr>
        <w:t>26</w:t>
      </w:r>
      <w:r w:rsidR="007371E6" w:rsidRPr="00BA5683">
        <w:rPr>
          <w:sz w:val="24"/>
          <w:szCs w:val="24"/>
          <w:lang w:val="en-GB"/>
        </w:rPr>
        <w:t xml:space="preserve">) </w:t>
      </w:r>
      <w:r w:rsidRPr="00BA5683">
        <w:rPr>
          <w:sz w:val="24"/>
          <w:szCs w:val="24"/>
          <w:lang w:val="en-GB"/>
        </w:rPr>
        <w:t>and in case of non – attendance the reasons for not having children in PPP</w:t>
      </w:r>
      <w:r w:rsidR="007371E6" w:rsidRPr="00BA5683">
        <w:rPr>
          <w:sz w:val="24"/>
          <w:szCs w:val="24"/>
          <w:lang w:val="en-GB"/>
        </w:rPr>
        <w:t xml:space="preserve"> (ED2</w:t>
      </w:r>
      <w:r w:rsidR="00A43198">
        <w:rPr>
          <w:sz w:val="24"/>
          <w:szCs w:val="24"/>
          <w:lang w:val="en-GB"/>
        </w:rPr>
        <w:t>8[A-E]</w:t>
      </w:r>
      <w:r w:rsidR="007371E6" w:rsidRPr="00BA5683">
        <w:rPr>
          <w:sz w:val="24"/>
          <w:szCs w:val="24"/>
          <w:lang w:val="en-GB"/>
        </w:rPr>
        <w:t>)</w:t>
      </w:r>
    </w:p>
    <w:p w14:paraId="63D824E9" w14:textId="45D3E281" w:rsidR="007371E6" w:rsidRPr="00BA5683" w:rsidRDefault="007371E6" w:rsidP="00033B96">
      <w:pPr>
        <w:pStyle w:val="NoSpacing"/>
        <w:numPr>
          <w:ilvl w:val="0"/>
          <w:numId w:val="7"/>
        </w:numPr>
        <w:jc w:val="both"/>
        <w:rPr>
          <w:color w:val="00B0F0"/>
          <w:sz w:val="24"/>
          <w:szCs w:val="24"/>
          <w:lang w:val="en-GB"/>
        </w:rPr>
      </w:pPr>
      <w:r w:rsidRPr="00BA5683">
        <w:rPr>
          <w:sz w:val="24"/>
          <w:szCs w:val="24"/>
          <w:lang w:val="en-GB"/>
        </w:rPr>
        <w:t xml:space="preserve">Justification and </w:t>
      </w:r>
      <w:r w:rsidR="00C60CAD" w:rsidRPr="00BA5683">
        <w:rPr>
          <w:sz w:val="24"/>
          <w:szCs w:val="24"/>
          <w:lang w:val="en-GB"/>
        </w:rPr>
        <w:t>stakeholders</w:t>
      </w:r>
      <w:r w:rsidRPr="00BA5683">
        <w:rPr>
          <w:sz w:val="24"/>
          <w:szCs w:val="24"/>
          <w:lang w:val="en-GB"/>
        </w:rPr>
        <w:t xml:space="preserve">: Preparatory Pre-school program (PPP) </w:t>
      </w:r>
      <w:proofErr w:type="gramStart"/>
      <w:r w:rsidR="00893378">
        <w:rPr>
          <w:sz w:val="24"/>
          <w:szCs w:val="24"/>
          <w:lang w:val="en-GB"/>
        </w:rPr>
        <w:t>was</w:t>
      </w:r>
      <w:r w:rsidRPr="00BA5683">
        <w:rPr>
          <w:sz w:val="24"/>
          <w:szCs w:val="24"/>
          <w:lang w:val="en-GB"/>
        </w:rPr>
        <w:t xml:space="preserve"> introduced</w:t>
      </w:r>
      <w:proofErr w:type="gramEnd"/>
      <w:r w:rsidRPr="00BA5683">
        <w:rPr>
          <w:sz w:val="24"/>
          <w:szCs w:val="24"/>
          <w:lang w:val="en-GB"/>
        </w:rPr>
        <w:t xml:space="preserve"> in the Serbian education system in the school year 2006/2007 as a part of regular compulsory education. It has a specific prescribed program and lasts 9 months (as a school year). The module has been developed </w:t>
      </w:r>
      <w:proofErr w:type="gramStart"/>
      <w:r w:rsidRPr="00BA5683">
        <w:rPr>
          <w:sz w:val="24"/>
          <w:szCs w:val="24"/>
          <w:lang w:val="en-GB"/>
        </w:rPr>
        <w:t>on the basis of</w:t>
      </w:r>
      <w:proofErr w:type="gramEnd"/>
      <w:r w:rsidRPr="00BA5683">
        <w:rPr>
          <w:sz w:val="24"/>
          <w:szCs w:val="24"/>
          <w:lang w:val="en-GB"/>
        </w:rPr>
        <w:t xml:space="preserve"> LSMS questionnaire used in Serbia in 2007 in cooperation with and upon request of the Ministry of Education. It was tested and introduced in MICS4 and MICS5 questionnaires and has provided </w:t>
      </w:r>
      <w:r w:rsidRPr="00BA5683">
        <w:rPr>
          <w:sz w:val="24"/>
          <w:szCs w:val="24"/>
          <w:lang w:val="en-GB"/>
        </w:rPr>
        <w:lastRenderedPageBreak/>
        <w:t xml:space="preserve">required data. As </w:t>
      </w:r>
      <w:r w:rsidR="00BA5683" w:rsidRPr="00BA5683">
        <w:rPr>
          <w:sz w:val="24"/>
          <w:szCs w:val="24"/>
          <w:lang w:val="en-GB"/>
        </w:rPr>
        <w:t xml:space="preserve">disaggregated </w:t>
      </w:r>
      <w:r w:rsidRPr="00BA5683">
        <w:rPr>
          <w:sz w:val="24"/>
          <w:szCs w:val="24"/>
          <w:lang w:val="en-GB"/>
        </w:rPr>
        <w:t xml:space="preserve">administrative data still </w:t>
      </w:r>
      <w:proofErr w:type="gramStart"/>
      <w:r w:rsidRPr="00BA5683">
        <w:rPr>
          <w:sz w:val="24"/>
          <w:szCs w:val="24"/>
          <w:lang w:val="en-GB"/>
        </w:rPr>
        <w:t>don’t</w:t>
      </w:r>
      <w:proofErr w:type="gramEnd"/>
      <w:r w:rsidRPr="00BA5683">
        <w:rPr>
          <w:sz w:val="24"/>
          <w:szCs w:val="24"/>
          <w:lang w:val="en-GB"/>
        </w:rPr>
        <w:t xml:space="preserve"> exist, the request was repeated for this data to be provided through </w:t>
      </w:r>
      <w:r w:rsidR="000D127B">
        <w:rPr>
          <w:sz w:val="24"/>
          <w:szCs w:val="24"/>
          <w:lang w:val="en-GB"/>
        </w:rPr>
        <w:t>MICS6</w:t>
      </w:r>
      <w:r w:rsidRPr="00BA5683">
        <w:rPr>
          <w:sz w:val="24"/>
          <w:szCs w:val="24"/>
          <w:lang w:val="en-GB"/>
        </w:rPr>
        <w:t xml:space="preserve">. </w:t>
      </w:r>
    </w:p>
    <w:p w14:paraId="6201E8A0" w14:textId="77777777" w:rsidR="003327FC" w:rsidRDefault="003327FC" w:rsidP="00BA5683">
      <w:pPr>
        <w:pStyle w:val="NoSpacing"/>
        <w:ind w:left="360"/>
        <w:jc w:val="both"/>
        <w:rPr>
          <w:b/>
          <w:sz w:val="24"/>
          <w:szCs w:val="24"/>
          <w:lang w:val="en-GB"/>
        </w:rPr>
      </w:pPr>
    </w:p>
    <w:p w14:paraId="7FAC2D59" w14:textId="20D9E3B9" w:rsidR="00BA5683" w:rsidRPr="00BA5683" w:rsidRDefault="007371E6" w:rsidP="00BA5683">
      <w:pPr>
        <w:pStyle w:val="NoSpacing"/>
        <w:ind w:left="360"/>
        <w:jc w:val="both"/>
        <w:rPr>
          <w:color w:val="00B0F0"/>
          <w:sz w:val="24"/>
          <w:szCs w:val="24"/>
          <w:lang w:val="en-GB"/>
        </w:rPr>
      </w:pPr>
      <w:r w:rsidRPr="00BA5683">
        <w:rPr>
          <w:b/>
          <w:sz w:val="24"/>
          <w:szCs w:val="24"/>
          <w:lang w:val="en-GB"/>
        </w:rPr>
        <w:t>Reasons for non-attendance of early learning and development programs</w:t>
      </w:r>
      <w:r w:rsidR="00792B58" w:rsidRPr="00BA5683">
        <w:rPr>
          <w:b/>
          <w:sz w:val="24"/>
          <w:szCs w:val="24"/>
          <w:lang w:val="en-GB"/>
        </w:rPr>
        <w:t xml:space="preserve"> </w:t>
      </w:r>
      <w:r w:rsidR="00792B58" w:rsidRPr="00AF0F9E">
        <w:rPr>
          <w:b/>
          <w:sz w:val="24"/>
          <w:szCs w:val="24"/>
          <w:lang w:val="en-GB"/>
        </w:rPr>
        <w:t>– country specific module</w:t>
      </w:r>
    </w:p>
    <w:p w14:paraId="683B434D" w14:textId="258BBB77" w:rsidR="007371E6" w:rsidRPr="00BA5683" w:rsidRDefault="007371E6" w:rsidP="00BA5683">
      <w:pPr>
        <w:pStyle w:val="NoSpacing"/>
        <w:ind w:left="720"/>
        <w:jc w:val="both"/>
        <w:rPr>
          <w:sz w:val="24"/>
          <w:szCs w:val="24"/>
          <w:lang w:val="en-GB"/>
        </w:rPr>
      </w:pPr>
      <w:r w:rsidRPr="00BA5683">
        <w:rPr>
          <w:sz w:val="24"/>
          <w:szCs w:val="24"/>
          <w:lang w:val="en-GB"/>
        </w:rPr>
        <w:t xml:space="preserve">The set of questions </w:t>
      </w:r>
      <w:proofErr w:type="gramStart"/>
      <w:r w:rsidRPr="00BA5683">
        <w:rPr>
          <w:sz w:val="24"/>
          <w:szCs w:val="24"/>
          <w:lang w:val="en-GB"/>
        </w:rPr>
        <w:t>was introduced</w:t>
      </w:r>
      <w:proofErr w:type="gramEnd"/>
      <w:r w:rsidRPr="00BA5683">
        <w:rPr>
          <w:sz w:val="24"/>
          <w:szCs w:val="24"/>
          <w:lang w:val="en-GB"/>
        </w:rPr>
        <w:t xml:space="preserve"> in MICS4 to explore reasons for non-attendance of preschool education programs. It revealed that beside the issue of cost and capacity, parents’ opinions on the importance and value of preschool education presented the main barrier for higher attendance rates. MICS4 and MICS5 data revealed that majority of parents see preschool mainly through its caretaking role</w:t>
      </w:r>
      <w:r w:rsidR="00483A55">
        <w:rPr>
          <w:sz w:val="24"/>
          <w:szCs w:val="24"/>
          <w:lang w:val="en-GB"/>
        </w:rPr>
        <w:t>,</w:t>
      </w:r>
      <w:r w:rsidRPr="00BA5683">
        <w:rPr>
          <w:sz w:val="24"/>
          <w:szCs w:val="24"/>
          <w:lang w:val="en-GB"/>
        </w:rPr>
        <w:t xml:space="preserve"> failing to recognize its potential value for child development. In addition to that, data revealed different types of reasons</w:t>
      </w:r>
      <w:r w:rsidR="00BA5683">
        <w:rPr>
          <w:sz w:val="24"/>
          <w:szCs w:val="24"/>
          <w:lang w:val="en-GB"/>
        </w:rPr>
        <w:t xml:space="preserve"> and </w:t>
      </w:r>
      <w:r w:rsidR="00302D8C">
        <w:rPr>
          <w:sz w:val="24"/>
          <w:szCs w:val="24"/>
          <w:lang w:val="en-GB"/>
        </w:rPr>
        <w:t>barriers</w:t>
      </w:r>
      <w:r w:rsidRPr="00BA5683">
        <w:rPr>
          <w:sz w:val="24"/>
          <w:szCs w:val="24"/>
          <w:lang w:val="en-GB"/>
        </w:rPr>
        <w:t xml:space="preserve"> characteristic for different groups of children and parents. This data </w:t>
      </w:r>
      <w:r w:rsidR="00406D38" w:rsidRPr="00BA5683">
        <w:rPr>
          <w:sz w:val="24"/>
          <w:szCs w:val="24"/>
          <w:lang w:val="en-GB"/>
        </w:rPr>
        <w:t>was</w:t>
      </w:r>
      <w:r w:rsidRPr="00BA5683">
        <w:rPr>
          <w:sz w:val="24"/>
          <w:szCs w:val="24"/>
          <w:lang w:val="en-GB"/>
        </w:rPr>
        <w:t xml:space="preserve"> widely used by all relevant stakeholders and a request to collect them again </w:t>
      </w:r>
      <w:proofErr w:type="gramStart"/>
      <w:r w:rsidRPr="00BA5683">
        <w:rPr>
          <w:sz w:val="24"/>
          <w:szCs w:val="24"/>
          <w:lang w:val="en-GB"/>
        </w:rPr>
        <w:t>was repeated</w:t>
      </w:r>
      <w:proofErr w:type="gramEnd"/>
      <w:r w:rsidRPr="00BA5683">
        <w:rPr>
          <w:sz w:val="24"/>
          <w:szCs w:val="24"/>
          <w:lang w:val="en-GB"/>
        </w:rPr>
        <w:t xml:space="preserve"> by the Ministry of Education.</w:t>
      </w:r>
      <w:r w:rsidR="00A43198">
        <w:rPr>
          <w:sz w:val="24"/>
          <w:szCs w:val="24"/>
          <w:lang w:val="en-GB"/>
        </w:rPr>
        <w:t xml:space="preserve"> Set of questions </w:t>
      </w:r>
      <w:proofErr w:type="gramStart"/>
      <w:r w:rsidR="00A43198">
        <w:rPr>
          <w:sz w:val="24"/>
          <w:szCs w:val="24"/>
          <w:lang w:val="en-GB"/>
        </w:rPr>
        <w:t>was further modified</w:t>
      </w:r>
      <w:proofErr w:type="gramEnd"/>
      <w:r w:rsidR="00A43198">
        <w:rPr>
          <w:sz w:val="24"/>
          <w:szCs w:val="24"/>
          <w:lang w:val="en-GB"/>
        </w:rPr>
        <w:t xml:space="preserve"> for MICS6 to reflect reasons for non-attendance specific for PPP and not kindergarten attendance. </w:t>
      </w:r>
    </w:p>
    <w:p w14:paraId="301360A1" w14:textId="77777777" w:rsidR="00895B7D" w:rsidRPr="00895B7D" w:rsidRDefault="00895B7D" w:rsidP="00895B7D">
      <w:pPr>
        <w:pStyle w:val="NoSpacing"/>
        <w:jc w:val="both"/>
        <w:rPr>
          <w:b/>
          <w:color w:val="00B0F0"/>
          <w:sz w:val="16"/>
          <w:szCs w:val="16"/>
          <w:lang w:val="en-GB"/>
        </w:rPr>
      </w:pPr>
    </w:p>
    <w:p w14:paraId="0014BF9A" w14:textId="3BA7B81F" w:rsidR="00CF1D13" w:rsidRPr="00BA5683" w:rsidRDefault="00523CFA" w:rsidP="00CF1D13">
      <w:pPr>
        <w:pStyle w:val="NoSpacing"/>
        <w:ind w:left="270"/>
        <w:jc w:val="both"/>
        <w:rPr>
          <w:b/>
          <w:sz w:val="24"/>
          <w:szCs w:val="24"/>
          <w:lang w:val="en-GB"/>
        </w:rPr>
      </w:pPr>
      <w:r w:rsidRPr="00BA5683">
        <w:rPr>
          <w:b/>
          <w:sz w:val="24"/>
          <w:szCs w:val="24"/>
          <w:lang w:val="en-GB"/>
        </w:rPr>
        <w:t>Employment status</w:t>
      </w:r>
      <w:r w:rsidR="00695F11" w:rsidRPr="00BA5683">
        <w:rPr>
          <w:b/>
          <w:sz w:val="24"/>
          <w:szCs w:val="24"/>
          <w:lang w:val="en-GB"/>
        </w:rPr>
        <w:t xml:space="preserve"> </w:t>
      </w:r>
      <w:r w:rsidR="007448A5" w:rsidRPr="00BA5683">
        <w:rPr>
          <w:b/>
          <w:sz w:val="24"/>
          <w:szCs w:val="24"/>
          <w:lang w:val="en-GB"/>
        </w:rPr>
        <w:t>(EMP</w:t>
      </w:r>
      <w:r w:rsidR="002A6D5C" w:rsidRPr="00BA5683">
        <w:rPr>
          <w:b/>
          <w:sz w:val="24"/>
          <w:szCs w:val="24"/>
          <w:lang w:val="en-GB"/>
        </w:rPr>
        <w:t>]</w:t>
      </w:r>
      <w:r w:rsidR="00CF1D13" w:rsidRPr="00BA5683">
        <w:rPr>
          <w:b/>
          <w:sz w:val="24"/>
          <w:szCs w:val="24"/>
          <w:lang w:val="en-GB"/>
        </w:rPr>
        <w:t xml:space="preserve"> – country specific module</w:t>
      </w:r>
    </w:p>
    <w:p w14:paraId="320BEB9C" w14:textId="60CA9191" w:rsidR="00F57410" w:rsidRPr="00BA5683" w:rsidRDefault="00CF1D13" w:rsidP="00033B96">
      <w:pPr>
        <w:pStyle w:val="NoSpacing"/>
        <w:numPr>
          <w:ilvl w:val="0"/>
          <w:numId w:val="7"/>
        </w:numPr>
        <w:jc w:val="both"/>
        <w:rPr>
          <w:sz w:val="24"/>
          <w:szCs w:val="24"/>
          <w:lang w:val="en-GB"/>
        </w:rPr>
      </w:pPr>
      <w:r w:rsidRPr="00BA5683">
        <w:rPr>
          <w:sz w:val="24"/>
          <w:szCs w:val="24"/>
          <w:lang w:val="en-GB"/>
        </w:rPr>
        <w:t>Set of questions</w:t>
      </w:r>
      <w:r w:rsidR="00CC4717" w:rsidRPr="00BA5683">
        <w:rPr>
          <w:sz w:val="24"/>
          <w:szCs w:val="24"/>
          <w:lang w:val="en-GB"/>
        </w:rPr>
        <w:t xml:space="preserve"> on employment</w:t>
      </w:r>
      <w:r w:rsidRPr="00BA5683">
        <w:rPr>
          <w:sz w:val="24"/>
          <w:szCs w:val="24"/>
          <w:lang w:val="en-GB"/>
        </w:rPr>
        <w:t xml:space="preserve"> </w:t>
      </w:r>
      <w:proofErr w:type="gramStart"/>
      <w:r w:rsidRPr="00BA5683">
        <w:rPr>
          <w:sz w:val="24"/>
          <w:szCs w:val="24"/>
          <w:lang w:val="en-GB"/>
        </w:rPr>
        <w:t>will be introduced</w:t>
      </w:r>
      <w:proofErr w:type="gramEnd"/>
      <w:r w:rsidRPr="00BA5683">
        <w:rPr>
          <w:sz w:val="24"/>
          <w:szCs w:val="24"/>
          <w:lang w:val="en-GB"/>
        </w:rPr>
        <w:t xml:space="preserve"> in MICS6 to explore </w:t>
      </w:r>
      <w:r w:rsidR="00CC4717" w:rsidRPr="00BA5683">
        <w:rPr>
          <w:sz w:val="24"/>
          <w:szCs w:val="24"/>
          <w:lang w:val="en-GB"/>
        </w:rPr>
        <w:t>the</w:t>
      </w:r>
      <w:r w:rsidR="00BA5683">
        <w:rPr>
          <w:sz w:val="24"/>
          <w:szCs w:val="24"/>
          <w:lang w:val="en-GB"/>
        </w:rPr>
        <w:t xml:space="preserve"> employment status</w:t>
      </w:r>
      <w:r w:rsidR="005F7C0F">
        <w:rPr>
          <w:sz w:val="24"/>
          <w:szCs w:val="24"/>
          <w:lang w:val="en-GB"/>
        </w:rPr>
        <w:t xml:space="preserve"> of household members 15 </w:t>
      </w:r>
      <w:r w:rsidR="00483A55">
        <w:rPr>
          <w:sz w:val="24"/>
          <w:szCs w:val="24"/>
          <w:lang w:val="en-GB"/>
        </w:rPr>
        <w:t xml:space="preserve">years of age </w:t>
      </w:r>
      <w:r w:rsidR="00E64BB4">
        <w:rPr>
          <w:sz w:val="24"/>
          <w:szCs w:val="24"/>
          <w:lang w:val="en-GB"/>
        </w:rPr>
        <w:t>and above</w:t>
      </w:r>
      <w:r w:rsidR="00A125AF">
        <w:rPr>
          <w:sz w:val="24"/>
          <w:szCs w:val="24"/>
          <w:lang w:val="en-GB"/>
        </w:rPr>
        <w:t>. N</w:t>
      </w:r>
      <w:r w:rsidR="002668F3">
        <w:rPr>
          <w:sz w:val="24"/>
          <w:szCs w:val="24"/>
          <w:lang w:val="en-GB"/>
        </w:rPr>
        <w:t xml:space="preserve">o upper age limit </w:t>
      </w:r>
      <w:r w:rsidR="00A7660E">
        <w:rPr>
          <w:sz w:val="24"/>
          <w:szCs w:val="24"/>
          <w:lang w:val="en-GB"/>
        </w:rPr>
        <w:t>is</w:t>
      </w:r>
      <w:r w:rsidR="002668F3">
        <w:rPr>
          <w:sz w:val="24"/>
          <w:szCs w:val="24"/>
          <w:lang w:val="en-GB"/>
        </w:rPr>
        <w:t xml:space="preserve"> set</w:t>
      </w:r>
      <w:r w:rsidR="00A7660E">
        <w:rPr>
          <w:sz w:val="24"/>
          <w:szCs w:val="24"/>
          <w:lang w:val="en-GB"/>
        </w:rPr>
        <w:t xml:space="preserve"> for this module</w:t>
      </w:r>
      <w:r w:rsidR="002668F3">
        <w:rPr>
          <w:sz w:val="24"/>
          <w:szCs w:val="24"/>
          <w:lang w:val="en-GB"/>
        </w:rPr>
        <w:t xml:space="preserve">, as is the case with </w:t>
      </w:r>
      <w:r w:rsidR="00A7660E">
        <w:rPr>
          <w:sz w:val="24"/>
          <w:szCs w:val="24"/>
          <w:lang w:val="en-GB"/>
        </w:rPr>
        <w:t>l</w:t>
      </w:r>
      <w:r w:rsidR="002668F3">
        <w:rPr>
          <w:sz w:val="24"/>
          <w:szCs w:val="24"/>
          <w:lang w:val="en-GB"/>
        </w:rPr>
        <w:t xml:space="preserve">abour force survey implemented by SORS. Questions also include </w:t>
      </w:r>
      <w:r w:rsidRPr="00BA5683">
        <w:rPr>
          <w:sz w:val="24"/>
          <w:szCs w:val="24"/>
          <w:lang w:val="en-GB"/>
        </w:rPr>
        <w:t>structure of unemployed and employed population</w:t>
      </w:r>
      <w:r w:rsidR="00BA5683">
        <w:rPr>
          <w:sz w:val="24"/>
          <w:szCs w:val="24"/>
          <w:lang w:val="en-GB"/>
        </w:rPr>
        <w:t xml:space="preserve"> </w:t>
      </w:r>
      <w:r w:rsidR="00406D38">
        <w:rPr>
          <w:sz w:val="24"/>
          <w:szCs w:val="24"/>
          <w:lang w:val="en-GB"/>
        </w:rPr>
        <w:t xml:space="preserve">and </w:t>
      </w:r>
      <w:r w:rsidR="00406D38" w:rsidRPr="00BA5683">
        <w:rPr>
          <w:sz w:val="24"/>
          <w:szCs w:val="24"/>
          <w:lang w:val="en-GB"/>
        </w:rPr>
        <w:t>whether</w:t>
      </w:r>
      <w:r w:rsidR="00BA5683" w:rsidRPr="00BA5683">
        <w:rPr>
          <w:sz w:val="24"/>
          <w:szCs w:val="24"/>
          <w:lang w:val="en-GB"/>
        </w:rPr>
        <w:t xml:space="preserve"> employment </w:t>
      </w:r>
      <w:proofErr w:type="gramStart"/>
      <w:r w:rsidR="00BA5683" w:rsidRPr="00BA5683">
        <w:rPr>
          <w:sz w:val="24"/>
          <w:szCs w:val="24"/>
          <w:lang w:val="en-GB"/>
        </w:rPr>
        <w:t>was achieved</w:t>
      </w:r>
      <w:proofErr w:type="gramEnd"/>
      <w:r w:rsidR="00BA5683" w:rsidRPr="00BA5683">
        <w:rPr>
          <w:sz w:val="24"/>
          <w:szCs w:val="24"/>
          <w:lang w:val="en-GB"/>
        </w:rPr>
        <w:t xml:space="preserve"> through engagement in formal or informal sector </w:t>
      </w:r>
      <w:r w:rsidR="00C60CAD" w:rsidRPr="00BA5683">
        <w:rPr>
          <w:sz w:val="24"/>
          <w:szCs w:val="24"/>
          <w:lang w:val="en-GB"/>
        </w:rPr>
        <w:t>(EMP</w:t>
      </w:r>
      <w:r w:rsidR="00A43198">
        <w:rPr>
          <w:sz w:val="24"/>
          <w:szCs w:val="24"/>
          <w:lang w:val="en-GB"/>
        </w:rPr>
        <w:t>6</w:t>
      </w:r>
      <w:r w:rsidR="00BA5683">
        <w:rPr>
          <w:sz w:val="24"/>
          <w:szCs w:val="24"/>
          <w:lang w:val="en-GB"/>
        </w:rPr>
        <w:t>,</w:t>
      </w:r>
      <w:r w:rsidR="001B058C">
        <w:rPr>
          <w:sz w:val="24"/>
          <w:szCs w:val="24"/>
          <w:lang w:val="en-GB"/>
        </w:rPr>
        <w:t xml:space="preserve"> </w:t>
      </w:r>
      <w:r w:rsidR="00BA5683">
        <w:rPr>
          <w:sz w:val="24"/>
          <w:szCs w:val="24"/>
          <w:lang w:val="en-GB"/>
        </w:rPr>
        <w:t>EMP</w:t>
      </w:r>
      <w:r w:rsidR="00A43198">
        <w:rPr>
          <w:sz w:val="24"/>
          <w:szCs w:val="24"/>
          <w:lang w:val="en-GB"/>
        </w:rPr>
        <w:t>7</w:t>
      </w:r>
      <w:r w:rsidR="00BA5683">
        <w:rPr>
          <w:sz w:val="24"/>
          <w:szCs w:val="24"/>
          <w:lang w:val="en-GB"/>
        </w:rPr>
        <w:t xml:space="preserve"> and EMP</w:t>
      </w:r>
      <w:r w:rsidR="00A43198">
        <w:rPr>
          <w:sz w:val="24"/>
          <w:szCs w:val="24"/>
          <w:lang w:val="en-GB"/>
        </w:rPr>
        <w:t>8)</w:t>
      </w:r>
      <w:r w:rsidR="00CC4717" w:rsidRPr="00BA5683">
        <w:rPr>
          <w:sz w:val="24"/>
          <w:szCs w:val="24"/>
          <w:lang w:val="en-GB"/>
        </w:rPr>
        <w:t xml:space="preserve">. </w:t>
      </w:r>
      <w:r w:rsidR="00483A55">
        <w:rPr>
          <w:sz w:val="24"/>
          <w:szCs w:val="24"/>
          <w:lang w:val="en-GB"/>
        </w:rPr>
        <w:t>At</w:t>
      </w:r>
      <w:r w:rsidR="00483A55" w:rsidRPr="00BA5683">
        <w:rPr>
          <w:sz w:val="24"/>
          <w:szCs w:val="24"/>
          <w:lang w:val="en-GB"/>
        </w:rPr>
        <w:t xml:space="preserve"> </w:t>
      </w:r>
      <w:r w:rsidR="00C60CAD" w:rsidRPr="00BA5683">
        <w:rPr>
          <w:sz w:val="24"/>
          <w:szCs w:val="24"/>
          <w:lang w:val="en-GB"/>
        </w:rPr>
        <w:t>the same time, data on types of benefits generated through employment will be collected (EMP</w:t>
      </w:r>
      <w:r w:rsidR="00A43198">
        <w:rPr>
          <w:sz w:val="24"/>
          <w:szCs w:val="24"/>
          <w:lang w:val="en-GB"/>
        </w:rPr>
        <w:t>9</w:t>
      </w:r>
      <w:r w:rsidR="00C60CAD" w:rsidRPr="00BA5683">
        <w:rPr>
          <w:sz w:val="24"/>
          <w:szCs w:val="24"/>
          <w:lang w:val="en-GB"/>
        </w:rPr>
        <w:t xml:space="preserve">.) </w:t>
      </w:r>
    </w:p>
    <w:p w14:paraId="3F7C3363" w14:textId="10A05564" w:rsidR="00523CFA" w:rsidRPr="00BA5683" w:rsidRDefault="00F57410" w:rsidP="00033B96">
      <w:pPr>
        <w:pStyle w:val="NoSpacing"/>
        <w:numPr>
          <w:ilvl w:val="0"/>
          <w:numId w:val="7"/>
        </w:numPr>
        <w:jc w:val="both"/>
        <w:rPr>
          <w:sz w:val="24"/>
          <w:szCs w:val="24"/>
          <w:lang w:val="en-GB"/>
        </w:rPr>
      </w:pPr>
      <w:r w:rsidRPr="00BA5683">
        <w:rPr>
          <w:sz w:val="24"/>
          <w:szCs w:val="24"/>
          <w:lang w:val="en-GB"/>
        </w:rPr>
        <w:t xml:space="preserve">Justification and stakeholders: </w:t>
      </w:r>
      <w:r w:rsidR="00CC4717" w:rsidRPr="00BA5683">
        <w:rPr>
          <w:sz w:val="24"/>
          <w:szCs w:val="24"/>
          <w:lang w:val="en-GB"/>
        </w:rPr>
        <w:t xml:space="preserve">EMP module </w:t>
      </w:r>
      <w:proofErr w:type="gramStart"/>
      <w:r w:rsidR="00CC4717" w:rsidRPr="00BA5683">
        <w:rPr>
          <w:sz w:val="24"/>
          <w:szCs w:val="24"/>
          <w:lang w:val="en-GB"/>
        </w:rPr>
        <w:t>was requested</w:t>
      </w:r>
      <w:proofErr w:type="gramEnd"/>
      <w:r w:rsidR="00CC4717" w:rsidRPr="00BA5683">
        <w:rPr>
          <w:sz w:val="24"/>
          <w:szCs w:val="24"/>
          <w:lang w:val="en-GB"/>
        </w:rPr>
        <w:t xml:space="preserve"> by SIPRU team </w:t>
      </w:r>
      <w:r w:rsidR="00BA5683">
        <w:rPr>
          <w:sz w:val="24"/>
          <w:szCs w:val="24"/>
          <w:lang w:val="en-GB"/>
        </w:rPr>
        <w:t xml:space="preserve">and EU Delegation in Serbia </w:t>
      </w:r>
      <w:r w:rsidRPr="00BA5683">
        <w:rPr>
          <w:sz w:val="24"/>
          <w:szCs w:val="24"/>
          <w:lang w:val="en-GB"/>
        </w:rPr>
        <w:t xml:space="preserve">to </w:t>
      </w:r>
      <w:r w:rsidR="00BA5683">
        <w:rPr>
          <w:sz w:val="24"/>
          <w:szCs w:val="24"/>
          <w:lang w:val="en-GB"/>
        </w:rPr>
        <w:t>provide</w:t>
      </w:r>
      <w:r w:rsidR="00BA5683" w:rsidRPr="00BA5683">
        <w:rPr>
          <w:sz w:val="24"/>
          <w:szCs w:val="24"/>
          <w:lang w:val="en-GB"/>
        </w:rPr>
        <w:t xml:space="preserve"> </w:t>
      </w:r>
      <w:r w:rsidRPr="00BA5683">
        <w:rPr>
          <w:sz w:val="24"/>
          <w:szCs w:val="24"/>
          <w:lang w:val="en-GB"/>
        </w:rPr>
        <w:t xml:space="preserve">data on </w:t>
      </w:r>
      <w:r w:rsidR="00BA5683">
        <w:rPr>
          <w:sz w:val="24"/>
          <w:szCs w:val="24"/>
          <w:lang w:val="en-GB"/>
        </w:rPr>
        <w:t>employment status, primarily among Roma population.  I</w:t>
      </w:r>
      <w:r w:rsidRPr="00BA5683">
        <w:rPr>
          <w:sz w:val="24"/>
          <w:szCs w:val="24"/>
          <w:lang w:val="en-GB"/>
        </w:rPr>
        <w:t xml:space="preserve">nformation </w:t>
      </w:r>
      <w:r w:rsidR="00BA5683">
        <w:rPr>
          <w:sz w:val="24"/>
          <w:szCs w:val="24"/>
          <w:lang w:val="en-GB"/>
        </w:rPr>
        <w:t>on employment status of the general population is available through Labo</w:t>
      </w:r>
      <w:r w:rsidR="00DA0BBA">
        <w:rPr>
          <w:sz w:val="24"/>
          <w:szCs w:val="24"/>
          <w:lang w:val="en-GB"/>
        </w:rPr>
        <w:t>u</w:t>
      </w:r>
      <w:r w:rsidR="00BA5683">
        <w:rPr>
          <w:sz w:val="24"/>
          <w:szCs w:val="24"/>
          <w:lang w:val="en-GB"/>
        </w:rPr>
        <w:t xml:space="preserve">r Force Survey but it </w:t>
      </w:r>
      <w:proofErr w:type="gramStart"/>
      <w:r w:rsidR="00BA5683">
        <w:rPr>
          <w:sz w:val="24"/>
          <w:szCs w:val="24"/>
          <w:lang w:val="en-GB"/>
        </w:rPr>
        <w:t>doesn’t</w:t>
      </w:r>
      <w:proofErr w:type="gramEnd"/>
      <w:r w:rsidR="00BA5683">
        <w:rPr>
          <w:sz w:val="24"/>
          <w:szCs w:val="24"/>
          <w:lang w:val="en-GB"/>
        </w:rPr>
        <w:t xml:space="preserve"> provide data disaggregated by eth</w:t>
      </w:r>
      <w:r w:rsidR="008C1F6E">
        <w:rPr>
          <w:sz w:val="24"/>
          <w:szCs w:val="24"/>
          <w:lang w:val="en-GB"/>
        </w:rPr>
        <w:t>n</w:t>
      </w:r>
      <w:r w:rsidR="00BA5683">
        <w:rPr>
          <w:sz w:val="24"/>
          <w:szCs w:val="24"/>
          <w:lang w:val="en-GB"/>
        </w:rPr>
        <w:t>ic status</w:t>
      </w:r>
      <w:r w:rsidR="00CC4717" w:rsidRPr="00BA5683">
        <w:rPr>
          <w:sz w:val="24"/>
          <w:szCs w:val="24"/>
          <w:lang w:val="en-GB"/>
        </w:rPr>
        <w:t>.</w:t>
      </w:r>
      <w:r w:rsidR="00A43198">
        <w:rPr>
          <w:sz w:val="24"/>
          <w:szCs w:val="24"/>
          <w:lang w:val="en-GB"/>
        </w:rPr>
        <w:t xml:space="preserve"> </w:t>
      </w:r>
      <w:r w:rsidR="00CC4717" w:rsidRPr="00BA5683">
        <w:rPr>
          <w:sz w:val="24"/>
          <w:szCs w:val="24"/>
          <w:lang w:val="en-GB"/>
        </w:rPr>
        <w:t xml:space="preserve"> </w:t>
      </w:r>
    </w:p>
    <w:p w14:paraId="7F83A0AD" w14:textId="77777777" w:rsidR="003327FC" w:rsidRDefault="003327FC" w:rsidP="008C1F6E">
      <w:pPr>
        <w:pStyle w:val="NoSpacing"/>
        <w:ind w:left="360"/>
        <w:jc w:val="both"/>
        <w:rPr>
          <w:b/>
          <w:sz w:val="24"/>
          <w:szCs w:val="24"/>
          <w:lang w:val="en-GB"/>
        </w:rPr>
      </w:pPr>
    </w:p>
    <w:p w14:paraId="12C38FD4" w14:textId="563F43E9" w:rsidR="008C1F6E" w:rsidRPr="00BA5683" w:rsidRDefault="008C1F6E" w:rsidP="008C1F6E">
      <w:pPr>
        <w:pStyle w:val="NoSpacing"/>
        <w:ind w:left="360"/>
        <w:jc w:val="both"/>
        <w:rPr>
          <w:b/>
          <w:sz w:val="24"/>
          <w:szCs w:val="24"/>
          <w:lang w:val="en-GB"/>
        </w:rPr>
      </w:pPr>
      <w:r>
        <w:rPr>
          <w:b/>
          <w:sz w:val="24"/>
          <w:szCs w:val="24"/>
          <w:lang w:val="en-GB"/>
        </w:rPr>
        <w:t>Material</w:t>
      </w:r>
      <w:r w:rsidRPr="00BA5683">
        <w:rPr>
          <w:b/>
          <w:sz w:val="24"/>
          <w:szCs w:val="24"/>
          <w:lang w:val="en-GB"/>
        </w:rPr>
        <w:t xml:space="preserve"> </w:t>
      </w:r>
      <w:r>
        <w:rPr>
          <w:b/>
          <w:sz w:val="24"/>
          <w:szCs w:val="24"/>
          <w:lang w:val="en-GB"/>
        </w:rPr>
        <w:t xml:space="preserve">deprivation </w:t>
      </w:r>
      <w:r w:rsidRPr="00BA5683">
        <w:rPr>
          <w:b/>
          <w:sz w:val="24"/>
          <w:szCs w:val="24"/>
          <w:lang w:val="en-GB"/>
        </w:rPr>
        <w:t>(</w:t>
      </w:r>
      <w:r>
        <w:rPr>
          <w:b/>
          <w:sz w:val="24"/>
          <w:szCs w:val="24"/>
          <w:lang w:val="en-GB"/>
        </w:rPr>
        <w:t>MD</w:t>
      </w:r>
      <w:r w:rsidRPr="00BA5683">
        <w:rPr>
          <w:b/>
          <w:sz w:val="24"/>
          <w:szCs w:val="24"/>
          <w:lang w:val="en-GB"/>
        </w:rPr>
        <w:t xml:space="preserve">] – </w:t>
      </w:r>
      <w:r w:rsidR="00A43198">
        <w:rPr>
          <w:b/>
          <w:sz w:val="24"/>
          <w:szCs w:val="24"/>
          <w:lang w:val="en-GB"/>
        </w:rPr>
        <w:t>region</w:t>
      </w:r>
      <w:r w:rsidR="00A43198" w:rsidRPr="00BA5683">
        <w:rPr>
          <w:b/>
          <w:sz w:val="24"/>
          <w:szCs w:val="24"/>
          <w:lang w:val="en-GB"/>
        </w:rPr>
        <w:t xml:space="preserve"> </w:t>
      </w:r>
      <w:r w:rsidRPr="00BA5683">
        <w:rPr>
          <w:b/>
          <w:sz w:val="24"/>
          <w:szCs w:val="24"/>
          <w:lang w:val="en-GB"/>
        </w:rPr>
        <w:t>specific module</w:t>
      </w:r>
    </w:p>
    <w:p w14:paraId="069E0E7F" w14:textId="541D327C" w:rsidR="008B3ADB" w:rsidRDefault="002A6D5C" w:rsidP="00033B96">
      <w:pPr>
        <w:pStyle w:val="NoSpacing"/>
        <w:numPr>
          <w:ilvl w:val="0"/>
          <w:numId w:val="7"/>
        </w:numPr>
        <w:jc w:val="both"/>
        <w:rPr>
          <w:sz w:val="24"/>
          <w:szCs w:val="24"/>
          <w:lang w:val="en-GB"/>
        </w:rPr>
      </w:pPr>
      <w:r w:rsidRPr="00BA5683">
        <w:rPr>
          <w:sz w:val="24"/>
          <w:szCs w:val="24"/>
          <w:lang w:val="en-GB"/>
        </w:rPr>
        <w:t>A</w:t>
      </w:r>
      <w:r w:rsidR="00C07D57" w:rsidRPr="00BA5683">
        <w:rPr>
          <w:sz w:val="24"/>
          <w:szCs w:val="24"/>
          <w:lang w:val="en-GB"/>
        </w:rPr>
        <w:t xml:space="preserve">n additional set of questions, material deprivation (MD) module </w:t>
      </w:r>
      <w:proofErr w:type="gramStart"/>
      <w:r w:rsidR="00C07D57" w:rsidRPr="00BA5683">
        <w:rPr>
          <w:sz w:val="24"/>
          <w:szCs w:val="24"/>
          <w:lang w:val="en-GB"/>
        </w:rPr>
        <w:t>was also added</w:t>
      </w:r>
      <w:proofErr w:type="gramEnd"/>
      <w:r w:rsidR="00C07D57" w:rsidRPr="00BA5683">
        <w:rPr>
          <w:sz w:val="24"/>
          <w:szCs w:val="24"/>
          <w:lang w:val="en-GB"/>
        </w:rPr>
        <w:t xml:space="preserve"> to the household survey (MD1 to MD1</w:t>
      </w:r>
      <w:r w:rsidR="001B52AC">
        <w:rPr>
          <w:sz w:val="24"/>
          <w:szCs w:val="24"/>
          <w:lang w:val="en-GB"/>
        </w:rPr>
        <w:t>4</w:t>
      </w:r>
      <w:r w:rsidR="00C07D57" w:rsidRPr="00BA5683">
        <w:rPr>
          <w:sz w:val="24"/>
          <w:szCs w:val="24"/>
          <w:lang w:val="en-GB"/>
        </w:rPr>
        <w:t xml:space="preserve"> questions). </w:t>
      </w:r>
    </w:p>
    <w:p w14:paraId="09D047FE" w14:textId="2D0D4158" w:rsidR="008936F3" w:rsidRPr="00DA0BBA" w:rsidRDefault="00C07D57" w:rsidP="005F7C0F">
      <w:pPr>
        <w:pStyle w:val="NoSpacing"/>
        <w:numPr>
          <w:ilvl w:val="0"/>
          <w:numId w:val="7"/>
        </w:numPr>
        <w:jc w:val="both"/>
        <w:rPr>
          <w:b/>
          <w:color w:val="00B0F0"/>
          <w:sz w:val="24"/>
          <w:szCs w:val="24"/>
          <w:lang w:val="en-GB"/>
        </w:rPr>
      </w:pPr>
      <w:r w:rsidRPr="00DA0BBA">
        <w:rPr>
          <w:sz w:val="24"/>
          <w:szCs w:val="24"/>
          <w:lang w:val="en-GB"/>
        </w:rPr>
        <w:t xml:space="preserve">Justification and stakeholders: </w:t>
      </w:r>
      <w:r w:rsidR="00103C25" w:rsidRPr="00DA0BBA">
        <w:rPr>
          <w:sz w:val="24"/>
          <w:szCs w:val="24"/>
          <w:lang w:val="en-GB"/>
        </w:rPr>
        <w:t xml:space="preserve">module </w:t>
      </w:r>
      <w:proofErr w:type="gramStart"/>
      <w:r w:rsidR="00103C25" w:rsidRPr="00DA0BBA">
        <w:rPr>
          <w:sz w:val="24"/>
          <w:szCs w:val="24"/>
          <w:lang w:val="en-GB"/>
        </w:rPr>
        <w:t>was suggested</w:t>
      </w:r>
      <w:proofErr w:type="gramEnd"/>
      <w:r w:rsidR="00103C25" w:rsidRPr="00DA0BBA">
        <w:rPr>
          <w:sz w:val="24"/>
          <w:szCs w:val="24"/>
          <w:lang w:val="en-GB"/>
        </w:rPr>
        <w:t xml:space="preserve"> by UNICEF RO not to reproduce indicators</w:t>
      </w:r>
      <w:r w:rsidRPr="00DA0BBA">
        <w:rPr>
          <w:sz w:val="24"/>
          <w:szCs w:val="24"/>
          <w:lang w:val="en-GB"/>
        </w:rPr>
        <w:t xml:space="preserve"> already available in SILC but</w:t>
      </w:r>
      <w:r w:rsidR="00103C25" w:rsidRPr="00DA0BBA">
        <w:rPr>
          <w:sz w:val="24"/>
          <w:szCs w:val="24"/>
          <w:lang w:val="en-GB"/>
        </w:rPr>
        <w:t xml:space="preserve"> to</w:t>
      </w:r>
      <w:r w:rsidRPr="00DA0BBA">
        <w:rPr>
          <w:sz w:val="24"/>
          <w:szCs w:val="24"/>
          <w:lang w:val="en-GB"/>
        </w:rPr>
        <w:t xml:space="preserve"> use the MD indicator</w:t>
      </w:r>
      <w:r w:rsidR="003C24A4" w:rsidRPr="00DA0BBA">
        <w:rPr>
          <w:sz w:val="24"/>
          <w:szCs w:val="24"/>
          <w:lang w:val="en-GB"/>
        </w:rPr>
        <w:t>s</w:t>
      </w:r>
      <w:r w:rsidRPr="00DA0BBA">
        <w:rPr>
          <w:sz w:val="24"/>
          <w:szCs w:val="24"/>
          <w:lang w:val="en-GB"/>
        </w:rPr>
        <w:t xml:space="preserve"> as disaggregation variables</w:t>
      </w:r>
      <w:r w:rsidR="003C24A4" w:rsidRPr="00DA0BBA">
        <w:rPr>
          <w:sz w:val="24"/>
          <w:szCs w:val="24"/>
          <w:lang w:val="en-GB"/>
        </w:rPr>
        <w:t>.</w:t>
      </w:r>
      <w:r w:rsidR="005F7C0F">
        <w:rPr>
          <w:sz w:val="24"/>
          <w:szCs w:val="24"/>
          <w:lang w:val="en-GB"/>
        </w:rPr>
        <w:t xml:space="preserve"> </w:t>
      </w:r>
      <w:r w:rsidR="00C1126E">
        <w:rPr>
          <w:sz w:val="24"/>
          <w:szCs w:val="24"/>
          <w:lang w:val="en-GB"/>
        </w:rPr>
        <w:t xml:space="preserve">Some SILC indicators may however be used to compare the status of the Roma population against the general population. </w:t>
      </w:r>
      <w:r w:rsidR="005F7C0F">
        <w:rPr>
          <w:sz w:val="24"/>
          <w:szCs w:val="24"/>
          <w:lang w:val="en-GB"/>
        </w:rPr>
        <w:t>Another</w:t>
      </w:r>
      <w:r w:rsidR="005F7C0F" w:rsidRPr="005F7C0F">
        <w:rPr>
          <w:sz w:val="24"/>
          <w:szCs w:val="24"/>
          <w:lang w:val="en-GB"/>
        </w:rPr>
        <w:t xml:space="preserve"> purpose </w:t>
      </w:r>
      <w:r w:rsidR="005F7C0F">
        <w:rPr>
          <w:sz w:val="24"/>
          <w:szCs w:val="24"/>
          <w:lang w:val="en-GB"/>
        </w:rPr>
        <w:t>of</w:t>
      </w:r>
      <w:r w:rsidR="005F7C0F" w:rsidRPr="005F7C0F">
        <w:rPr>
          <w:sz w:val="24"/>
          <w:szCs w:val="24"/>
          <w:lang w:val="en-GB"/>
        </w:rPr>
        <w:t xml:space="preserve"> the MD </w:t>
      </w:r>
      <w:proofErr w:type="gramStart"/>
      <w:r w:rsidR="005F7C0F" w:rsidRPr="005F7C0F">
        <w:rPr>
          <w:sz w:val="24"/>
          <w:szCs w:val="24"/>
          <w:lang w:val="en-GB"/>
        </w:rPr>
        <w:t>module,</w:t>
      </w:r>
      <w:proofErr w:type="gramEnd"/>
      <w:r w:rsidR="005F7C0F" w:rsidRPr="005F7C0F">
        <w:rPr>
          <w:sz w:val="24"/>
          <w:szCs w:val="24"/>
          <w:lang w:val="en-GB"/>
        </w:rPr>
        <w:t xml:space="preserve"> is to refine the wealth index variable used in MICS6 as one of the key disaggregation variables</w:t>
      </w:r>
      <w:r w:rsidR="005F7C0F">
        <w:rPr>
          <w:sz w:val="24"/>
          <w:szCs w:val="24"/>
          <w:lang w:val="en-GB"/>
        </w:rPr>
        <w:t>.</w:t>
      </w:r>
      <w:r w:rsidR="003C24A4" w:rsidRPr="00DA0BBA">
        <w:rPr>
          <w:sz w:val="24"/>
          <w:szCs w:val="24"/>
          <w:lang w:val="en-GB"/>
        </w:rPr>
        <w:t xml:space="preserve"> Insight </w:t>
      </w:r>
      <w:r w:rsidR="00103C25" w:rsidRPr="00DA0BBA">
        <w:rPr>
          <w:sz w:val="24"/>
          <w:szCs w:val="24"/>
          <w:lang w:val="en-GB"/>
        </w:rPr>
        <w:t>f</w:t>
      </w:r>
      <w:r w:rsidR="003C24A4" w:rsidRPr="00DA0BBA">
        <w:rPr>
          <w:sz w:val="24"/>
          <w:szCs w:val="24"/>
          <w:lang w:val="en-GB"/>
        </w:rPr>
        <w:t>rom</w:t>
      </w:r>
      <w:r w:rsidR="00103C25" w:rsidRPr="00DA0BBA">
        <w:rPr>
          <w:sz w:val="24"/>
          <w:szCs w:val="24"/>
          <w:lang w:val="en-GB"/>
        </w:rPr>
        <w:t xml:space="preserve"> </w:t>
      </w:r>
      <w:r w:rsidR="003C24A4" w:rsidRPr="00DA0BBA">
        <w:rPr>
          <w:sz w:val="24"/>
          <w:szCs w:val="24"/>
          <w:lang w:val="en-GB"/>
        </w:rPr>
        <w:t>already collected</w:t>
      </w:r>
      <w:r w:rsidR="00103C25" w:rsidRPr="00DA0BBA">
        <w:rPr>
          <w:sz w:val="24"/>
          <w:szCs w:val="24"/>
          <w:lang w:val="en-GB"/>
        </w:rPr>
        <w:t xml:space="preserve"> MICS data </w:t>
      </w:r>
      <w:proofErr w:type="gramStart"/>
      <w:r w:rsidR="00103C25" w:rsidRPr="00DA0BBA">
        <w:rPr>
          <w:sz w:val="24"/>
          <w:szCs w:val="24"/>
          <w:lang w:val="en-GB"/>
        </w:rPr>
        <w:t xml:space="preserve">will be </w:t>
      </w:r>
      <w:r w:rsidR="003C24A4" w:rsidRPr="00DA0BBA">
        <w:rPr>
          <w:sz w:val="24"/>
          <w:szCs w:val="24"/>
          <w:lang w:val="en-GB"/>
        </w:rPr>
        <w:t>enriched</w:t>
      </w:r>
      <w:proofErr w:type="gramEnd"/>
      <w:r w:rsidR="00103C25" w:rsidRPr="00DA0BBA">
        <w:rPr>
          <w:sz w:val="24"/>
          <w:szCs w:val="24"/>
          <w:lang w:val="en-GB"/>
        </w:rPr>
        <w:t xml:space="preserve"> through adding data on material and </w:t>
      </w:r>
      <w:r w:rsidR="00BA5683" w:rsidRPr="00DA0BBA">
        <w:rPr>
          <w:sz w:val="24"/>
          <w:szCs w:val="24"/>
          <w:lang w:val="en-GB"/>
        </w:rPr>
        <w:t xml:space="preserve">housing </w:t>
      </w:r>
      <w:r w:rsidR="00103C25" w:rsidRPr="00DA0BBA">
        <w:rPr>
          <w:sz w:val="24"/>
          <w:szCs w:val="24"/>
          <w:lang w:val="en-GB"/>
        </w:rPr>
        <w:t xml:space="preserve">deprivation. Data on material and </w:t>
      </w:r>
      <w:r w:rsidR="00DA0BBA" w:rsidRPr="00DA0BBA">
        <w:rPr>
          <w:sz w:val="24"/>
          <w:szCs w:val="24"/>
          <w:lang w:val="en-GB"/>
        </w:rPr>
        <w:t xml:space="preserve">housing </w:t>
      </w:r>
      <w:r w:rsidR="00103C25" w:rsidRPr="00DA0BBA">
        <w:rPr>
          <w:sz w:val="24"/>
          <w:szCs w:val="24"/>
          <w:lang w:val="en-GB"/>
        </w:rPr>
        <w:t xml:space="preserve">deprivation </w:t>
      </w:r>
      <w:r w:rsidR="00DA0BBA" w:rsidRPr="00DA0BBA">
        <w:rPr>
          <w:sz w:val="24"/>
          <w:szCs w:val="24"/>
          <w:lang w:val="en-GB"/>
        </w:rPr>
        <w:t xml:space="preserve">are </w:t>
      </w:r>
      <w:r w:rsidR="00103C25" w:rsidRPr="00DA0BBA">
        <w:rPr>
          <w:sz w:val="24"/>
          <w:szCs w:val="24"/>
          <w:lang w:val="en-GB"/>
        </w:rPr>
        <w:t xml:space="preserve">especially important in Serbia as a country with a relatively high share of </w:t>
      </w:r>
      <w:r w:rsidR="002C7F80">
        <w:rPr>
          <w:sz w:val="24"/>
          <w:szCs w:val="24"/>
          <w:lang w:val="en-GB"/>
        </w:rPr>
        <w:t xml:space="preserve">the </w:t>
      </w:r>
      <w:r w:rsidR="00103C25" w:rsidRPr="00DA0BBA">
        <w:rPr>
          <w:sz w:val="24"/>
          <w:szCs w:val="24"/>
          <w:lang w:val="en-GB"/>
        </w:rPr>
        <w:t>popul</w:t>
      </w:r>
      <w:r w:rsidR="00A329C2" w:rsidRPr="00DA0BBA">
        <w:rPr>
          <w:sz w:val="24"/>
          <w:szCs w:val="24"/>
          <w:lang w:val="en-GB"/>
        </w:rPr>
        <w:t>ation at risk of poverty. A</w:t>
      </w:r>
      <w:r w:rsidR="00103C25" w:rsidRPr="00DA0BBA">
        <w:rPr>
          <w:sz w:val="24"/>
          <w:szCs w:val="24"/>
          <w:lang w:val="en-GB"/>
        </w:rPr>
        <w:t xml:space="preserve">s data in MICS6 will </w:t>
      </w:r>
      <w:r w:rsidR="00A329C2" w:rsidRPr="00DA0BBA">
        <w:rPr>
          <w:sz w:val="24"/>
          <w:szCs w:val="24"/>
          <w:lang w:val="en-GB"/>
        </w:rPr>
        <w:t xml:space="preserve">also </w:t>
      </w:r>
      <w:r w:rsidR="00103C25" w:rsidRPr="00DA0BBA">
        <w:rPr>
          <w:sz w:val="24"/>
          <w:szCs w:val="24"/>
          <w:lang w:val="en-GB"/>
        </w:rPr>
        <w:t>be collected for Roma communit</w:t>
      </w:r>
      <w:r w:rsidR="003C24A4" w:rsidRPr="00DA0BBA">
        <w:rPr>
          <w:sz w:val="24"/>
          <w:szCs w:val="24"/>
          <w:lang w:val="en-GB"/>
        </w:rPr>
        <w:t xml:space="preserve">ies in </w:t>
      </w:r>
      <w:proofErr w:type="gramStart"/>
      <w:r w:rsidR="003C24A4" w:rsidRPr="00DA0BBA">
        <w:rPr>
          <w:sz w:val="24"/>
          <w:szCs w:val="24"/>
          <w:lang w:val="en-GB"/>
        </w:rPr>
        <w:t>Serbia</w:t>
      </w:r>
      <w:proofErr w:type="gramEnd"/>
      <w:r w:rsidR="00103C25" w:rsidRPr="00DA0BBA">
        <w:rPr>
          <w:sz w:val="24"/>
          <w:szCs w:val="24"/>
          <w:lang w:val="en-GB"/>
        </w:rPr>
        <w:t xml:space="preserve"> it will provide insight </w:t>
      </w:r>
      <w:r w:rsidR="00A329C2" w:rsidRPr="00DA0BBA">
        <w:rPr>
          <w:sz w:val="24"/>
          <w:szCs w:val="24"/>
          <w:lang w:val="en-GB"/>
        </w:rPr>
        <w:t>in</w:t>
      </w:r>
      <w:r w:rsidR="002C7F80">
        <w:rPr>
          <w:sz w:val="24"/>
          <w:szCs w:val="24"/>
          <w:lang w:val="en-GB"/>
        </w:rPr>
        <w:t>to the</w:t>
      </w:r>
      <w:r w:rsidR="00A329C2" w:rsidRPr="00DA0BBA">
        <w:rPr>
          <w:sz w:val="24"/>
          <w:szCs w:val="24"/>
          <w:lang w:val="en-GB"/>
        </w:rPr>
        <w:t xml:space="preserve"> levels of deprivation faced by this community. </w:t>
      </w:r>
    </w:p>
    <w:p w14:paraId="7375E431" w14:textId="39B7F454" w:rsidR="008936F3" w:rsidRPr="00DA0BBA" w:rsidRDefault="008936F3" w:rsidP="00DA0BBA">
      <w:pPr>
        <w:pStyle w:val="NoSpacing"/>
        <w:ind w:left="360"/>
        <w:jc w:val="both"/>
        <w:rPr>
          <w:color w:val="00B0F0"/>
          <w:sz w:val="24"/>
          <w:szCs w:val="24"/>
          <w:lang w:val="en-GB"/>
        </w:rPr>
      </w:pPr>
    </w:p>
    <w:p w14:paraId="3C049868" w14:textId="0CDE6EE7" w:rsidR="00895B7D" w:rsidRPr="00DA0BBA" w:rsidRDefault="00895B7D" w:rsidP="00895B7D">
      <w:pPr>
        <w:pStyle w:val="NoSpacing"/>
        <w:ind w:left="270"/>
        <w:jc w:val="both"/>
        <w:rPr>
          <w:b/>
          <w:sz w:val="24"/>
          <w:szCs w:val="24"/>
          <w:lang w:val="en-GB"/>
        </w:rPr>
      </w:pPr>
      <w:r w:rsidRPr="00DA0BBA">
        <w:rPr>
          <w:b/>
          <w:sz w:val="24"/>
          <w:szCs w:val="24"/>
          <w:lang w:val="en-GB"/>
        </w:rPr>
        <w:lastRenderedPageBreak/>
        <w:t>Attitudes toward children with disabilities – country specific module</w:t>
      </w:r>
    </w:p>
    <w:p w14:paraId="4C5147FE" w14:textId="76950DBF" w:rsidR="001B0F43" w:rsidRPr="00DA0BBA" w:rsidRDefault="002F043D" w:rsidP="00033B96">
      <w:pPr>
        <w:pStyle w:val="NoSpacing"/>
        <w:numPr>
          <w:ilvl w:val="0"/>
          <w:numId w:val="8"/>
        </w:numPr>
        <w:jc w:val="both"/>
        <w:rPr>
          <w:b/>
          <w:sz w:val="24"/>
          <w:szCs w:val="24"/>
          <w:lang w:val="en-GB"/>
        </w:rPr>
      </w:pPr>
      <w:r w:rsidRPr="00DA0BBA">
        <w:rPr>
          <w:sz w:val="24"/>
          <w:szCs w:val="24"/>
          <w:lang w:val="en-GB"/>
        </w:rPr>
        <w:t xml:space="preserve">Set of questions in module on attitudes toward children with intellectual </w:t>
      </w:r>
      <w:r w:rsidR="00DA0BBA">
        <w:rPr>
          <w:sz w:val="24"/>
          <w:szCs w:val="24"/>
          <w:lang w:val="en-GB"/>
        </w:rPr>
        <w:t xml:space="preserve">and physical </w:t>
      </w:r>
      <w:r w:rsidRPr="00DA0BBA">
        <w:rPr>
          <w:sz w:val="24"/>
          <w:szCs w:val="24"/>
          <w:lang w:val="en-GB"/>
        </w:rPr>
        <w:t xml:space="preserve">disabilities (AC2C), impact of </w:t>
      </w:r>
      <w:r w:rsidR="004A63C8">
        <w:rPr>
          <w:sz w:val="24"/>
          <w:szCs w:val="24"/>
          <w:lang w:val="en-GB"/>
        </w:rPr>
        <w:t>children with disabilities</w:t>
      </w:r>
      <w:r w:rsidR="004A63C8" w:rsidRPr="00DA0BBA">
        <w:rPr>
          <w:sz w:val="24"/>
          <w:szCs w:val="24"/>
          <w:lang w:val="en-GB"/>
        </w:rPr>
        <w:t xml:space="preserve"> </w:t>
      </w:r>
      <w:r w:rsidR="004A63C8">
        <w:rPr>
          <w:sz w:val="24"/>
          <w:szCs w:val="24"/>
          <w:lang w:val="en-GB"/>
        </w:rPr>
        <w:t>(</w:t>
      </w:r>
      <w:proofErr w:type="spellStart"/>
      <w:r w:rsidRPr="00DA0BBA">
        <w:rPr>
          <w:sz w:val="24"/>
          <w:szCs w:val="24"/>
          <w:lang w:val="en-GB"/>
        </w:rPr>
        <w:t>CwD</w:t>
      </w:r>
      <w:proofErr w:type="spellEnd"/>
      <w:r w:rsidR="004A63C8">
        <w:rPr>
          <w:sz w:val="24"/>
          <w:szCs w:val="24"/>
          <w:lang w:val="en-GB"/>
        </w:rPr>
        <w:t>)</w:t>
      </w:r>
      <w:r w:rsidRPr="00DA0BBA">
        <w:rPr>
          <w:sz w:val="24"/>
          <w:szCs w:val="24"/>
          <w:lang w:val="en-GB"/>
        </w:rPr>
        <w:t xml:space="preserve"> on work in school (AC2D)</w:t>
      </w:r>
      <w:r w:rsidR="00601216" w:rsidRPr="00DA0BBA">
        <w:rPr>
          <w:sz w:val="24"/>
          <w:szCs w:val="24"/>
          <w:lang w:val="en-GB"/>
        </w:rPr>
        <w:t xml:space="preserve">, life achievement expectations of </w:t>
      </w:r>
      <w:proofErr w:type="spellStart"/>
      <w:r w:rsidR="00601216" w:rsidRPr="00DA0BBA">
        <w:rPr>
          <w:sz w:val="24"/>
          <w:szCs w:val="24"/>
          <w:lang w:val="en-GB"/>
        </w:rPr>
        <w:t>CwD</w:t>
      </w:r>
      <w:proofErr w:type="spellEnd"/>
      <w:r w:rsidR="00601216" w:rsidRPr="00DA0BBA">
        <w:rPr>
          <w:sz w:val="24"/>
          <w:szCs w:val="24"/>
          <w:lang w:val="en-GB"/>
        </w:rPr>
        <w:t xml:space="preserve"> (AC2E)</w:t>
      </w:r>
      <w:r w:rsidR="005A314F">
        <w:rPr>
          <w:sz w:val="24"/>
          <w:szCs w:val="24"/>
          <w:lang w:val="en-GB"/>
        </w:rPr>
        <w:t>.</w:t>
      </w:r>
    </w:p>
    <w:p w14:paraId="1A6D9B65" w14:textId="2B5CBF02" w:rsidR="00DA0BBA" w:rsidRDefault="00601216" w:rsidP="00104E27">
      <w:pPr>
        <w:pStyle w:val="NoSpacing"/>
        <w:numPr>
          <w:ilvl w:val="0"/>
          <w:numId w:val="8"/>
        </w:numPr>
        <w:jc w:val="both"/>
        <w:rPr>
          <w:sz w:val="24"/>
          <w:szCs w:val="24"/>
          <w:lang w:val="en-GB"/>
        </w:rPr>
      </w:pPr>
      <w:r w:rsidRPr="00DA0BBA">
        <w:rPr>
          <w:sz w:val="24"/>
          <w:szCs w:val="24"/>
          <w:lang w:val="en-GB"/>
        </w:rPr>
        <w:t>Justification and stakeholders:</w:t>
      </w:r>
      <w:r w:rsidRPr="00601216">
        <w:rPr>
          <w:color w:val="00B0F0"/>
          <w:sz w:val="24"/>
          <w:szCs w:val="24"/>
          <w:lang w:val="en-GB"/>
        </w:rPr>
        <w:t xml:space="preserve"> </w:t>
      </w:r>
      <w:r w:rsidR="00895B7D" w:rsidRPr="00DA0BBA">
        <w:rPr>
          <w:sz w:val="24"/>
          <w:szCs w:val="24"/>
          <w:lang w:val="en-GB"/>
        </w:rPr>
        <w:t xml:space="preserve">The focus on full inclusion of children with disability is </w:t>
      </w:r>
      <w:r w:rsidR="00924F7A">
        <w:rPr>
          <w:sz w:val="24"/>
          <w:szCs w:val="24"/>
          <w:lang w:val="en-GB"/>
        </w:rPr>
        <w:t xml:space="preserve">an </w:t>
      </w:r>
      <w:r w:rsidR="00895B7D" w:rsidRPr="00DA0BBA">
        <w:rPr>
          <w:sz w:val="24"/>
          <w:szCs w:val="24"/>
          <w:lang w:val="en-GB"/>
        </w:rPr>
        <w:t xml:space="preserve">important aspect of the reform processes in Serbia and the supporting UNICEF country program. Although legal changes have been put in place a few years back, </w:t>
      </w:r>
      <w:proofErr w:type="gramStart"/>
      <w:r w:rsidR="00895B7D" w:rsidRPr="00DA0BBA">
        <w:rPr>
          <w:sz w:val="24"/>
          <w:szCs w:val="24"/>
          <w:lang w:val="en-GB"/>
        </w:rPr>
        <w:t>small scale</w:t>
      </w:r>
      <w:proofErr w:type="gramEnd"/>
      <w:r w:rsidR="00895B7D" w:rsidRPr="00DA0BBA">
        <w:rPr>
          <w:sz w:val="24"/>
          <w:szCs w:val="24"/>
          <w:lang w:val="en-GB"/>
        </w:rPr>
        <w:t xml:space="preserve"> surveys and</w:t>
      </w:r>
      <w:r w:rsidR="00104E27">
        <w:rPr>
          <w:sz w:val="24"/>
          <w:szCs w:val="24"/>
          <w:lang w:val="en-GB"/>
        </w:rPr>
        <w:t xml:space="preserve"> </w:t>
      </w:r>
      <w:r w:rsidR="00104E27" w:rsidRPr="00104E27">
        <w:rPr>
          <w:sz w:val="24"/>
          <w:szCs w:val="24"/>
          <w:lang w:val="en-GB"/>
        </w:rPr>
        <w:t>Monitoring Results for Equity System</w:t>
      </w:r>
      <w:r w:rsidR="00895B7D" w:rsidRPr="00DA0BBA">
        <w:rPr>
          <w:sz w:val="24"/>
          <w:szCs w:val="24"/>
          <w:lang w:val="en-GB"/>
        </w:rPr>
        <w:t xml:space="preserve"> </w:t>
      </w:r>
      <w:r w:rsidR="00104E27">
        <w:rPr>
          <w:sz w:val="24"/>
          <w:szCs w:val="24"/>
          <w:lang w:val="en-GB"/>
        </w:rPr>
        <w:t>(</w:t>
      </w:r>
      <w:proofErr w:type="spellStart"/>
      <w:r w:rsidR="00895B7D" w:rsidRPr="00DA0BBA">
        <w:rPr>
          <w:sz w:val="24"/>
          <w:szCs w:val="24"/>
          <w:lang w:val="en-GB"/>
        </w:rPr>
        <w:t>MoRES</w:t>
      </w:r>
      <w:proofErr w:type="spellEnd"/>
      <w:r w:rsidR="00104E27">
        <w:rPr>
          <w:sz w:val="24"/>
          <w:szCs w:val="24"/>
          <w:lang w:val="en-GB"/>
        </w:rPr>
        <w:t>)</w:t>
      </w:r>
      <w:r w:rsidR="00895B7D" w:rsidRPr="00DA0BBA">
        <w:rPr>
          <w:sz w:val="24"/>
          <w:szCs w:val="24"/>
          <w:lang w:val="en-GB"/>
        </w:rPr>
        <w:t xml:space="preserve"> analysis done through focus groups indicated that attitudes towards children with disability create serious obstacles in overcoming their exclusion. </w:t>
      </w:r>
    </w:p>
    <w:p w14:paraId="7774DC8E" w14:textId="7995446B" w:rsidR="00AE2AA3" w:rsidRPr="00DA0BBA" w:rsidRDefault="002C7F80" w:rsidP="00033B96">
      <w:pPr>
        <w:pStyle w:val="NoSpacing"/>
        <w:numPr>
          <w:ilvl w:val="0"/>
          <w:numId w:val="8"/>
        </w:numPr>
        <w:jc w:val="both"/>
        <w:rPr>
          <w:sz w:val="24"/>
          <w:szCs w:val="24"/>
          <w:lang w:val="en-GB"/>
        </w:rPr>
      </w:pPr>
      <w:r>
        <w:rPr>
          <w:sz w:val="24"/>
          <w:szCs w:val="24"/>
          <w:lang w:val="en-GB"/>
        </w:rPr>
        <w:t>An o</w:t>
      </w:r>
      <w:r w:rsidR="00895B7D" w:rsidRPr="00DA0BBA">
        <w:rPr>
          <w:sz w:val="24"/>
          <w:szCs w:val="24"/>
          <w:lang w:val="en-GB"/>
        </w:rPr>
        <w:t xml:space="preserve">pinion poll conducted in 2009 and other related research revealed </w:t>
      </w:r>
      <w:r w:rsidR="00924F7A">
        <w:rPr>
          <w:sz w:val="24"/>
          <w:szCs w:val="24"/>
          <w:lang w:val="en-GB"/>
        </w:rPr>
        <w:t xml:space="preserve">a </w:t>
      </w:r>
      <w:r w:rsidR="00895B7D" w:rsidRPr="00DA0BBA">
        <w:rPr>
          <w:sz w:val="24"/>
          <w:szCs w:val="24"/>
          <w:lang w:val="en-GB"/>
        </w:rPr>
        <w:t xml:space="preserve">high percentage of </w:t>
      </w:r>
      <w:r w:rsidR="00924F7A">
        <w:rPr>
          <w:sz w:val="24"/>
          <w:szCs w:val="24"/>
          <w:lang w:val="en-GB"/>
        </w:rPr>
        <w:t xml:space="preserve">the </w:t>
      </w:r>
      <w:r w:rsidR="00895B7D" w:rsidRPr="00DA0BBA">
        <w:rPr>
          <w:sz w:val="24"/>
          <w:szCs w:val="24"/>
          <w:lang w:val="en-GB"/>
        </w:rPr>
        <w:t xml:space="preserve">population with negative attitudes towards inclusion of children with disabilities and their right to family environment and inclusive education. </w:t>
      </w:r>
      <w:r w:rsidR="00AE2AA3" w:rsidRPr="00DA0BBA">
        <w:rPr>
          <w:sz w:val="24"/>
          <w:szCs w:val="24"/>
          <w:lang w:val="en-GB"/>
        </w:rPr>
        <w:t xml:space="preserve">Negative attitudes of </w:t>
      </w:r>
      <w:r>
        <w:rPr>
          <w:sz w:val="24"/>
          <w:szCs w:val="24"/>
          <w:lang w:val="en-GB"/>
        </w:rPr>
        <w:t xml:space="preserve">the </w:t>
      </w:r>
      <w:proofErr w:type="gramStart"/>
      <w:r w:rsidR="00AE2AA3" w:rsidRPr="00DA0BBA">
        <w:rPr>
          <w:sz w:val="24"/>
          <w:szCs w:val="24"/>
          <w:lang w:val="en-GB"/>
        </w:rPr>
        <w:t>general public</w:t>
      </w:r>
      <w:proofErr w:type="gramEnd"/>
      <w:r w:rsidR="00AE2AA3" w:rsidRPr="00DA0BBA">
        <w:rPr>
          <w:sz w:val="24"/>
          <w:szCs w:val="24"/>
          <w:lang w:val="en-GB"/>
        </w:rPr>
        <w:t xml:space="preserve"> and professionals present one of the major obstacles in more effective inclusion of children with disability. </w:t>
      </w:r>
      <w:r w:rsidR="00895B7D" w:rsidRPr="00DA0BBA">
        <w:rPr>
          <w:sz w:val="24"/>
          <w:szCs w:val="24"/>
          <w:lang w:val="en-GB"/>
        </w:rPr>
        <w:t xml:space="preserve">There were also quite different attitudes towards children with motor/physical disability and children with intellectual impairments so therefore </w:t>
      </w:r>
      <w:proofErr w:type="gramStart"/>
      <w:r w:rsidR="00895B7D" w:rsidRPr="00DA0BBA">
        <w:rPr>
          <w:sz w:val="24"/>
          <w:szCs w:val="24"/>
          <w:lang w:val="en-GB"/>
        </w:rPr>
        <w:t>2</w:t>
      </w:r>
      <w:proofErr w:type="gramEnd"/>
      <w:r w:rsidR="00895B7D" w:rsidRPr="00DA0BBA">
        <w:rPr>
          <w:sz w:val="24"/>
          <w:szCs w:val="24"/>
          <w:lang w:val="en-GB"/>
        </w:rPr>
        <w:t xml:space="preserve"> groups of questions</w:t>
      </w:r>
      <w:r w:rsidR="00AE2AA3" w:rsidRPr="00DA0BBA">
        <w:rPr>
          <w:sz w:val="24"/>
          <w:szCs w:val="24"/>
          <w:lang w:val="en-GB"/>
        </w:rPr>
        <w:t xml:space="preserve"> were included</w:t>
      </w:r>
      <w:r w:rsidR="00895B7D" w:rsidRPr="00DA0BBA">
        <w:rPr>
          <w:sz w:val="24"/>
          <w:szCs w:val="24"/>
          <w:lang w:val="en-GB"/>
        </w:rPr>
        <w:t xml:space="preserve">. </w:t>
      </w:r>
      <w:r w:rsidR="00AE2AA3" w:rsidRPr="00DA0BBA">
        <w:rPr>
          <w:sz w:val="24"/>
          <w:szCs w:val="24"/>
          <w:lang w:val="en-GB"/>
        </w:rPr>
        <w:t xml:space="preserve">The main legislative framework for inclusive education was introduced during 2010 but it was reinforced in the period until today and </w:t>
      </w:r>
      <w:proofErr w:type="gramStart"/>
      <w:r w:rsidR="00AE2AA3" w:rsidRPr="00DA0BBA">
        <w:rPr>
          <w:sz w:val="24"/>
          <w:szCs w:val="24"/>
          <w:lang w:val="en-GB"/>
        </w:rPr>
        <w:t>a lot of</w:t>
      </w:r>
      <w:proofErr w:type="gramEnd"/>
      <w:r w:rsidR="00AE2AA3" w:rsidRPr="00DA0BBA">
        <w:rPr>
          <w:sz w:val="24"/>
          <w:szCs w:val="24"/>
          <w:lang w:val="en-GB"/>
        </w:rPr>
        <w:t xml:space="preserve"> efforts were introduced to address obstacles to full inclusion of all children. It is therefore important to assess whether social </w:t>
      </w:r>
      <w:proofErr w:type="gramStart"/>
      <w:r w:rsidR="00AE2AA3" w:rsidRPr="00DA0BBA">
        <w:rPr>
          <w:sz w:val="24"/>
          <w:szCs w:val="24"/>
          <w:lang w:val="en-GB"/>
        </w:rPr>
        <w:t>norms which were recognised as one of the key obstacles</w:t>
      </w:r>
      <w:proofErr w:type="gramEnd"/>
      <w:r w:rsidR="00AE2AA3" w:rsidRPr="00DA0BBA">
        <w:rPr>
          <w:sz w:val="24"/>
          <w:szCs w:val="24"/>
          <w:lang w:val="en-GB"/>
        </w:rPr>
        <w:t xml:space="preserve"> changed in the period from the last MICS. This data </w:t>
      </w:r>
      <w:r w:rsidR="00601216" w:rsidRPr="00DA0BBA">
        <w:rPr>
          <w:sz w:val="24"/>
          <w:szCs w:val="24"/>
          <w:lang w:val="en-GB"/>
        </w:rPr>
        <w:t xml:space="preserve">was </w:t>
      </w:r>
      <w:r w:rsidR="00AE2AA3" w:rsidRPr="00DA0BBA">
        <w:rPr>
          <w:sz w:val="24"/>
          <w:szCs w:val="24"/>
          <w:lang w:val="en-GB"/>
        </w:rPr>
        <w:t xml:space="preserve">widely used by all relevant stakeholders and a request to collect them again </w:t>
      </w:r>
      <w:proofErr w:type="gramStart"/>
      <w:r w:rsidR="00AE2AA3" w:rsidRPr="00DA0BBA">
        <w:rPr>
          <w:sz w:val="24"/>
          <w:szCs w:val="24"/>
          <w:lang w:val="en-GB"/>
        </w:rPr>
        <w:t>was repeated</w:t>
      </w:r>
      <w:proofErr w:type="gramEnd"/>
      <w:r w:rsidR="00AE2AA3" w:rsidRPr="00DA0BBA">
        <w:rPr>
          <w:sz w:val="24"/>
          <w:szCs w:val="24"/>
          <w:lang w:val="en-GB"/>
        </w:rPr>
        <w:t xml:space="preserve"> by the Ministry of Education.</w:t>
      </w:r>
    </w:p>
    <w:p w14:paraId="7AF5F843" w14:textId="4440727C" w:rsidR="00895B7D" w:rsidRPr="00895B7D" w:rsidRDefault="00895B7D" w:rsidP="00AE2AA3">
      <w:pPr>
        <w:pStyle w:val="NoSpacing"/>
        <w:ind w:left="720"/>
        <w:jc w:val="both"/>
        <w:rPr>
          <w:color w:val="00B0F0"/>
          <w:sz w:val="24"/>
          <w:szCs w:val="24"/>
          <w:lang w:val="en-GB"/>
        </w:rPr>
      </w:pPr>
    </w:p>
    <w:p w14:paraId="5C1A37BF" w14:textId="7CA25CD0" w:rsidR="00601216" w:rsidRDefault="00601216" w:rsidP="00601216">
      <w:pPr>
        <w:pStyle w:val="NoSpacing"/>
        <w:jc w:val="both"/>
        <w:rPr>
          <w:b/>
          <w:bCs/>
          <w:i/>
          <w:iCs/>
          <w:color w:val="00B0F0"/>
          <w:sz w:val="24"/>
          <w:szCs w:val="24"/>
          <w:lang w:val="en-GB"/>
        </w:rPr>
      </w:pPr>
      <w:r w:rsidRPr="00DA0BBA">
        <w:rPr>
          <w:b/>
          <w:bCs/>
          <w:i/>
          <w:iCs/>
          <w:color w:val="00B0F0"/>
          <w:sz w:val="24"/>
          <w:szCs w:val="24"/>
          <w:lang w:val="en-GB"/>
        </w:rPr>
        <w:t>Individu</w:t>
      </w:r>
      <w:r w:rsidR="002A6D5C" w:rsidRPr="002A6D5C">
        <w:rPr>
          <w:b/>
          <w:bCs/>
          <w:i/>
          <w:iCs/>
          <w:color w:val="00B0F0"/>
          <w:sz w:val="24"/>
          <w:szCs w:val="24"/>
          <w:lang w:val="en-GB"/>
        </w:rPr>
        <w:t>al Women</w:t>
      </w:r>
      <w:r w:rsidR="00924F7A">
        <w:rPr>
          <w:b/>
          <w:bCs/>
          <w:i/>
          <w:iCs/>
          <w:color w:val="00B0F0"/>
          <w:sz w:val="24"/>
          <w:szCs w:val="24"/>
          <w:lang w:val="en-GB"/>
        </w:rPr>
        <w:t>’s</w:t>
      </w:r>
      <w:r w:rsidR="002A6D5C" w:rsidRPr="002A6D5C">
        <w:rPr>
          <w:b/>
          <w:bCs/>
          <w:i/>
          <w:iCs/>
          <w:color w:val="00B0F0"/>
          <w:sz w:val="24"/>
          <w:szCs w:val="24"/>
          <w:lang w:val="en-GB"/>
        </w:rPr>
        <w:t xml:space="preserve"> Questionnaire</w:t>
      </w:r>
    </w:p>
    <w:p w14:paraId="71C61DE8" w14:textId="77777777" w:rsidR="003D3E5A" w:rsidRPr="003D3E5A" w:rsidRDefault="003D3E5A" w:rsidP="003D3E5A">
      <w:pPr>
        <w:pStyle w:val="NoSpacing"/>
        <w:spacing w:after="120"/>
        <w:ind w:left="720"/>
        <w:jc w:val="both"/>
        <w:rPr>
          <w:sz w:val="24"/>
          <w:szCs w:val="24"/>
          <w:highlight w:val="yellow"/>
          <w:lang w:val="en-GB"/>
        </w:rPr>
      </w:pPr>
    </w:p>
    <w:p w14:paraId="20AA3378" w14:textId="67A77B46" w:rsidR="00601216" w:rsidRPr="003D3E5A" w:rsidRDefault="00792B58" w:rsidP="003D3E5A">
      <w:pPr>
        <w:pStyle w:val="NoSpacing"/>
        <w:ind w:left="270"/>
        <w:jc w:val="both"/>
        <w:rPr>
          <w:sz w:val="24"/>
          <w:szCs w:val="24"/>
          <w:lang w:val="en-GB"/>
        </w:rPr>
      </w:pPr>
      <w:r w:rsidRPr="003D3E5A">
        <w:rPr>
          <w:b/>
          <w:sz w:val="24"/>
          <w:szCs w:val="24"/>
          <w:lang w:val="en-GB"/>
        </w:rPr>
        <w:t xml:space="preserve">Informed decision </w:t>
      </w:r>
      <w:r w:rsidR="008C1F6E">
        <w:rPr>
          <w:b/>
          <w:sz w:val="24"/>
          <w:szCs w:val="24"/>
          <w:lang w:val="en-GB"/>
        </w:rPr>
        <w:t>on</w:t>
      </w:r>
      <w:r w:rsidR="008C1F6E" w:rsidRPr="003D3E5A">
        <w:rPr>
          <w:b/>
          <w:sz w:val="24"/>
          <w:szCs w:val="24"/>
          <w:lang w:val="en-GB"/>
        </w:rPr>
        <w:t xml:space="preserve"> </w:t>
      </w:r>
      <w:r w:rsidRPr="003D3E5A">
        <w:rPr>
          <w:b/>
          <w:sz w:val="24"/>
          <w:szCs w:val="24"/>
          <w:lang w:val="en-GB"/>
        </w:rPr>
        <w:t xml:space="preserve">reproductive </w:t>
      </w:r>
      <w:r w:rsidR="008C1F6E">
        <w:rPr>
          <w:b/>
          <w:sz w:val="24"/>
          <w:szCs w:val="24"/>
          <w:lang w:val="en-GB"/>
        </w:rPr>
        <w:t>care</w:t>
      </w:r>
      <w:r w:rsidR="008C1F6E" w:rsidRPr="003D3E5A">
        <w:rPr>
          <w:b/>
          <w:sz w:val="24"/>
          <w:szCs w:val="24"/>
          <w:lang w:val="en-GB"/>
        </w:rPr>
        <w:t xml:space="preserve"> </w:t>
      </w:r>
      <w:r w:rsidR="002D1A2F" w:rsidRPr="003D3E5A">
        <w:rPr>
          <w:b/>
          <w:sz w:val="24"/>
          <w:szCs w:val="24"/>
          <w:lang w:val="en-GB"/>
        </w:rPr>
        <w:t>[ID]</w:t>
      </w:r>
      <w:r w:rsidRPr="003D3E5A">
        <w:rPr>
          <w:b/>
          <w:sz w:val="24"/>
          <w:szCs w:val="24"/>
          <w:lang w:val="en-GB"/>
        </w:rPr>
        <w:t xml:space="preserve"> – country specific module</w:t>
      </w:r>
    </w:p>
    <w:p w14:paraId="5DB9BAE5" w14:textId="77777777" w:rsidR="002E3E6F" w:rsidRPr="002E3E6F" w:rsidRDefault="00020720" w:rsidP="002E3E6F">
      <w:pPr>
        <w:pStyle w:val="NoSpacing"/>
        <w:numPr>
          <w:ilvl w:val="0"/>
          <w:numId w:val="8"/>
        </w:numPr>
        <w:jc w:val="both"/>
      </w:pPr>
      <w:r w:rsidRPr="003D3E5A">
        <w:rPr>
          <w:sz w:val="24"/>
          <w:szCs w:val="24"/>
          <w:lang w:val="en-GB"/>
        </w:rPr>
        <w:t xml:space="preserve">Informed decision </w:t>
      </w:r>
      <w:r w:rsidR="008C1F6E">
        <w:rPr>
          <w:sz w:val="24"/>
          <w:szCs w:val="24"/>
          <w:lang w:val="en-GB"/>
        </w:rPr>
        <w:t>o</w:t>
      </w:r>
      <w:r w:rsidRPr="003D3E5A">
        <w:rPr>
          <w:sz w:val="24"/>
          <w:szCs w:val="24"/>
          <w:lang w:val="en-GB"/>
        </w:rPr>
        <w:t xml:space="preserve">n reproductive health care (ID) module </w:t>
      </w:r>
      <w:r w:rsidR="003336C1" w:rsidRPr="003D3E5A">
        <w:rPr>
          <w:sz w:val="24"/>
          <w:szCs w:val="24"/>
          <w:lang w:val="en-GB"/>
        </w:rPr>
        <w:t xml:space="preserve">adds questions on </w:t>
      </w:r>
      <w:r w:rsidR="002D1A2F" w:rsidRPr="003D3E5A">
        <w:rPr>
          <w:sz w:val="24"/>
          <w:szCs w:val="24"/>
          <w:lang w:val="en-GB"/>
        </w:rPr>
        <w:t>voluntarily</w:t>
      </w:r>
      <w:r w:rsidR="003336C1" w:rsidRPr="003D3E5A">
        <w:rPr>
          <w:sz w:val="24"/>
          <w:szCs w:val="24"/>
          <w:lang w:val="en-GB"/>
        </w:rPr>
        <w:t xml:space="preserve"> of </w:t>
      </w:r>
      <w:proofErr w:type="spellStart"/>
      <w:r w:rsidR="003336C1" w:rsidRPr="003D3E5A">
        <w:rPr>
          <w:sz w:val="24"/>
          <w:szCs w:val="24"/>
          <w:lang w:val="en-GB"/>
        </w:rPr>
        <w:t>intermarital</w:t>
      </w:r>
      <w:proofErr w:type="spellEnd"/>
      <w:r w:rsidR="003336C1" w:rsidRPr="003D3E5A">
        <w:rPr>
          <w:sz w:val="24"/>
          <w:szCs w:val="24"/>
          <w:lang w:val="en-GB"/>
        </w:rPr>
        <w:t xml:space="preserve"> sexual intercourse, decisions about health care and </w:t>
      </w:r>
      <w:r w:rsidR="002D1A2F" w:rsidRPr="003D3E5A">
        <w:rPr>
          <w:sz w:val="24"/>
          <w:szCs w:val="24"/>
          <w:lang w:val="en-GB"/>
        </w:rPr>
        <w:t>reproductive</w:t>
      </w:r>
      <w:r w:rsidR="003336C1" w:rsidRPr="003D3E5A">
        <w:rPr>
          <w:sz w:val="24"/>
          <w:szCs w:val="24"/>
          <w:lang w:val="en-GB"/>
        </w:rPr>
        <w:t xml:space="preserve"> care and contraception</w:t>
      </w:r>
      <w:r w:rsidR="003D3E5A">
        <w:rPr>
          <w:sz w:val="24"/>
          <w:szCs w:val="24"/>
          <w:lang w:val="en-GB"/>
        </w:rPr>
        <w:t>.</w:t>
      </w:r>
    </w:p>
    <w:p w14:paraId="3C8544C2" w14:textId="3943C8DF" w:rsidR="00601216" w:rsidRPr="003D3E5A" w:rsidRDefault="00020720" w:rsidP="002E3E6F">
      <w:pPr>
        <w:pStyle w:val="NoSpacing"/>
        <w:numPr>
          <w:ilvl w:val="0"/>
          <w:numId w:val="8"/>
        </w:numPr>
        <w:jc w:val="both"/>
      </w:pPr>
      <w:r w:rsidRPr="002E3E6F">
        <w:rPr>
          <w:sz w:val="24"/>
          <w:szCs w:val="24"/>
          <w:lang w:val="en-GB"/>
        </w:rPr>
        <w:t xml:space="preserve">Justification and stakeholders: </w:t>
      </w:r>
      <w:r w:rsidR="00601216" w:rsidRPr="002E3E6F">
        <w:rPr>
          <w:sz w:val="24"/>
          <w:szCs w:val="24"/>
          <w:lang w:val="en-GB"/>
        </w:rPr>
        <w:t>UNFPA requested addition of the questions necessary to generate SDG indicator 5.6.1</w:t>
      </w:r>
      <w:r w:rsidR="008C1F6E" w:rsidRPr="002E3E6F">
        <w:rPr>
          <w:sz w:val="24"/>
          <w:szCs w:val="24"/>
          <w:lang w:val="en-GB"/>
        </w:rPr>
        <w:t>,</w:t>
      </w:r>
      <w:r w:rsidR="00601216" w:rsidRPr="002E3E6F">
        <w:rPr>
          <w:sz w:val="24"/>
          <w:szCs w:val="24"/>
          <w:lang w:val="en-GB"/>
        </w:rPr>
        <w:t xml:space="preserve"> so these questions will also be included (ID1, ID2, ID3, ID4, ID5, ID6A and ID6B). This module </w:t>
      </w:r>
      <w:proofErr w:type="gramStart"/>
      <w:r w:rsidR="00601216" w:rsidRPr="002E3E6F">
        <w:rPr>
          <w:sz w:val="24"/>
          <w:szCs w:val="24"/>
          <w:lang w:val="en-GB"/>
        </w:rPr>
        <w:t>is</w:t>
      </w:r>
      <w:r w:rsidR="003D3E5A" w:rsidRPr="002E3E6F">
        <w:rPr>
          <w:sz w:val="24"/>
          <w:szCs w:val="24"/>
          <w:lang w:val="en-GB"/>
        </w:rPr>
        <w:t xml:space="preserve"> based</w:t>
      </w:r>
      <w:proofErr w:type="gramEnd"/>
      <w:r w:rsidR="003D3E5A" w:rsidRPr="002E3E6F">
        <w:rPr>
          <w:sz w:val="24"/>
          <w:szCs w:val="24"/>
          <w:lang w:val="en-GB"/>
        </w:rPr>
        <w:t xml:space="preserve"> on</w:t>
      </w:r>
      <w:r w:rsidR="00601216" w:rsidRPr="002E3E6F">
        <w:rPr>
          <w:sz w:val="24"/>
          <w:szCs w:val="24"/>
          <w:lang w:val="en-GB"/>
        </w:rPr>
        <w:t xml:space="preserve"> global level consultations between UNICEF and UNFPA so that standardised version of the module will be included in MICS upon standardisation and harmonisation. </w:t>
      </w:r>
    </w:p>
    <w:p w14:paraId="1C931C0E" w14:textId="77777777" w:rsidR="000418E3" w:rsidRPr="003D3E5A" w:rsidRDefault="000418E3" w:rsidP="000418E3">
      <w:pPr>
        <w:pStyle w:val="NoSpacing"/>
        <w:ind w:left="720"/>
        <w:jc w:val="both"/>
        <w:rPr>
          <w:b/>
          <w:sz w:val="24"/>
          <w:szCs w:val="24"/>
          <w:lang w:val="en-GB"/>
        </w:rPr>
      </w:pPr>
    </w:p>
    <w:p w14:paraId="5658F4C7" w14:textId="77777777" w:rsidR="00895B7D" w:rsidRPr="003D3E5A" w:rsidRDefault="00895B7D" w:rsidP="00895B7D">
      <w:pPr>
        <w:pStyle w:val="NoSpacing"/>
        <w:jc w:val="both"/>
        <w:rPr>
          <w:b/>
          <w:bCs/>
          <w:i/>
          <w:iCs/>
          <w:sz w:val="24"/>
          <w:szCs w:val="24"/>
          <w:lang w:val="en-GB"/>
        </w:rPr>
      </w:pPr>
      <w:r w:rsidRPr="003D3E5A">
        <w:rPr>
          <w:b/>
          <w:bCs/>
          <w:i/>
          <w:iCs/>
          <w:sz w:val="24"/>
          <w:szCs w:val="24"/>
          <w:lang w:val="en-GB"/>
        </w:rPr>
        <w:t>Under-Five Questionnaire:</w:t>
      </w:r>
    </w:p>
    <w:p w14:paraId="2DB35F6B" w14:textId="77777777" w:rsidR="00895B7D" w:rsidRPr="003D3E5A" w:rsidRDefault="00895B7D" w:rsidP="00895B7D">
      <w:pPr>
        <w:pStyle w:val="NoSpacing"/>
        <w:jc w:val="both"/>
        <w:rPr>
          <w:b/>
          <w:bCs/>
          <w:i/>
          <w:iCs/>
          <w:sz w:val="24"/>
          <w:szCs w:val="24"/>
        </w:rPr>
      </w:pPr>
    </w:p>
    <w:p w14:paraId="55605FA4" w14:textId="16393708" w:rsidR="00895B7D" w:rsidRPr="003D3E5A" w:rsidRDefault="00895B7D" w:rsidP="00895B7D">
      <w:pPr>
        <w:pStyle w:val="NoSpacing"/>
        <w:ind w:left="270"/>
        <w:jc w:val="both"/>
        <w:rPr>
          <w:b/>
          <w:sz w:val="24"/>
          <w:szCs w:val="24"/>
          <w:lang w:val="en-GB"/>
        </w:rPr>
      </w:pPr>
      <w:r w:rsidRPr="003D3E5A">
        <w:rPr>
          <w:b/>
          <w:sz w:val="24"/>
          <w:szCs w:val="24"/>
          <w:lang w:val="en-GB"/>
        </w:rPr>
        <w:t xml:space="preserve">Birth grant </w:t>
      </w:r>
      <w:r w:rsidR="002D1A2F" w:rsidRPr="003D3E5A">
        <w:rPr>
          <w:b/>
          <w:sz w:val="24"/>
          <w:szCs w:val="24"/>
          <w:lang w:val="en-GB"/>
        </w:rPr>
        <w:t xml:space="preserve">[BG] </w:t>
      </w:r>
      <w:r w:rsidRPr="003D3E5A">
        <w:rPr>
          <w:b/>
          <w:sz w:val="24"/>
          <w:szCs w:val="24"/>
          <w:lang w:val="en-GB"/>
        </w:rPr>
        <w:t>- country specific module</w:t>
      </w:r>
    </w:p>
    <w:p w14:paraId="67B039B3" w14:textId="270351A7" w:rsidR="00CE6D44" w:rsidRPr="003D3E5A" w:rsidRDefault="00CE6D44" w:rsidP="00033B96">
      <w:pPr>
        <w:pStyle w:val="NoSpacing"/>
        <w:numPr>
          <w:ilvl w:val="0"/>
          <w:numId w:val="8"/>
        </w:numPr>
        <w:spacing w:after="120"/>
        <w:jc w:val="both"/>
        <w:rPr>
          <w:sz w:val="24"/>
          <w:szCs w:val="24"/>
          <w:lang w:val="en-GB"/>
        </w:rPr>
      </w:pPr>
      <w:r w:rsidRPr="003D3E5A">
        <w:rPr>
          <w:sz w:val="24"/>
          <w:szCs w:val="24"/>
          <w:lang w:val="en-GB"/>
        </w:rPr>
        <w:t xml:space="preserve">Birth Grant (BG) Module </w:t>
      </w:r>
      <w:proofErr w:type="gramStart"/>
      <w:r w:rsidR="003D3E5A" w:rsidRPr="003D3E5A">
        <w:rPr>
          <w:sz w:val="24"/>
          <w:szCs w:val="24"/>
          <w:lang w:val="en-GB"/>
        </w:rPr>
        <w:t>was introduced</w:t>
      </w:r>
      <w:proofErr w:type="gramEnd"/>
      <w:r w:rsidR="003D3E5A" w:rsidRPr="003D3E5A">
        <w:rPr>
          <w:sz w:val="24"/>
          <w:szCs w:val="24"/>
          <w:lang w:val="en-GB"/>
        </w:rPr>
        <w:t xml:space="preserve"> to assess coverage and up-take of this universal social protection benefit. Q</w:t>
      </w:r>
      <w:r w:rsidRPr="003D3E5A">
        <w:rPr>
          <w:sz w:val="24"/>
          <w:szCs w:val="24"/>
          <w:lang w:val="en-GB"/>
        </w:rPr>
        <w:t xml:space="preserve">uestions </w:t>
      </w:r>
      <w:proofErr w:type="gramStart"/>
      <w:r w:rsidR="003D3E5A" w:rsidRPr="003D3E5A">
        <w:rPr>
          <w:sz w:val="24"/>
          <w:szCs w:val="24"/>
          <w:lang w:val="en-GB"/>
        </w:rPr>
        <w:t>are related</w:t>
      </w:r>
      <w:proofErr w:type="gramEnd"/>
      <w:r w:rsidR="003D3E5A" w:rsidRPr="003D3E5A">
        <w:rPr>
          <w:sz w:val="24"/>
          <w:szCs w:val="24"/>
          <w:lang w:val="en-GB"/>
        </w:rPr>
        <w:t xml:space="preserve"> to </w:t>
      </w:r>
      <w:r w:rsidR="00B764D8">
        <w:rPr>
          <w:sz w:val="24"/>
          <w:szCs w:val="24"/>
          <w:lang w:val="en-GB"/>
        </w:rPr>
        <w:t xml:space="preserve">awareness of </w:t>
      </w:r>
      <w:r w:rsidR="00A56B2D">
        <w:rPr>
          <w:sz w:val="24"/>
          <w:szCs w:val="24"/>
          <w:lang w:val="en-GB"/>
        </w:rPr>
        <w:t xml:space="preserve">the </w:t>
      </w:r>
      <w:r w:rsidR="00B764D8">
        <w:rPr>
          <w:sz w:val="24"/>
          <w:szCs w:val="24"/>
          <w:lang w:val="en-GB"/>
        </w:rPr>
        <w:t xml:space="preserve">birth grant (BG0), </w:t>
      </w:r>
      <w:r w:rsidRPr="003D3E5A">
        <w:rPr>
          <w:sz w:val="24"/>
          <w:szCs w:val="24"/>
          <w:lang w:val="en-GB"/>
        </w:rPr>
        <w:t>applications for birth grants (BG1), receiving birth grants (BG2) and reasons for not applying for birth grant (BG3)</w:t>
      </w:r>
      <w:r w:rsidR="003D3E5A" w:rsidRPr="003D3E5A">
        <w:rPr>
          <w:sz w:val="24"/>
          <w:szCs w:val="24"/>
          <w:lang w:val="en-GB"/>
        </w:rPr>
        <w:t>.</w:t>
      </w:r>
    </w:p>
    <w:p w14:paraId="6D41F343" w14:textId="1507DE06" w:rsidR="00895B7D" w:rsidRPr="003D3E5A" w:rsidRDefault="00CE6D44" w:rsidP="00033B96">
      <w:pPr>
        <w:pStyle w:val="NoSpacing"/>
        <w:numPr>
          <w:ilvl w:val="0"/>
          <w:numId w:val="8"/>
        </w:numPr>
        <w:jc w:val="both"/>
        <w:rPr>
          <w:sz w:val="24"/>
          <w:szCs w:val="24"/>
          <w:lang w:val="en-GB"/>
        </w:rPr>
      </w:pPr>
      <w:r w:rsidRPr="003D3E5A">
        <w:rPr>
          <w:sz w:val="24"/>
          <w:szCs w:val="24"/>
          <w:lang w:val="en-GB"/>
        </w:rPr>
        <w:lastRenderedPageBreak/>
        <w:t xml:space="preserve">Justification and stakeholders: Birth grant is one of the family/child related benefits and like for the other family/child related benefits, previous surveys showed high non-take up among the poor due to </w:t>
      </w:r>
      <w:r w:rsidR="008C1F6E">
        <w:rPr>
          <w:sz w:val="24"/>
          <w:szCs w:val="24"/>
          <w:lang w:val="en-GB"/>
        </w:rPr>
        <w:t xml:space="preserve">the </w:t>
      </w:r>
      <w:r w:rsidRPr="003D3E5A">
        <w:rPr>
          <w:sz w:val="24"/>
          <w:szCs w:val="24"/>
          <w:lang w:val="en-GB"/>
        </w:rPr>
        <w:t xml:space="preserve">lack of information on the benefits and complicated administrative procedures. </w:t>
      </w:r>
      <w:r w:rsidR="00895B7D" w:rsidRPr="003D3E5A">
        <w:rPr>
          <w:sz w:val="24"/>
          <w:szCs w:val="24"/>
          <w:lang w:val="en-GB"/>
        </w:rPr>
        <w:t xml:space="preserve"> </w:t>
      </w:r>
      <w:r w:rsidR="00BC21A0" w:rsidRPr="003D3E5A">
        <w:rPr>
          <w:sz w:val="24"/>
          <w:szCs w:val="24"/>
          <w:lang w:val="en-GB"/>
        </w:rPr>
        <w:t xml:space="preserve">The module </w:t>
      </w:r>
      <w:proofErr w:type="gramStart"/>
      <w:r w:rsidR="00BC21A0" w:rsidRPr="003D3E5A">
        <w:rPr>
          <w:sz w:val="24"/>
          <w:szCs w:val="24"/>
          <w:lang w:val="en-GB"/>
        </w:rPr>
        <w:t>was introduced in MICS5 and provided data that influenced legislative changes</w:t>
      </w:r>
      <w:proofErr w:type="gramEnd"/>
      <w:r w:rsidR="00BC21A0" w:rsidRPr="003D3E5A">
        <w:rPr>
          <w:sz w:val="24"/>
          <w:szCs w:val="24"/>
          <w:lang w:val="en-GB"/>
        </w:rPr>
        <w:t xml:space="preserve">. </w:t>
      </w:r>
      <w:r w:rsidR="00895B7D" w:rsidRPr="003D3E5A">
        <w:rPr>
          <w:sz w:val="24"/>
          <w:szCs w:val="24"/>
          <w:lang w:val="en-GB"/>
        </w:rPr>
        <w:t>This module</w:t>
      </w:r>
      <w:r w:rsidR="00BC21A0" w:rsidRPr="003D3E5A">
        <w:rPr>
          <w:sz w:val="24"/>
          <w:szCs w:val="24"/>
          <w:lang w:val="en-GB"/>
        </w:rPr>
        <w:t xml:space="preserve"> is essentially a part of the Social Transfers module </w:t>
      </w:r>
      <w:r w:rsidR="00895B7D" w:rsidRPr="003D3E5A">
        <w:rPr>
          <w:sz w:val="24"/>
          <w:szCs w:val="24"/>
          <w:lang w:val="en-GB"/>
        </w:rPr>
        <w:t xml:space="preserve">but </w:t>
      </w:r>
      <w:r w:rsidR="00BC21A0" w:rsidRPr="003D3E5A">
        <w:rPr>
          <w:sz w:val="24"/>
          <w:szCs w:val="24"/>
          <w:lang w:val="en-GB"/>
        </w:rPr>
        <w:t xml:space="preserve">since this universal </w:t>
      </w:r>
      <w:r w:rsidR="00895B7D" w:rsidRPr="003D3E5A">
        <w:rPr>
          <w:sz w:val="24"/>
          <w:szCs w:val="24"/>
          <w:lang w:val="en-GB"/>
        </w:rPr>
        <w:t xml:space="preserve">grant </w:t>
      </w:r>
      <w:r w:rsidR="00BC21A0" w:rsidRPr="003D3E5A">
        <w:rPr>
          <w:sz w:val="24"/>
          <w:szCs w:val="24"/>
          <w:lang w:val="en-GB"/>
        </w:rPr>
        <w:t xml:space="preserve">is targeting </w:t>
      </w:r>
      <w:r w:rsidR="00895B7D" w:rsidRPr="003D3E5A">
        <w:rPr>
          <w:sz w:val="24"/>
          <w:szCs w:val="24"/>
          <w:lang w:val="en-GB"/>
        </w:rPr>
        <w:t xml:space="preserve">every </w:t>
      </w:r>
      <w:proofErr w:type="gramStart"/>
      <w:r w:rsidR="00895B7D" w:rsidRPr="003D3E5A">
        <w:rPr>
          <w:sz w:val="24"/>
          <w:szCs w:val="24"/>
          <w:lang w:val="en-GB"/>
        </w:rPr>
        <w:t>new born</w:t>
      </w:r>
      <w:proofErr w:type="gramEnd"/>
      <w:r w:rsidR="00895B7D" w:rsidRPr="003D3E5A">
        <w:rPr>
          <w:sz w:val="24"/>
          <w:szCs w:val="24"/>
          <w:lang w:val="en-GB"/>
        </w:rPr>
        <w:t>, up to a maximum of four children per family</w:t>
      </w:r>
      <w:r w:rsidR="00BC21A0" w:rsidRPr="003D3E5A">
        <w:rPr>
          <w:sz w:val="24"/>
          <w:szCs w:val="24"/>
          <w:lang w:val="en-GB"/>
        </w:rPr>
        <w:t xml:space="preserve"> it logically fits </w:t>
      </w:r>
      <w:r w:rsidR="00895B7D" w:rsidRPr="003D3E5A">
        <w:rPr>
          <w:sz w:val="24"/>
          <w:szCs w:val="24"/>
          <w:lang w:val="en-GB"/>
        </w:rPr>
        <w:t xml:space="preserve">to U5 questionnaire. </w:t>
      </w:r>
      <w:r w:rsidR="00BC21A0" w:rsidRPr="003D3E5A">
        <w:rPr>
          <w:sz w:val="24"/>
          <w:szCs w:val="24"/>
          <w:lang w:val="en-GB"/>
        </w:rPr>
        <w:t xml:space="preserve">Due to legal changes from </w:t>
      </w:r>
      <w:proofErr w:type="gramStart"/>
      <w:r w:rsidR="00BC21A0" w:rsidRPr="003D3E5A">
        <w:rPr>
          <w:sz w:val="24"/>
          <w:szCs w:val="24"/>
          <w:lang w:val="en-GB"/>
        </w:rPr>
        <w:t>2017</w:t>
      </w:r>
      <w:proofErr w:type="gramEnd"/>
      <w:r w:rsidR="00BC21A0" w:rsidRPr="003D3E5A">
        <w:rPr>
          <w:sz w:val="24"/>
          <w:szCs w:val="24"/>
          <w:lang w:val="en-GB"/>
        </w:rPr>
        <w:t xml:space="preserve"> amounts of the benefit are significantly increased and it is important to assess impact of the new provisions on take-up and coverage. </w:t>
      </w:r>
      <w:r w:rsidR="00895B7D" w:rsidRPr="003D3E5A">
        <w:rPr>
          <w:sz w:val="24"/>
          <w:szCs w:val="24"/>
          <w:lang w:val="en-GB"/>
        </w:rPr>
        <w:t xml:space="preserve">The module </w:t>
      </w:r>
      <w:proofErr w:type="gramStart"/>
      <w:r w:rsidR="00895B7D" w:rsidRPr="003D3E5A">
        <w:rPr>
          <w:sz w:val="24"/>
          <w:szCs w:val="24"/>
          <w:lang w:val="en-GB"/>
        </w:rPr>
        <w:t>was requested by the Technical committee members and supported by the Steering committee</w:t>
      </w:r>
      <w:proofErr w:type="gramEnd"/>
      <w:r w:rsidR="00895B7D" w:rsidRPr="003D3E5A">
        <w:rPr>
          <w:sz w:val="24"/>
          <w:szCs w:val="24"/>
          <w:lang w:val="en-GB"/>
        </w:rPr>
        <w:t xml:space="preserve">.    </w:t>
      </w:r>
    </w:p>
    <w:p w14:paraId="161E45A2" w14:textId="77777777" w:rsidR="00895B7D" w:rsidRPr="00895B7D" w:rsidRDefault="00895B7D" w:rsidP="00895B7D">
      <w:pPr>
        <w:pStyle w:val="NoSpacing"/>
        <w:jc w:val="both"/>
        <w:rPr>
          <w:color w:val="00B0F0"/>
          <w:sz w:val="24"/>
          <w:szCs w:val="24"/>
          <w:lang w:val="en-GB"/>
        </w:rPr>
      </w:pPr>
    </w:p>
    <w:p w14:paraId="226207BC" w14:textId="77777777" w:rsidR="00895B7D" w:rsidRPr="003D3E5A" w:rsidRDefault="00895B7D" w:rsidP="00895B7D">
      <w:pPr>
        <w:pStyle w:val="NoSpacing"/>
        <w:jc w:val="both"/>
        <w:rPr>
          <w:b/>
          <w:sz w:val="28"/>
          <w:szCs w:val="24"/>
          <w:lang w:val="en-GB"/>
        </w:rPr>
      </w:pPr>
      <w:r w:rsidRPr="003D3E5A">
        <w:rPr>
          <w:b/>
          <w:sz w:val="28"/>
          <w:szCs w:val="24"/>
          <w:lang w:val="en-GB"/>
        </w:rPr>
        <w:t xml:space="preserve">Country specific </w:t>
      </w:r>
      <w:r w:rsidRPr="003D3E5A">
        <w:rPr>
          <w:b/>
          <w:sz w:val="28"/>
          <w:szCs w:val="24"/>
          <w:u w:val="single"/>
          <w:lang w:val="en-GB"/>
        </w:rPr>
        <w:t>questions</w:t>
      </w:r>
      <w:r w:rsidRPr="003D3E5A">
        <w:rPr>
          <w:b/>
          <w:sz w:val="28"/>
          <w:szCs w:val="24"/>
          <w:lang w:val="en-GB"/>
        </w:rPr>
        <w:t xml:space="preserve"> </w:t>
      </w:r>
      <w:proofErr w:type="gramStart"/>
      <w:r w:rsidRPr="003D3E5A">
        <w:rPr>
          <w:b/>
          <w:sz w:val="28"/>
          <w:szCs w:val="24"/>
          <w:lang w:val="en-GB"/>
        </w:rPr>
        <w:t xml:space="preserve">were </w:t>
      </w:r>
      <w:r w:rsidRPr="003D3E5A">
        <w:rPr>
          <w:b/>
          <w:sz w:val="28"/>
          <w:szCs w:val="24"/>
          <w:u w:val="single"/>
          <w:lang w:val="en-GB"/>
        </w:rPr>
        <w:t>added</w:t>
      </w:r>
      <w:proofErr w:type="gramEnd"/>
      <w:r w:rsidRPr="003D3E5A">
        <w:rPr>
          <w:b/>
          <w:sz w:val="28"/>
          <w:szCs w:val="24"/>
          <w:lang w:val="en-GB"/>
        </w:rPr>
        <w:t xml:space="preserve"> in particular MICS modules: </w:t>
      </w:r>
    </w:p>
    <w:p w14:paraId="25CF6D66" w14:textId="77777777" w:rsidR="00895B7D" w:rsidRPr="003D3E5A" w:rsidRDefault="00895B7D" w:rsidP="00895B7D">
      <w:pPr>
        <w:pStyle w:val="NoSpacing"/>
        <w:jc w:val="both"/>
        <w:rPr>
          <w:sz w:val="24"/>
          <w:szCs w:val="24"/>
          <w:lang w:val="en-GB"/>
        </w:rPr>
      </w:pPr>
    </w:p>
    <w:p w14:paraId="21A49B14" w14:textId="24E4EF71" w:rsidR="00895B7D" w:rsidRPr="003D3E5A" w:rsidRDefault="00895B7D" w:rsidP="00895B7D">
      <w:pPr>
        <w:pStyle w:val="NoSpacing"/>
        <w:jc w:val="both"/>
        <w:rPr>
          <w:b/>
          <w:bCs/>
          <w:i/>
          <w:iCs/>
          <w:sz w:val="24"/>
          <w:szCs w:val="24"/>
          <w:lang w:val="en-GB"/>
        </w:rPr>
      </w:pPr>
      <w:r w:rsidRPr="003D3E5A">
        <w:rPr>
          <w:b/>
          <w:bCs/>
          <w:i/>
          <w:iCs/>
          <w:sz w:val="24"/>
          <w:szCs w:val="24"/>
          <w:lang w:val="en-GB"/>
        </w:rPr>
        <w:t>Within the Household Questionnaire:</w:t>
      </w:r>
    </w:p>
    <w:p w14:paraId="43DC47DD" w14:textId="3D773389" w:rsidR="002A6D5C" w:rsidRPr="003D3E5A" w:rsidRDefault="002A6D5C" w:rsidP="002A6D5C">
      <w:pPr>
        <w:pStyle w:val="NoSpacing"/>
        <w:jc w:val="both"/>
        <w:rPr>
          <w:b/>
          <w:bCs/>
          <w:iCs/>
          <w:sz w:val="24"/>
          <w:szCs w:val="24"/>
          <w:lang w:val="en-GB"/>
        </w:rPr>
      </w:pPr>
      <w:r w:rsidRPr="003D3E5A">
        <w:rPr>
          <w:b/>
          <w:bCs/>
          <w:iCs/>
          <w:sz w:val="24"/>
          <w:szCs w:val="24"/>
          <w:lang w:val="en-GB"/>
        </w:rPr>
        <w:t xml:space="preserve">Education </w:t>
      </w:r>
      <w:r w:rsidR="0090555D" w:rsidRPr="003D3E5A">
        <w:rPr>
          <w:b/>
          <w:bCs/>
          <w:iCs/>
          <w:sz w:val="24"/>
          <w:szCs w:val="24"/>
          <w:lang w:val="en-GB"/>
        </w:rPr>
        <w:t>[ED] M</w:t>
      </w:r>
      <w:r w:rsidRPr="003D3E5A">
        <w:rPr>
          <w:b/>
          <w:bCs/>
          <w:iCs/>
          <w:sz w:val="24"/>
          <w:szCs w:val="24"/>
          <w:lang w:val="en-GB"/>
        </w:rPr>
        <w:t xml:space="preserve">odule </w:t>
      </w:r>
      <w:r w:rsidR="0090555D" w:rsidRPr="003D3E5A">
        <w:rPr>
          <w:b/>
          <w:bCs/>
          <w:iCs/>
          <w:sz w:val="24"/>
          <w:szCs w:val="24"/>
          <w:lang w:val="en-GB"/>
        </w:rPr>
        <w:t xml:space="preserve">- country </w:t>
      </w:r>
      <w:r w:rsidRPr="003D3E5A">
        <w:rPr>
          <w:b/>
          <w:bCs/>
          <w:iCs/>
          <w:sz w:val="24"/>
          <w:szCs w:val="24"/>
          <w:lang w:val="en-GB"/>
        </w:rPr>
        <w:t>specifi</w:t>
      </w:r>
      <w:r w:rsidR="0090555D" w:rsidRPr="003D3E5A">
        <w:rPr>
          <w:b/>
          <w:bCs/>
          <w:iCs/>
          <w:sz w:val="24"/>
          <w:szCs w:val="24"/>
          <w:lang w:val="en-GB"/>
        </w:rPr>
        <w:t>c questions</w:t>
      </w:r>
    </w:p>
    <w:p w14:paraId="08517889" w14:textId="7090962C" w:rsidR="00CE6D44" w:rsidRPr="003D3E5A" w:rsidRDefault="00CE6D44" w:rsidP="00033B96">
      <w:pPr>
        <w:pStyle w:val="NoSpacing"/>
        <w:numPr>
          <w:ilvl w:val="0"/>
          <w:numId w:val="7"/>
        </w:numPr>
        <w:jc w:val="both"/>
        <w:rPr>
          <w:sz w:val="24"/>
          <w:szCs w:val="24"/>
          <w:lang w:val="en-GB"/>
        </w:rPr>
      </w:pPr>
      <w:r w:rsidRPr="003D3E5A">
        <w:rPr>
          <w:sz w:val="24"/>
          <w:szCs w:val="24"/>
          <w:lang w:val="en-GB"/>
        </w:rPr>
        <w:t xml:space="preserve">Question about starting first grade of primary school </w:t>
      </w:r>
      <w:r w:rsidR="0090555D" w:rsidRPr="003D3E5A">
        <w:rPr>
          <w:sz w:val="24"/>
          <w:szCs w:val="24"/>
          <w:lang w:val="en-GB"/>
        </w:rPr>
        <w:t>(ED1</w:t>
      </w:r>
      <w:r w:rsidR="008A29E2">
        <w:rPr>
          <w:sz w:val="24"/>
          <w:szCs w:val="24"/>
          <w:lang w:val="en-GB"/>
        </w:rPr>
        <w:t>8</w:t>
      </w:r>
      <w:r w:rsidR="0090555D" w:rsidRPr="003D3E5A">
        <w:rPr>
          <w:sz w:val="24"/>
          <w:szCs w:val="24"/>
          <w:lang w:val="en-GB"/>
        </w:rPr>
        <w:t>) is a</w:t>
      </w:r>
      <w:r w:rsidRPr="003D3E5A">
        <w:rPr>
          <w:sz w:val="24"/>
          <w:szCs w:val="24"/>
          <w:lang w:val="en-GB"/>
        </w:rPr>
        <w:t>uxiliary question (variable) that is necessary for calculating whether all children of the appropriate age attend the appropriate class as children in Serbia can start primary education with 6 or 7 years of age.</w:t>
      </w:r>
      <w:r w:rsidR="0090555D" w:rsidRPr="003D3E5A">
        <w:rPr>
          <w:sz w:val="24"/>
          <w:szCs w:val="24"/>
          <w:lang w:val="en-GB"/>
        </w:rPr>
        <w:t xml:space="preserve"> Q</w:t>
      </w:r>
      <w:r w:rsidRPr="003D3E5A">
        <w:rPr>
          <w:sz w:val="24"/>
          <w:szCs w:val="24"/>
          <w:lang w:val="en-GB"/>
        </w:rPr>
        <w:t>uestion about type of school attended (ED11) will provide answers that wi</w:t>
      </w:r>
      <w:r w:rsidR="0090555D" w:rsidRPr="003D3E5A">
        <w:rPr>
          <w:sz w:val="24"/>
          <w:szCs w:val="24"/>
          <w:lang w:val="en-GB"/>
        </w:rPr>
        <w:t>l</w:t>
      </w:r>
      <w:r w:rsidRPr="003D3E5A">
        <w:rPr>
          <w:sz w:val="24"/>
          <w:szCs w:val="24"/>
          <w:lang w:val="en-GB"/>
        </w:rPr>
        <w:t>l look at types of private s</w:t>
      </w:r>
      <w:r w:rsidR="0090555D" w:rsidRPr="003D3E5A">
        <w:rPr>
          <w:sz w:val="24"/>
          <w:szCs w:val="24"/>
          <w:lang w:val="en-GB"/>
        </w:rPr>
        <w:t>c</w:t>
      </w:r>
      <w:r w:rsidRPr="003D3E5A">
        <w:rPr>
          <w:sz w:val="24"/>
          <w:szCs w:val="24"/>
          <w:lang w:val="en-GB"/>
        </w:rPr>
        <w:t>hools attended</w:t>
      </w:r>
    </w:p>
    <w:p w14:paraId="1B32540C" w14:textId="77777777" w:rsidR="00CE6D44" w:rsidRPr="003D3E5A" w:rsidRDefault="00CE6D44" w:rsidP="003D3E5A">
      <w:pPr>
        <w:pStyle w:val="NoSpacing"/>
        <w:ind w:left="720"/>
        <w:jc w:val="both"/>
        <w:rPr>
          <w:sz w:val="24"/>
          <w:szCs w:val="24"/>
          <w:lang w:val="en-GB"/>
        </w:rPr>
      </w:pPr>
    </w:p>
    <w:p w14:paraId="36A15CC4" w14:textId="5C730EA1" w:rsidR="002A6D5C" w:rsidRPr="003D3E5A" w:rsidRDefault="002A6D5C" w:rsidP="002A6D5C">
      <w:pPr>
        <w:pStyle w:val="NoSpacing"/>
        <w:ind w:left="270"/>
        <w:jc w:val="both"/>
        <w:rPr>
          <w:b/>
          <w:sz w:val="24"/>
          <w:szCs w:val="24"/>
          <w:lang w:val="en-GB"/>
        </w:rPr>
      </w:pPr>
      <w:r w:rsidRPr="003D3E5A">
        <w:rPr>
          <w:b/>
          <w:sz w:val="24"/>
          <w:szCs w:val="24"/>
          <w:lang w:val="en-GB"/>
        </w:rPr>
        <w:t xml:space="preserve">Household characteristics </w:t>
      </w:r>
      <w:r w:rsidR="0090555D" w:rsidRPr="003D3E5A">
        <w:rPr>
          <w:b/>
          <w:sz w:val="24"/>
          <w:szCs w:val="24"/>
          <w:lang w:val="en-GB"/>
        </w:rPr>
        <w:t xml:space="preserve">[HC] Module </w:t>
      </w:r>
      <w:r w:rsidRPr="003D3E5A">
        <w:rPr>
          <w:b/>
          <w:sz w:val="24"/>
          <w:szCs w:val="24"/>
          <w:lang w:val="en-GB"/>
        </w:rPr>
        <w:t xml:space="preserve">– </w:t>
      </w:r>
      <w:r w:rsidR="003D3E5A" w:rsidRPr="003D3E5A">
        <w:rPr>
          <w:b/>
          <w:sz w:val="24"/>
          <w:szCs w:val="24"/>
          <w:lang w:val="en-GB"/>
        </w:rPr>
        <w:t xml:space="preserve">RO suggested </w:t>
      </w:r>
      <w:r w:rsidRPr="003D3E5A">
        <w:rPr>
          <w:b/>
          <w:sz w:val="24"/>
          <w:szCs w:val="24"/>
          <w:lang w:val="en-GB"/>
        </w:rPr>
        <w:t>questions on material deprivation</w:t>
      </w:r>
    </w:p>
    <w:p w14:paraId="6770A9D6" w14:textId="0FF908E1" w:rsidR="002A6D5C" w:rsidRPr="003D3E5A" w:rsidRDefault="002A6D5C" w:rsidP="00033B96">
      <w:pPr>
        <w:pStyle w:val="NoSpacing"/>
        <w:numPr>
          <w:ilvl w:val="0"/>
          <w:numId w:val="7"/>
        </w:numPr>
        <w:jc w:val="both"/>
        <w:rPr>
          <w:sz w:val="24"/>
          <w:szCs w:val="24"/>
          <w:lang w:val="en-GB"/>
        </w:rPr>
      </w:pPr>
      <w:r w:rsidRPr="003D3E5A">
        <w:rPr>
          <w:sz w:val="24"/>
          <w:szCs w:val="24"/>
          <w:lang w:val="en-GB"/>
        </w:rPr>
        <w:t xml:space="preserve">Set of questions on material deprivation was added to the household characteristics module (HC2A, HC3A, HC7A, HC9A, HC9A1, HC9C, HC9C1, HC9ZA, HC9ZB, HC9ZB1, HC10E, HC10E1, HC11A1, HC11B, HC12A1, HC14A, HC14B, HC14C, HC14D, HC20). </w:t>
      </w:r>
    </w:p>
    <w:p w14:paraId="2E9F27CE" w14:textId="77777777" w:rsidR="002A6D5C" w:rsidRPr="003D3E5A" w:rsidRDefault="002A6D5C" w:rsidP="002A6D5C">
      <w:pPr>
        <w:pStyle w:val="NoSpacing"/>
        <w:ind w:left="270"/>
        <w:jc w:val="both"/>
        <w:rPr>
          <w:b/>
          <w:sz w:val="24"/>
          <w:szCs w:val="24"/>
          <w:lang w:val="en-GB"/>
        </w:rPr>
      </w:pPr>
    </w:p>
    <w:p w14:paraId="6556622F" w14:textId="3DE4C482" w:rsidR="002A6D5C" w:rsidRPr="003D3E5A" w:rsidRDefault="002A6D5C" w:rsidP="002A6D5C">
      <w:pPr>
        <w:pStyle w:val="NoSpacing"/>
        <w:ind w:left="270"/>
        <w:jc w:val="both"/>
        <w:rPr>
          <w:b/>
          <w:sz w:val="24"/>
          <w:szCs w:val="24"/>
          <w:lang w:val="en-GB"/>
        </w:rPr>
      </w:pPr>
      <w:r w:rsidRPr="003D3E5A">
        <w:rPr>
          <w:b/>
          <w:sz w:val="24"/>
          <w:szCs w:val="24"/>
          <w:lang w:val="en-GB"/>
        </w:rPr>
        <w:t>Social transfers</w:t>
      </w:r>
      <w:r w:rsidR="0090555D" w:rsidRPr="003D3E5A">
        <w:rPr>
          <w:b/>
          <w:sz w:val="24"/>
          <w:szCs w:val="24"/>
          <w:lang w:val="en-GB"/>
        </w:rPr>
        <w:t xml:space="preserve"> [ST] Module</w:t>
      </w:r>
      <w:r w:rsidRPr="003D3E5A">
        <w:rPr>
          <w:b/>
          <w:sz w:val="24"/>
          <w:szCs w:val="24"/>
          <w:lang w:val="en-GB"/>
        </w:rPr>
        <w:t xml:space="preserve"> - country specific questions</w:t>
      </w:r>
    </w:p>
    <w:p w14:paraId="3E018D86" w14:textId="33278883" w:rsidR="002A6D5C" w:rsidRPr="003D3E5A" w:rsidRDefault="002A6D5C" w:rsidP="00033B96">
      <w:pPr>
        <w:pStyle w:val="NoSpacing"/>
        <w:numPr>
          <w:ilvl w:val="0"/>
          <w:numId w:val="7"/>
        </w:numPr>
        <w:jc w:val="both"/>
        <w:rPr>
          <w:sz w:val="24"/>
          <w:szCs w:val="24"/>
          <w:lang w:val="en-GB"/>
        </w:rPr>
      </w:pPr>
      <w:r w:rsidRPr="003D3E5A">
        <w:rPr>
          <w:sz w:val="24"/>
          <w:szCs w:val="24"/>
          <w:lang w:val="en-GB"/>
        </w:rPr>
        <w:t xml:space="preserve">Set of questions in social </w:t>
      </w:r>
      <w:proofErr w:type="gramStart"/>
      <w:r w:rsidRPr="003D3E5A">
        <w:rPr>
          <w:sz w:val="24"/>
          <w:szCs w:val="24"/>
          <w:lang w:val="en-GB"/>
        </w:rPr>
        <w:t>transfers</w:t>
      </w:r>
      <w:proofErr w:type="gramEnd"/>
      <w:r w:rsidRPr="003D3E5A">
        <w:rPr>
          <w:sz w:val="24"/>
          <w:szCs w:val="24"/>
          <w:lang w:val="en-GB"/>
        </w:rPr>
        <w:t xml:space="preserve"> module</w:t>
      </w:r>
      <w:r w:rsidR="00A56B2D">
        <w:rPr>
          <w:sz w:val="24"/>
          <w:szCs w:val="24"/>
          <w:lang w:val="en-GB"/>
        </w:rPr>
        <w:t xml:space="preserve"> (</w:t>
      </w:r>
      <w:r w:rsidR="00A309DD">
        <w:rPr>
          <w:sz w:val="24"/>
          <w:szCs w:val="24"/>
          <w:lang w:val="en-GB"/>
        </w:rPr>
        <w:t>ST9-ST17</w:t>
      </w:r>
      <w:r w:rsidR="00A56B2D">
        <w:rPr>
          <w:sz w:val="24"/>
          <w:szCs w:val="24"/>
          <w:lang w:val="en-GB"/>
        </w:rPr>
        <w:t>)</w:t>
      </w:r>
      <w:r w:rsidRPr="003D3E5A">
        <w:rPr>
          <w:sz w:val="24"/>
          <w:szCs w:val="24"/>
          <w:lang w:val="en-GB"/>
        </w:rPr>
        <w:t xml:space="preserve"> </w:t>
      </w:r>
      <w:r w:rsidR="003D3E5A" w:rsidRPr="003D3E5A">
        <w:rPr>
          <w:sz w:val="24"/>
          <w:szCs w:val="24"/>
          <w:lang w:val="en-GB"/>
        </w:rPr>
        <w:t xml:space="preserve">was added to assess applications for, coverage and reasons for not applying for Financial social assistance and Child allowance as the key social protection benefits for the poorest. </w:t>
      </w:r>
    </w:p>
    <w:p w14:paraId="5C9F2F76" w14:textId="4C6DFE11" w:rsidR="002A6D5C" w:rsidRPr="003D3E5A" w:rsidRDefault="002A6D5C" w:rsidP="00033B96">
      <w:pPr>
        <w:pStyle w:val="NoSpacing"/>
        <w:numPr>
          <w:ilvl w:val="0"/>
          <w:numId w:val="8"/>
        </w:numPr>
        <w:jc w:val="both"/>
        <w:rPr>
          <w:b/>
          <w:sz w:val="24"/>
          <w:szCs w:val="24"/>
          <w:lang w:val="en-GB"/>
        </w:rPr>
      </w:pPr>
      <w:r w:rsidRPr="003D3E5A">
        <w:rPr>
          <w:sz w:val="24"/>
          <w:szCs w:val="24"/>
          <w:lang w:val="en-GB"/>
        </w:rPr>
        <w:t>Justification and stakeholders: Serbia has good administrative data collection systems that provide data on the number of beneficiaries of different cash benefits. However, earlier surveys (LSMS 2007) showed high non-take up of the child related benefits among the poor due to</w:t>
      </w:r>
      <w:r w:rsidR="008433E5">
        <w:rPr>
          <w:sz w:val="24"/>
          <w:szCs w:val="24"/>
          <w:lang w:val="en-GB"/>
        </w:rPr>
        <w:t xml:space="preserve"> the</w:t>
      </w:r>
      <w:r w:rsidRPr="003D3E5A">
        <w:rPr>
          <w:sz w:val="24"/>
          <w:szCs w:val="24"/>
          <w:lang w:val="en-GB"/>
        </w:rPr>
        <w:t xml:space="preserve"> lack of information on the benefits and complicated administrative procedures. The country specific module was developed and introduced in MICS5 and provided valuable disaggregated data on take-up and targeting with the main cash benefit programs. Since the Social Transfers module became a standard MICS module, Serbia will only add customized questions related to uptake and reasons for non-uptake of the financial social allowance and child allowance (for every child in the H</w:t>
      </w:r>
      <w:r w:rsidRPr="003327FC">
        <w:rPr>
          <w:sz w:val="24"/>
          <w:szCs w:val="24"/>
          <w:lang w:val="en-GB"/>
        </w:rPr>
        <w:t>H</w:t>
      </w:r>
      <w:r w:rsidR="008433E5" w:rsidRPr="003327FC">
        <w:rPr>
          <w:sz w:val="24"/>
          <w:szCs w:val="24"/>
          <w:lang w:val="en-GB"/>
        </w:rPr>
        <w:t>)</w:t>
      </w:r>
      <w:r w:rsidRPr="003327FC">
        <w:rPr>
          <w:sz w:val="24"/>
          <w:szCs w:val="24"/>
          <w:lang w:val="en-GB"/>
        </w:rPr>
        <w:t>.</w:t>
      </w:r>
      <w:r w:rsidRPr="003D3E5A">
        <w:rPr>
          <w:sz w:val="24"/>
          <w:szCs w:val="24"/>
          <w:lang w:val="en-GB"/>
        </w:rPr>
        <w:t xml:space="preserve"> Questions related to the uptake with the birth grant will be like in the case of MICS 5 included in the U5 questionnaire as they related to children 0-4 years old. Data generated with this module in MICS5 provided important guidance for the policy </w:t>
      </w:r>
      <w:r w:rsidRPr="003D3E5A">
        <w:rPr>
          <w:sz w:val="24"/>
          <w:szCs w:val="24"/>
          <w:lang w:val="en-GB"/>
        </w:rPr>
        <w:lastRenderedPageBreak/>
        <w:t xml:space="preserve">revision of child allowances and birth grant that </w:t>
      </w:r>
      <w:proofErr w:type="gramStart"/>
      <w:r w:rsidRPr="003D3E5A">
        <w:rPr>
          <w:sz w:val="24"/>
          <w:szCs w:val="24"/>
          <w:lang w:val="en-GB"/>
        </w:rPr>
        <w:t>was introduced</w:t>
      </w:r>
      <w:proofErr w:type="gramEnd"/>
      <w:r w:rsidRPr="003D3E5A">
        <w:rPr>
          <w:sz w:val="24"/>
          <w:szCs w:val="24"/>
          <w:lang w:val="en-GB"/>
        </w:rPr>
        <w:t xml:space="preserve"> in 2017 and enabled analysis of the impact of child related benefits on particular outcomes for children. Legal revisions of another cash program (Family social allowance) </w:t>
      </w:r>
      <w:proofErr w:type="gramStart"/>
      <w:r w:rsidRPr="003D3E5A">
        <w:rPr>
          <w:sz w:val="24"/>
          <w:szCs w:val="24"/>
          <w:lang w:val="en-GB"/>
        </w:rPr>
        <w:t>are expected</w:t>
      </w:r>
      <w:proofErr w:type="gramEnd"/>
      <w:r w:rsidRPr="003D3E5A">
        <w:rPr>
          <w:sz w:val="24"/>
          <w:szCs w:val="24"/>
          <w:lang w:val="en-GB"/>
        </w:rPr>
        <w:t xml:space="preserve"> in 2019 and MICS data should contribute to it. This customization </w:t>
      </w:r>
      <w:proofErr w:type="gramStart"/>
      <w:r w:rsidRPr="003D3E5A">
        <w:rPr>
          <w:sz w:val="24"/>
          <w:szCs w:val="24"/>
          <w:lang w:val="en-GB"/>
        </w:rPr>
        <w:t>was requested by the Technical Committee members and supported by the Steering Committee</w:t>
      </w:r>
      <w:proofErr w:type="gramEnd"/>
      <w:r w:rsidRPr="003D3E5A">
        <w:rPr>
          <w:sz w:val="24"/>
          <w:szCs w:val="24"/>
          <w:lang w:val="en-GB"/>
        </w:rPr>
        <w:t>.</w:t>
      </w:r>
    </w:p>
    <w:p w14:paraId="265D9643" w14:textId="37F2C52C" w:rsidR="00895B7D" w:rsidRPr="00895B7D" w:rsidRDefault="00895B7D" w:rsidP="00DA0BBA">
      <w:pPr>
        <w:pStyle w:val="NoSpacing"/>
        <w:ind w:left="720"/>
        <w:jc w:val="both"/>
        <w:rPr>
          <w:color w:val="00B0F0"/>
          <w:sz w:val="24"/>
          <w:szCs w:val="24"/>
          <w:lang w:val="en-GB"/>
        </w:rPr>
      </w:pPr>
    </w:p>
    <w:p w14:paraId="6F5A5C08" w14:textId="5319011C" w:rsidR="00895B7D" w:rsidRDefault="00895B7D" w:rsidP="00895B7D">
      <w:pPr>
        <w:pStyle w:val="NoSpacing"/>
        <w:jc w:val="both"/>
        <w:rPr>
          <w:b/>
          <w:bCs/>
          <w:i/>
          <w:iCs/>
          <w:color w:val="00B0F0"/>
          <w:sz w:val="24"/>
          <w:szCs w:val="24"/>
          <w:lang w:val="en-GB"/>
        </w:rPr>
      </w:pPr>
      <w:r w:rsidRPr="003D3E5A">
        <w:rPr>
          <w:b/>
          <w:bCs/>
          <w:i/>
          <w:iCs/>
          <w:color w:val="00B0F0"/>
          <w:sz w:val="24"/>
          <w:szCs w:val="24"/>
          <w:lang w:val="en-GB"/>
        </w:rPr>
        <w:t>Within the Individual Women Questionnaire:</w:t>
      </w:r>
    </w:p>
    <w:p w14:paraId="014C6A70" w14:textId="4DCAEA6A" w:rsidR="00D3747B" w:rsidRDefault="00D3747B" w:rsidP="00895B7D">
      <w:pPr>
        <w:pStyle w:val="NoSpacing"/>
        <w:jc w:val="both"/>
        <w:rPr>
          <w:b/>
          <w:bCs/>
          <w:i/>
          <w:iCs/>
          <w:color w:val="00B0F0"/>
          <w:sz w:val="24"/>
          <w:szCs w:val="24"/>
          <w:lang w:val="en-GB"/>
        </w:rPr>
      </w:pPr>
    </w:p>
    <w:p w14:paraId="3D5F9657" w14:textId="4F2D3343" w:rsidR="00D3747B" w:rsidRPr="001977B4" w:rsidRDefault="001977B4" w:rsidP="00D3747B">
      <w:pPr>
        <w:pStyle w:val="NoSpacing"/>
        <w:ind w:left="270"/>
        <w:jc w:val="both"/>
        <w:rPr>
          <w:b/>
          <w:sz w:val="24"/>
          <w:szCs w:val="24"/>
          <w:lang w:val="en-GB"/>
        </w:rPr>
      </w:pPr>
      <w:r w:rsidRPr="001977B4">
        <w:rPr>
          <w:b/>
          <w:sz w:val="24"/>
          <w:szCs w:val="24"/>
          <w:lang w:val="en-GB"/>
        </w:rPr>
        <w:t>Woma</w:t>
      </w:r>
      <w:r w:rsidR="00D3747B" w:rsidRPr="001977B4">
        <w:rPr>
          <w:b/>
          <w:sz w:val="24"/>
          <w:szCs w:val="24"/>
          <w:lang w:val="en-GB"/>
        </w:rPr>
        <w:t>n</w:t>
      </w:r>
      <w:r w:rsidRPr="001977B4">
        <w:rPr>
          <w:b/>
          <w:sz w:val="24"/>
          <w:szCs w:val="24"/>
          <w:lang w:val="en-GB"/>
        </w:rPr>
        <w:t>’</w:t>
      </w:r>
      <w:r w:rsidR="00D3747B" w:rsidRPr="001977B4">
        <w:rPr>
          <w:b/>
          <w:sz w:val="24"/>
          <w:szCs w:val="24"/>
          <w:lang w:val="en-GB"/>
        </w:rPr>
        <w:t xml:space="preserve">s </w:t>
      </w:r>
      <w:proofErr w:type="gramStart"/>
      <w:r w:rsidRPr="001977B4">
        <w:rPr>
          <w:b/>
          <w:sz w:val="24"/>
          <w:szCs w:val="24"/>
          <w:lang w:val="en-GB"/>
        </w:rPr>
        <w:t>Background</w:t>
      </w:r>
      <w:r w:rsidR="00D3747B" w:rsidRPr="001977B4">
        <w:rPr>
          <w:b/>
          <w:sz w:val="24"/>
          <w:szCs w:val="24"/>
          <w:lang w:val="en-GB"/>
        </w:rPr>
        <w:t>[</w:t>
      </w:r>
      <w:proofErr w:type="gramEnd"/>
      <w:r w:rsidRPr="001977B4">
        <w:rPr>
          <w:b/>
          <w:sz w:val="24"/>
          <w:szCs w:val="24"/>
          <w:lang w:val="en-GB"/>
        </w:rPr>
        <w:t>WB</w:t>
      </w:r>
      <w:r w:rsidR="00D3747B" w:rsidRPr="001977B4">
        <w:rPr>
          <w:b/>
          <w:sz w:val="24"/>
          <w:szCs w:val="24"/>
          <w:lang w:val="en-GB"/>
        </w:rPr>
        <w:t>] – country specific questions</w:t>
      </w:r>
    </w:p>
    <w:p w14:paraId="1717699D" w14:textId="041DA282" w:rsidR="00D3747B" w:rsidRPr="005F7C0F" w:rsidRDefault="001977B4" w:rsidP="005F7C0F">
      <w:pPr>
        <w:pStyle w:val="NoSpacing"/>
        <w:numPr>
          <w:ilvl w:val="0"/>
          <w:numId w:val="8"/>
        </w:numPr>
        <w:spacing w:after="120"/>
        <w:jc w:val="both"/>
        <w:rPr>
          <w:sz w:val="24"/>
          <w:szCs w:val="24"/>
          <w:lang w:val="en-GB"/>
        </w:rPr>
      </w:pPr>
      <w:r w:rsidRPr="001977B4">
        <w:rPr>
          <w:sz w:val="24"/>
          <w:szCs w:val="24"/>
          <w:lang w:val="en-GB"/>
        </w:rPr>
        <w:t>Set of questions was added (WB14A, WB14B, WB14C, WB14D, WB14E, WB14F</w:t>
      </w:r>
      <w:r w:rsidR="008A29E2">
        <w:rPr>
          <w:sz w:val="24"/>
          <w:szCs w:val="24"/>
          <w:lang w:val="en-GB"/>
        </w:rPr>
        <w:t>, WB14G</w:t>
      </w:r>
      <w:r w:rsidR="00D3747B" w:rsidRPr="001977B4">
        <w:rPr>
          <w:sz w:val="24"/>
          <w:szCs w:val="24"/>
          <w:lang w:val="en-GB"/>
        </w:rPr>
        <w:t>) related to the current employment status, status within the last 12 months, ways and means of seeking employment, status related to formal or informal employment and benefits that women receive from their employment status.</w:t>
      </w:r>
      <w:r w:rsidR="005F7C0F" w:rsidRPr="005F7C0F">
        <w:t xml:space="preserve"> </w:t>
      </w:r>
      <w:r w:rsidR="005F7C0F">
        <w:rPr>
          <w:sz w:val="24"/>
          <w:szCs w:val="24"/>
          <w:lang w:val="en-GB"/>
        </w:rPr>
        <w:t>As</w:t>
      </w:r>
      <w:r w:rsidR="005F7C0F" w:rsidRPr="005F7C0F">
        <w:rPr>
          <w:sz w:val="24"/>
          <w:szCs w:val="24"/>
          <w:lang w:val="en-GB"/>
        </w:rPr>
        <w:t xml:space="preserve"> some of these questions are the same as questions from the EMP module </w:t>
      </w:r>
      <w:r w:rsidR="005F7C0F">
        <w:rPr>
          <w:sz w:val="24"/>
          <w:szCs w:val="24"/>
          <w:lang w:val="en-GB"/>
        </w:rPr>
        <w:t>w</w:t>
      </w:r>
      <w:r w:rsidR="005F7C0F" w:rsidRPr="005F7C0F">
        <w:rPr>
          <w:sz w:val="24"/>
          <w:szCs w:val="24"/>
          <w:lang w:val="en-GB"/>
        </w:rPr>
        <w:t xml:space="preserve">ithin the Household </w:t>
      </w:r>
      <w:r w:rsidR="0057162D" w:rsidRPr="005F7C0F">
        <w:rPr>
          <w:sz w:val="24"/>
          <w:szCs w:val="24"/>
          <w:lang w:val="en-GB"/>
        </w:rPr>
        <w:t>Questionnaire:</w:t>
      </w:r>
      <w:r w:rsidR="005F7C0F" w:rsidRPr="005F7C0F">
        <w:rPr>
          <w:sz w:val="24"/>
          <w:szCs w:val="24"/>
          <w:lang w:val="en-GB"/>
        </w:rPr>
        <w:t xml:space="preserve"> a filter questions </w:t>
      </w:r>
      <w:proofErr w:type="gramStart"/>
      <w:r w:rsidR="005F7C0F">
        <w:rPr>
          <w:sz w:val="24"/>
          <w:szCs w:val="24"/>
          <w:lang w:val="en-GB"/>
        </w:rPr>
        <w:t>will</w:t>
      </w:r>
      <w:r w:rsidR="005F7C0F" w:rsidRPr="005F7C0F">
        <w:rPr>
          <w:sz w:val="24"/>
          <w:szCs w:val="24"/>
          <w:lang w:val="en-GB"/>
        </w:rPr>
        <w:t xml:space="preserve"> be added</w:t>
      </w:r>
      <w:proofErr w:type="gramEnd"/>
      <w:r w:rsidR="005F7C0F" w:rsidRPr="005F7C0F">
        <w:rPr>
          <w:sz w:val="24"/>
          <w:szCs w:val="24"/>
          <w:lang w:val="en-GB"/>
        </w:rPr>
        <w:t xml:space="preserve"> to skip them in those cases when the </w:t>
      </w:r>
      <w:r w:rsidR="005F7C0F">
        <w:rPr>
          <w:sz w:val="24"/>
          <w:szCs w:val="24"/>
          <w:lang w:val="en-GB"/>
        </w:rPr>
        <w:t>Household Questionnaire</w:t>
      </w:r>
      <w:r w:rsidR="005F7C0F" w:rsidRPr="005F7C0F">
        <w:rPr>
          <w:sz w:val="24"/>
          <w:szCs w:val="24"/>
          <w:lang w:val="en-GB"/>
        </w:rPr>
        <w:t xml:space="preserve"> was admin</w:t>
      </w:r>
      <w:r w:rsidR="005F7C0F">
        <w:rPr>
          <w:sz w:val="24"/>
          <w:szCs w:val="24"/>
          <w:lang w:val="en-GB"/>
        </w:rPr>
        <w:t>istered to the same respondent</w:t>
      </w:r>
      <w:r w:rsidR="005F7C0F" w:rsidRPr="005F7C0F">
        <w:rPr>
          <w:sz w:val="24"/>
          <w:szCs w:val="24"/>
          <w:lang w:val="en-GB"/>
        </w:rPr>
        <w:t xml:space="preserve"> avoid</w:t>
      </w:r>
      <w:r w:rsidR="005F7C0F">
        <w:rPr>
          <w:sz w:val="24"/>
          <w:szCs w:val="24"/>
          <w:lang w:val="en-GB"/>
        </w:rPr>
        <w:t>ing</w:t>
      </w:r>
      <w:r w:rsidR="005F7C0F" w:rsidRPr="005F7C0F">
        <w:rPr>
          <w:sz w:val="24"/>
          <w:szCs w:val="24"/>
          <w:lang w:val="en-GB"/>
        </w:rPr>
        <w:t xml:space="preserve"> asking the </w:t>
      </w:r>
      <w:r w:rsidR="00BE2E89">
        <w:rPr>
          <w:sz w:val="24"/>
          <w:szCs w:val="24"/>
          <w:lang w:val="en-GB"/>
        </w:rPr>
        <w:t>r</w:t>
      </w:r>
      <w:r w:rsidR="005F7C0F" w:rsidRPr="005F7C0F">
        <w:rPr>
          <w:sz w:val="24"/>
          <w:szCs w:val="24"/>
          <w:lang w:val="en-GB"/>
        </w:rPr>
        <w:t>espo</w:t>
      </w:r>
      <w:r w:rsidR="005F7C0F">
        <w:rPr>
          <w:sz w:val="24"/>
          <w:szCs w:val="24"/>
          <w:lang w:val="en-GB"/>
        </w:rPr>
        <w:t>ndent the same questions.</w:t>
      </w:r>
    </w:p>
    <w:p w14:paraId="783B75FC" w14:textId="7A4273CB" w:rsidR="00D3747B" w:rsidRDefault="00D3747B" w:rsidP="00033B96">
      <w:pPr>
        <w:pStyle w:val="NoSpacing"/>
        <w:numPr>
          <w:ilvl w:val="0"/>
          <w:numId w:val="8"/>
        </w:numPr>
        <w:spacing w:after="120"/>
        <w:jc w:val="both"/>
        <w:rPr>
          <w:sz w:val="24"/>
          <w:szCs w:val="24"/>
          <w:lang w:val="en-GB"/>
        </w:rPr>
      </w:pPr>
      <w:r w:rsidRPr="001977B4">
        <w:rPr>
          <w:sz w:val="24"/>
          <w:szCs w:val="24"/>
          <w:lang w:val="en-GB"/>
        </w:rPr>
        <w:t xml:space="preserve">Justification and stakeholders: Women overall are a group within active labour force that has a significantly higher unemployment rate compared to </w:t>
      </w:r>
      <w:r w:rsidR="002C7F80">
        <w:rPr>
          <w:sz w:val="24"/>
          <w:szCs w:val="24"/>
          <w:lang w:val="en-GB"/>
        </w:rPr>
        <w:t xml:space="preserve">the </w:t>
      </w:r>
      <w:r w:rsidRPr="001977B4">
        <w:rPr>
          <w:sz w:val="24"/>
          <w:szCs w:val="24"/>
          <w:lang w:val="en-GB"/>
        </w:rPr>
        <w:t xml:space="preserve">overall population. This is especially the case for women within Roma community. More </w:t>
      </w:r>
      <w:proofErr w:type="gramStart"/>
      <w:r w:rsidRPr="001977B4">
        <w:rPr>
          <w:sz w:val="24"/>
          <w:szCs w:val="24"/>
          <w:lang w:val="en-GB"/>
        </w:rPr>
        <w:t>in depth data on women as participants in the labour force</w:t>
      </w:r>
      <w:proofErr w:type="gramEnd"/>
      <w:r w:rsidRPr="001977B4">
        <w:rPr>
          <w:sz w:val="24"/>
          <w:szCs w:val="24"/>
          <w:lang w:val="en-GB"/>
        </w:rPr>
        <w:t xml:space="preserve"> will allow for more targeted activities of stakeholder and policy makers. Questions in this module will provide not only data on employment status but also on means and methods unemployed women from both overall and Roma population are utilising </w:t>
      </w:r>
      <w:proofErr w:type="gramStart"/>
      <w:r w:rsidRPr="001977B4">
        <w:rPr>
          <w:sz w:val="24"/>
          <w:szCs w:val="24"/>
          <w:lang w:val="en-GB"/>
        </w:rPr>
        <w:t>to actively seek</w:t>
      </w:r>
      <w:proofErr w:type="gramEnd"/>
      <w:r w:rsidRPr="001977B4">
        <w:rPr>
          <w:sz w:val="24"/>
          <w:szCs w:val="24"/>
          <w:lang w:val="en-GB"/>
        </w:rPr>
        <w:t xml:space="preserve"> employment. Questions related to benefits will provide data on </w:t>
      </w:r>
      <w:r w:rsidR="002C7F80">
        <w:rPr>
          <w:sz w:val="24"/>
          <w:szCs w:val="24"/>
          <w:lang w:val="en-GB"/>
        </w:rPr>
        <w:t xml:space="preserve">the </w:t>
      </w:r>
      <w:r w:rsidRPr="001977B4">
        <w:rPr>
          <w:sz w:val="24"/>
          <w:szCs w:val="24"/>
          <w:lang w:val="en-GB"/>
        </w:rPr>
        <w:t xml:space="preserve">share of employed women who have access to different types of benefits based on employment. These data will also enable insights into correlations between </w:t>
      </w:r>
      <w:r w:rsidR="001977B4" w:rsidRPr="001977B4">
        <w:rPr>
          <w:sz w:val="24"/>
          <w:szCs w:val="24"/>
          <w:lang w:val="en-GB"/>
        </w:rPr>
        <w:t>mother’s</w:t>
      </w:r>
      <w:r w:rsidRPr="001977B4">
        <w:rPr>
          <w:sz w:val="24"/>
          <w:szCs w:val="24"/>
          <w:lang w:val="en-GB"/>
        </w:rPr>
        <w:t xml:space="preserve"> employment status and child outcomes. Employment module </w:t>
      </w:r>
      <w:proofErr w:type="gramStart"/>
      <w:r w:rsidRPr="001977B4">
        <w:rPr>
          <w:sz w:val="24"/>
          <w:szCs w:val="24"/>
          <w:lang w:val="en-GB"/>
        </w:rPr>
        <w:t>was developed</w:t>
      </w:r>
      <w:proofErr w:type="gramEnd"/>
      <w:r w:rsidRPr="001977B4">
        <w:rPr>
          <w:sz w:val="24"/>
          <w:szCs w:val="24"/>
          <w:lang w:val="en-GB"/>
        </w:rPr>
        <w:t xml:space="preserve"> based on the request from SIPRU team and EU delegation in Serbia and the questions were repeated within the women</w:t>
      </w:r>
      <w:r w:rsidR="002C7F80">
        <w:rPr>
          <w:sz w:val="24"/>
          <w:szCs w:val="24"/>
          <w:lang w:val="en-GB"/>
        </w:rPr>
        <w:t>’s</w:t>
      </w:r>
      <w:r w:rsidRPr="001977B4">
        <w:rPr>
          <w:sz w:val="24"/>
          <w:szCs w:val="24"/>
          <w:lang w:val="en-GB"/>
        </w:rPr>
        <w:t xml:space="preserve"> questionnaire to ensure quality data. </w:t>
      </w:r>
    </w:p>
    <w:p w14:paraId="316EB176" w14:textId="77777777" w:rsidR="00334030" w:rsidRPr="001977B4" w:rsidRDefault="00334030" w:rsidP="00334030">
      <w:pPr>
        <w:pStyle w:val="NoSpacing"/>
        <w:spacing w:after="120"/>
        <w:ind w:left="360"/>
        <w:jc w:val="both"/>
        <w:rPr>
          <w:sz w:val="24"/>
          <w:szCs w:val="24"/>
          <w:lang w:val="en-GB"/>
        </w:rPr>
      </w:pPr>
    </w:p>
    <w:p w14:paraId="0F565FE3" w14:textId="75DE0194" w:rsidR="0090555D" w:rsidRPr="003D3E5A" w:rsidRDefault="0090555D" w:rsidP="003D3E5A">
      <w:pPr>
        <w:pStyle w:val="NoSpacing"/>
        <w:ind w:left="270"/>
        <w:jc w:val="both"/>
        <w:rPr>
          <w:b/>
          <w:sz w:val="24"/>
          <w:szCs w:val="24"/>
          <w:lang w:val="en-GB"/>
        </w:rPr>
      </w:pPr>
      <w:r w:rsidRPr="003D3E5A">
        <w:rPr>
          <w:b/>
          <w:sz w:val="24"/>
          <w:szCs w:val="24"/>
          <w:lang w:val="en-GB"/>
        </w:rPr>
        <w:t>Fertility [</w:t>
      </w:r>
      <w:r w:rsidR="00792B58" w:rsidRPr="003D3E5A">
        <w:rPr>
          <w:b/>
          <w:sz w:val="24"/>
          <w:szCs w:val="24"/>
          <w:lang w:val="en-GB"/>
        </w:rPr>
        <w:t>CM</w:t>
      </w:r>
      <w:r w:rsidRPr="003D3E5A">
        <w:rPr>
          <w:b/>
          <w:sz w:val="24"/>
          <w:szCs w:val="24"/>
          <w:lang w:val="en-GB"/>
        </w:rPr>
        <w:t>]</w:t>
      </w:r>
      <w:r w:rsidR="00792B58" w:rsidRPr="003D3E5A">
        <w:rPr>
          <w:b/>
          <w:sz w:val="24"/>
          <w:szCs w:val="24"/>
          <w:lang w:val="en-GB"/>
        </w:rPr>
        <w:t xml:space="preserve"> </w:t>
      </w:r>
      <w:r w:rsidRPr="003D3E5A">
        <w:rPr>
          <w:b/>
          <w:sz w:val="24"/>
          <w:szCs w:val="24"/>
          <w:lang w:val="en-GB"/>
        </w:rPr>
        <w:t>M</w:t>
      </w:r>
      <w:r w:rsidR="00792B58" w:rsidRPr="003D3E5A">
        <w:rPr>
          <w:b/>
          <w:sz w:val="24"/>
          <w:szCs w:val="24"/>
          <w:lang w:val="en-GB"/>
        </w:rPr>
        <w:t>odule</w:t>
      </w:r>
      <w:r w:rsidR="006B2F4E" w:rsidRPr="003D3E5A">
        <w:rPr>
          <w:b/>
          <w:sz w:val="24"/>
          <w:szCs w:val="24"/>
          <w:lang w:val="en-GB"/>
        </w:rPr>
        <w:t xml:space="preserve"> - </w:t>
      </w:r>
      <w:r w:rsidR="00110772">
        <w:rPr>
          <w:b/>
          <w:sz w:val="24"/>
          <w:szCs w:val="24"/>
          <w:lang w:val="en-GB"/>
        </w:rPr>
        <w:t>region</w:t>
      </w:r>
      <w:r w:rsidR="00110772" w:rsidRPr="003D3E5A">
        <w:rPr>
          <w:b/>
          <w:sz w:val="24"/>
          <w:szCs w:val="24"/>
          <w:lang w:val="en-GB"/>
        </w:rPr>
        <w:t xml:space="preserve"> </w:t>
      </w:r>
      <w:r w:rsidR="006B2F4E" w:rsidRPr="003D3E5A">
        <w:rPr>
          <w:b/>
          <w:sz w:val="24"/>
          <w:szCs w:val="24"/>
          <w:lang w:val="en-GB"/>
        </w:rPr>
        <w:t>specific questions</w:t>
      </w:r>
      <w:r w:rsidR="00792B58" w:rsidRPr="003D3E5A">
        <w:rPr>
          <w:b/>
          <w:sz w:val="24"/>
          <w:szCs w:val="24"/>
          <w:lang w:val="en-GB"/>
        </w:rPr>
        <w:t xml:space="preserve"> </w:t>
      </w:r>
    </w:p>
    <w:p w14:paraId="29D362A6" w14:textId="72FFBAFF" w:rsidR="00792B58" w:rsidRPr="00EF69A9" w:rsidRDefault="0090555D" w:rsidP="00033B96">
      <w:pPr>
        <w:pStyle w:val="NoSpacing"/>
        <w:numPr>
          <w:ilvl w:val="0"/>
          <w:numId w:val="8"/>
        </w:numPr>
        <w:spacing w:after="120"/>
        <w:jc w:val="both"/>
        <w:rPr>
          <w:b/>
          <w:sz w:val="24"/>
          <w:szCs w:val="24"/>
          <w:lang w:val="en-GB"/>
        </w:rPr>
      </w:pPr>
      <w:r w:rsidRPr="00E22A39">
        <w:rPr>
          <w:sz w:val="24"/>
          <w:szCs w:val="24"/>
          <w:lang w:val="en-GB"/>
        </w:rPr>
        <w:t xml:space="preserve">Set of questions on </w:t>
      </w:r>
      <w:r w:rsidR="00792B58" w:rsidRPr="00E22A39">
        <w:rPr>
          <w:sz w:val="24"/>
          <w:szCs w:val="24"/>
          <w:lang w:val="en-GB"/>
        </w:rPr>
        <w:t xml:space="preserve">abortion </w:t>
      </w:r>
      <w:r w:rsidRPr="00E22A39">
        <w:rPr>
          <w:sz w:val="24"/>
          <w:szCs w:val="24"/>
          <w:lang w:val="en-GB"/>
        </w:rPr>
        <w:t>added, including issues</w:t>
      </w:r>
      <w:r w:rsidR="00792B58" w:rsidRPr="00E22A39">
        <w:rPr>
          <w:sz w:val="24"/>
          <w:szCs w:val="24"/>
          <w:lang w:val="en-GB"/>
        </w:rPr>
        <w:t xml:space="preserve"> related to lifetime experience of abortion, miscarriages and stillbirth (</w:t>
      </w:r>
      <w:r w:rsidR="0043224A" w:rsidRPr="00E22A39">
        <w:rPr>
          <w:sz w:val="24"/>
          <w:szCs w:val="24"/>
          <w:lang w:val="en-GB"/>
        </w:rPr>
        <w:t>CM1</w:t>
      </w:r>
      <w:r w:rsidR="00436E86" w:rsidRPr="003218C0">
        <w:rPr>
          <w:sz w:val="24"/>
          <w:szCs w:val="24"/>
          <w:lang w:val="en-GB"/>
        </w:rPr>
        <w:t>9</w:t>
      </w:r>
      <w:r w:rsidR="0043224A" w:rsidRPr="00E22A39">
        <w:rPr>
          <w:sz w:val="24"/>
          <w:szCs w:val="24"/>
          <w:lang w:val="en-GB"/>
        </w:rPr>
        <w:t xml:space="preserve">, </w:t>
      </w:r>
      <w:r w:rsidR="00436E86" w:rsidRPr="00E22A39">
        <w:rPr>
          <w:sz w:val="24"/>
          <w:szCs w:val="24"/>
          <w:lang w:val="en-GB"/>
        </w:rPr>
        <w:t>CM</w:t>
      </w:r>
      <w:r w:rsidR="00436E86" w:rsidRPr="003218C0">
        <w:rPr>
          <w:sz w:val="24"/>
          <w:szCs w:val="24"/>
          <w:lang w:val="en-GB"/>
        </w:rPr>
        <w:t>20</w:t>
      </w:r>
      <w:r w:rsidR="0043224A" w:rsidRPr="00E22A39">
        <w:rPr>
          <w:sz w:val="24"/>
          <w:szCs w:val="24"/>
          <w:lang w:val="en-GB"/>
        </w:rPr>
        <w:t xml:space="preserve">, </w:t>
      </w:r>
      <w:r w:rsidR="00E22A39" w:rsidRPr="00E22A39">
        <w:rPr>
          <w:sz w:val="24"/>
          <w:szCs w:val="24"/>
          <w:lang w:val="en-GB"/>
        </w:rPr>
        <w:t>CM</w:t>
      </w:r>
      <w:r w:rsidR="00E22A39" w:rsidRPr="003218C0">
        <w:rPr>
          <w:sz w:val="24"/>
          <w:szCs w:val="24"/>
          <w:lang w:val="en-GB"/>
        </w:rPr>
        <w:t>21A</w:t>
      </w:r>
      <w:r w:rsidR="0043224A" w:rsidRPr="00E22A39">
        <w:rPr>
          <w:sz w:val="24"/>
          <w:szCs w:val="24"/>
          <w:lang w:val="en-GB"/>
        </w:rPr>
        <w:t xml:space="preserve">, </w:t>
      </w:r>
      <w:r w:rsidR="00E22A39" w:rsidRPr="00E22A39">
        <w:rPr>
          <w:sz w:val="24"/>
          <w:szCs w:val="24"/>
          <w:lang w:val="en-GB"/>
        </w:rPr>
        <w:t>CM</w:t>
      </w:r>
      <w:r w:rsidR="00E22A39" w:rsidRPr="003218C0">
        <w:rPr>
          <w:sz w:val="24"/>
          <w:szCs w:val="24"/>
          <w:lang w:val="en-GB"/>
        </w:rPr>
        <w:t>21B</w:t>
      </w:r>
      <w:r w:rsidR="0043224A" w:rsidRPr="00E22A39">
        <w:rPr>
          <w:sz w:val="24"/>
          <w:szCs w:val="24"/>
          <w:lang w:val="en-GB"/>
        </w:rPr>
        <w:t xml:space="preserve">, </w:t>
      </w:r>
      <w:r w:rsidR="00E22A39" w:rsidRPr="00E22A39">
        <w:rPr>
          <w:sz w:val="24"/>
          <w:szCs w:val="24"/>
          <w:lang w:val="en-GB"/>
        </w:rPr>
        <w:t>CM</w:t>
      </w:r>
      <w:r w:rsidR="00E22A39" w:rsidRPr="003218C0">
        <w:rPr>
          <w:sz w:val="24"/>
          <w:szCs w:val="24"/>
          <w:lang w:val="en-GB"/>
        </w:rPr>
        <w:t>22, CM23, CM2</w:t>
      </w:r>
      <w:r w:rsidR="008A29E2">
        <w:rPr>
          <w:sz w:val="24"/>
          <w:szCs w:val="24"/>
          <w:lang w:val="en-GB"/>
        </w:rPr>
        <w:t>4, CM25, CM26, CM27, CM28</w:t>
      </w:r>
      <w:r w:rsidR="00E22A39" w:rsidRPr="003218C0">
        <w:rPr>
          <w:sz w:val="24"/>
          <w:szCs w:val="24"/>
          <w:lang w:val="en-GB"/>
        </w:rPr>
        <w:t>, CM29</w:t>
      </w:r>
      <w:r w:rsidR="008A29E2">
        <w:rPr>
          <w:sz w:val="24"/>
          <w:szCs w:val="24"/>
          <w:lang w:val="en-GB"/>
        </w:rPr>
        <w:t>,</w:t>
      </w:r>
      <w:r w:rsidR="00E22A39" w:rsidRPr="003218C0">
        <w:rPr>
          <w:sz w:val="24"/>
          <w:szCs w:val="24"/>
          <w:lang w:val="en-GB"/>
        </w:rPr>
        <w:t xml:space="preserve"> CM30</w:t>
      </w:r>
      <w:r w:rsidR="008A29E2">
        <w:rPr>
          <w:sz w:val="24"/>
          <w:szCs w:val="24"/>
          <w:lang w:val="en-GB"/>
        </w:rPr>
        <w:t xml:space="preserve">, </w:t>
      </w:r>
      <w:r w:rsidR="008A29E2" w:rsidRPr="003218C0">
        <w:rPr>
          <w:sz w:val="24"/>
          <w:szCs w:val="24"/>
          <w:lang w:val="en-GB"/>
        </w:rPr>
        <w:t>CM3</w:t>
      </w:r>
      <w:r w:rsidR="008A29E2">
        <w:rPr>
          <w:sz w:val="24"/>
          <w:szCs w:val="24"/>
          <w:lang w:val="en-GB"/>
        </w:rPr>
        <w:t xml:space="preserve">1, </w:t>
      </w:r>
      <w:r w:rsidR="008A29E2" w:rsidRPr="003218C0">
        <w:rPr>
          <w:sz w:val="24"/>
          <w:szCs w:val="24"/>
          <w:lang w:val="en-GB"/>
        </w:rPr>
        <w:t>CM3</w:t>
      </w:r>
      <w:r w:rsidR="008A29E2">
        <w:rPr>
          <w:sz w:val="24"/>
          <w:szCs w:val="24"/>
          <w:lang w:val="en-GB"/>
        </w:rPr>
        <w:t xml:space="preserve">2 and </w:t>
      </w:r>
      <w:r w:rsidR="008A29E2" w:rsidRPr="003218C0">
        <w:rPr>
          <w:sz w:val="24"/>
          <w:szCs w:val="24"/>
          <w:lang w:val="en-GB"/>
        </w:rPr>
        <w:t>CM3</w:t>
      </w:r>
      <w:r w:rsidR="008A29E2">
        <w:rPr>
          <w:sz w:val="24"/>
          <w:szCs w:val="24"/>
          <w:lang w:val="en-GB"/>
        </w:rPr>
        <w:t>3</w:t>
      </w:r>
      <w:r w:rsidR="00792B58" w:rsidRPr="00E22A39">
        <w:rPr>
          <w:sz w:val="24"/>
          <w:szCs w:val="24"/>
          <w:lang w:val="en-GB"/>
        </w:rPr>
        <w:t xml:space="preserve">). </w:t>
      </w:r>
    </w:p>
    <w:p w14:paraId="38FBC516" w14:textId="07DF0EA6" w:rsidR="00561F81" w:rsidRPr="00E22A39" w:rsidRDefault="00561F81" w:rsidP="00033B96">
      <w:pPr>
        <w:pStyle w:val="NoSpacing"/>
        <w:numPr>
          <w:ilvl w:val="0"/>
          <w:numId w:val="8"/>
        </w:numPr>
        <w:spacing w:after="120"/>
        <w:jc w:val="both"/>
        <w:rPr>
          <w:b/>
          <w:sz w:val="24"/>
          <w:szCs w:val="24"/>
          <w:lang w:val="en-GB"/>
        </w:rPr>
      </w:pPr>
      <w:r>
        <w:rPr>
          <w:sz w:val="24"/>
          <w:szCs w:val="24"/>
          <w:lang w:val="en-GB"/>
        </w:rPr>
        <w:t xml:space="preserve">After </w:t>
      </w:r>
      <w:proofErr w:type="gramStart"/>
      <w:r>
        <w:rPr>
          <w:sz w:val="24"/>
          <w:szCs w:val="24"/>
          <w:lang w:val="en-GB"/>
        </w:rPr>
        <w:t>CAPI</w:t>
      </w:r>
      <w:proofErr w:type="gramEnd"/>
      <w:r>
        <w:rPr>
          <w:sz w:val="24"/>
          <w:szCs w:val="24"/>
          <w:lang w:val="en-GB"/>
        </w:rPr>
        <w:t xml:space="preserve"> test additional questions (CM18A. and CM18B.) related to whether a birth was a twin birth or single birth was added to CM module. Reason for this addition </w:t>
      </w:r>
      <w:proofErr w:type="gramStart"/>
      <w:r>
        <w:rPr>
          <w:sz w:val="24"/>
          <w:szCs w:val="24"/>
          <w:lang w:val="en-GB"/>
        </w:rPr>
        <w:t>are related</w:t>
      </w:r>
      <w:proofErr w:type="gramEnd"/>
      <w:r>
        <w:rPr>
          <w:sz w:val="24"/>
          <w:szCs w:val="24"/>
          <w:lang w:val="en-GB"/>
        </w:rPr>
        <w:t xml:space="preserve"> to weight of a child at birth and how twin births affect this indicator.  </w:t>
      </w:r>
    </w:p>
    <w:p w14:paraId="2AFAD4CA" w14:textId="36D09FD4" w:rsidR="003D3E5A" w:rsidRPr="003D3E5A" w:rsidRDefault="00792B58" w:rsidP="00033B96">
      <w:pPr>
        <w:pStyle w:val="NoSpacing"/>
        <w:numPr>
          <w:ilvl w:val="0"/>
          <w:numId w:val="8"/>
        </w:numPr>
        <w:spacing w:after="120"/>
        <w:jc w:val="both"/>
        <w:rPr>
          <w:b/>
          <w:sz w:val="24"/>
          <w:szCs w:val="24"/>
          <w:lang w:val="en-GB"/>
        </w:rPr>
      </w:pPr>
      <w:r w:rsidRPr="003D3E5A">
        <w:rPr>
          <w:sz w:val="24"/>
          <w:szCs w:val="24"/>
          <w:lang w:val="en-GB"/>
        </w:rPr>
        <w:lastRenderedPageBreak/>
        <w:t xml:space="preserve">Justification and stakeholders: </w:t>
      </w:r>
      <w:r w:rsidR="00AD7040">
        <w:rPr>
          <w:sz w:val="24"/>
          <w:szCs w:val="24"/>
          <w:lang w:val="en-GB"/>
        </w:rPr>
        <w:t xml:space="preserve">In Serbia in </w:t>
      </w:r>
      <w:proofErr w:type="gramStart"/>
      <w:r w:rsidR="00AD7040">
        <w:rPr>
          <w:sz w:val="24"/>
          <w:szCs w:val="24"/>
          <w:lang w:val="en-GB"/>
        </w:rPr>
        <w:t>2016</w:t>
      </w:r>
      <w:proofErr w:type="gramEnd"/>
      <w:r w:rsidR="00AD7040">
        <w:rPr>
          <w:sz w:val="24"/>
          <w:szCs w:val="24"/>
          <w:lang w:val="en-GB"/>
        </w:rPr>
        <w:t xml:space="preserve"> over 15,500 abortions</w:t>
      </w:r>
      <w:r w:rsidR="00E946BF">
        <w:rPr>
          <w:rStyle w:val="FootnoteReference"/>
          <w:sz w:val="24"/>
          <w:szCs w:val="24"/>
          <w:lang w:val="en-GB"/>
        </w:rPr>
        <w:footnoteReference w:id="9"/>
      </w:r>
      <w:r w:rsidR="00AD7040">
        <w:rPr>
          <w:sz w:val="24"/>
          <w:szCs w:val="24"/>
          <w:lang w:val="en-GB"/>
        </w:rPr>
        <w:t xml:space="preserve"> were reported. This figure only accounts for abortions performed in public health care facilities, putting the country </w:t>
      </w:r>
      <w:r w:rsidR="002C7F80">
        <w:rPr>
          <w:sz w:val="24"/>
          <w:szCs w:val="24"/>
          <w:lang w:val="en-GB"/>
        </w:rPr>
        <w:t xml:space="preserve">among </w:t>
      </w:r>
      <w:r w:rsidR="00AD7040">
        <w:rPr>
          <w:sz w:val="24"/>
          <w:szCs w:val="24"/>
          <w:lang w:val="en-GB"/>
        </w:rPr>
        <w:t xml:space="preserve">the leading countries in Europe in terms of prevalence of abortions. </w:t>
      </w:r>
      <w:r w:rsidRPr="003D3E5A">
        <w:rPr>
          <w:sz w:val="24"/>
          <w:szCs w:val="24"/>
          <w:lang w:val="en-GB"/>
        </w:rPr>
        <w:t>Research has shown that about 16,000 adolescent pregnancies</w:t>
      </w:r>
      <w:r w:rsidR="002C7F80">
        <w:rPr>
          <w:sz w:val="24"/>
          <w:szCs w:val="24"/>
          <w:lang w:val="en-GB"/>
        </w:rPr>
        <w:t xml:space="preserve"> </w:t>
      </w:r>
      <w:proofErr w:type="gramStart"/>
      <w:r w:rsidR="002C7F80">
        <w:rPr>
          <w:sz w:val="24"/>
          <w:szCs w:val="24"/>
          <w:lang w:val="en-GB"/>
        </w:rPr>
        <w:t>were registered</w:t>
      </w:r>
      <w:proofErr w:type="gramEnd"/>
      <w:r w:rsidR="002C7F80">
        <w:rPr>
          <w:sz w:val="24"/>
          <w:szCs w:val="24"/>
          <w:lang w:val="en-GB"/>
        </w:rPr>
        <w:t xml:space="preserve"> </w:t>
      </w:r>
      <w:r w:rsidR="002C7F80" w:rsidRPr="003D3E5A">
        <w:rPr>
          <w:sz w:val="24"/>
          <w:szCs w:val="24"/>
          <w:lang w:val="en-GB"/>
        </w:rPr>
        <w:t>every year in Serbia</w:t>
      </w:r>
      <w:r w:rsidRPr="003D3E5A">
        <w:rPr>
          <w:sz w:val="24"/>
          <w:szCs w:val="24"/>
          <w:lang w:val="en-GB"/>
        </w:rPr>
        <w:t>, and more than 90 percent of them are unplanned and unwanted and end with abortion, which is a maj</w:t>
      </w:r>
      <w:r w:rsidR="00602ABA">
        <w:rPr>
          <w:sz w:val="24"/>
          <w:szCs w:val="24"/>
          <w:lang w:val="en-GB"/>
        </w:rPr>
        <w:t>or risk for reproductive health</w:t>
      </w:r>
      <w:r w:rsidRPr="003D3E5A">
        <w:rPr>
          <w:sz w:val="24"/>
          <w:szCs w:val="24"/>
          <w:lang w:val="en-GB"/>
        </w:rPr>
        <w:t xml:space="preserve">. Many adolescents opt to perform a secret abortion, which carries an even higher risk - both for reproductive health and for their lives and remains unrecorded making the official data on abortion rate highly unreliable. The questions were included on suggestion of Technical Committee, Steering Committee and the Ministry of Health in MICS5 and provided quality data. The request to include these questions again came from UNFPA and </w:t>
      </w:r>
      <w:proofErr w:type="gramStart"/>
      <w:r w:rsidRPr="003D3E5A">
        <w:rPr>
          <w:sz w:val="24"/>
          <w:szCs w:val="24"/>
          <w:lang w:val="en-GB"/>
        </w:rPr>
        <w:t>was supported</w:t>
      </w:r>
      <w:proofErr w:type="gramEnd"/>
      <w:r w:rsidRPr="003D3E5A">
        <w:rPr>
          <w:sz w:val="24"/>
          <w:szCs w:val="24"/>
          <w:lang w:val="en-GB"/>
        </w:rPr>
        <w:t xml:space="preserve"> by the TC and SC. </w:t>
      </w:r>
      <w:r w:rsidR="003D3E5A" w:rsidRPr="003D3E5A">
        <w:rPr>
          <w:sz w:val="24"/>
          <w:szCs w:val="24"/>
          <w:lang w:val="en-GB"/>
        </w:rPr>
        <w:t xml:space="preserve">Additional question introduced </w:t>
      </w:r>
      <w:r w:rsidR="00D3747B" w:rsidRPr="003D3E5A">
        <w:rPr>
          <w:sz w:val="24"/>
          <w:szCs w:val="24"/>
          <w:lang w:val="en-GB"/>
        </w:rPr>
        <w:t>in MICS</w:t>
      </w:r>
      <w:r w:rsidRPr="003D3E5A">
        <w:rPr>
          <w:sz w:val="24"/>
          <w:szCs w:val="24"/>
          <w:lang w:val="en-GB"/>
        </w:rPr>
        <w:t xml:space="preserve">6 </w:t>
      </w:r>
      <w:r w:rsidR="003D3E5A" w:rsidRPr="003D3E5A">
        <w:rPr>
          <w:sz w:val="24"/>
          <w:szCs w:val="24"/>
          <w:lang w:val="en-GB"/>
        </w:rPr>
        <w:t xml:space="preserve">relates to a </w:t>
      </w:r>
      <w:r w:rsidRPr="003D3E5A">
        <w:rPr>
          <w:sz w:val="24"/>
          <w:szCs w:val="24"/>
          <w:lang w:val="en-GB"/>
        </w:rPr>
        <w:t xml:space="preserve">number of abortions in the last 12 months and last 5 years. This </w:t>
      </w:r>
      <w:proofErr w:type="gramStart"/>
      <w:r w:rsidR="003D3E5A" w:rsidRPr="003D3E5A">
        <w:rPr>
          <w:sz w:val="24"/>
          <w:szCs w:val="24"/>
          <w:lang w:val="en-GB"/>
        </w:rPr>
        <w:t xml:space="preserve">was </w:t>
      </w:r>
      <w:r w:rsidRPr="003D3E5A">
        <w:rPr>
          <w:sz w:val="24"/>
          <w:szCs w:val="24"/>
          <w:lang w:val="en-GB"/>
        </w:rPr>
        <w:t>request</w:t>
      </w:r>
      <w:r w:rsidR="003D3E5A" w:rsidRPr="003D3E5A">
        <w:rPr>
          <w:sz w:val="24"/>
          <w:szCs w:val="24"/>
          <w:lang w:val="en-GB"/>
        </w:rPr>
        <w:t>ed</w:t>
      </w:r>
      <w:proofErr w:type="gramEnd"/>
      <w:r w:rsidR="003D3E5A" w:rsidRPr="003D3E5A">
        <w:rPr>
          <w:sz w:val="24"/>
          <w:szCs w:val="24"/>
          <w:lang w:val="en-GB"/>
        </w:rPr>
        <w:t xml:space="preserve"> by </w:t>
      </w:r>
      <w:r w:rsidR="00D3747B" w:rsidRPr="003D3E5A">
        <w:rPr>
          <w:sz w:val="24"/>
          <w:szCs w:val="24"/>
          <w:lang w:val="en-GB"/>
        </w:rPr>
        <w:t>the Institute</w:t>
      </w:r>
      <w:r w:rsidRPr="003D3E5A">
        <w:rPr>
          <w:sz w:val="24"/>
          <w:szCs w:val="24"/>
          <w:lang w:val="en-GB"/>
        </w:rPr>
        <w:t xml:space="preserve"> of Public Health to</w:t>
      </w:r>
      <w:r w:rsidR="003D3E5A" w:rsidRPr="003D3E5A">
        <w:rPr>
          <w:sz w:val="24"/>
          <w:szCs w:val="24"/>
          <w:lang w:val="en-GB"/>
        </w:rPr>
        <w:t xml:space="preserve"> allow for validation of administrative data. </w:t>
      </w:r>
      <w:r w:rsidR="002C7F80">
        <w:rPr>
          <w:sz w:val="24"/>
          <w:szCs w:val="24"/>
          <w:lang w:val="en-GB"/>
        </w:rPr>
        <w:t>The m</w:t>
      </w:r>
      <w:r w:rsidR="00E22A39">
        <w:rPr>
          <w:sz w:val="24"/>
          <w:szCs w:val="24"/>
          <w:lang w:val="en-GB"/>
        </w:rPr>
        <w:t xml:space="preserve">odule </w:t>
      </w:r>
      <w:proofErr w:type="gramStart"/>
      <w:r w:rsidR="00E22A39">
        <w:rPr>
          <w:sz w:val="24"/>
          <w:szCs w:val="24"/>
          <w:lang w:val="en-GB"/>
        </w:rPr>
        <w:t>was update</w:t>
      </w:r>
      <w:r w:rsidR="002C7F80">
        <w:rPr>
          <w:sz w:val="24"/>
          <w:szCs w:val="24"/>
          <w:lang w:val="en-GB"/>
        </w:rPr>
        <w:t>d</w:t>
      </w:r>
      <w:proofErr w:type="gramEnd"/>
      <w:r w:rsidR="00E22A39">
        <w:rPr>
          <w:sz w:val="24"/>
          <w:szCs w:val="24"/>
          <w:lang w:val="en-GB"/>
        </w:rPr>
        <w:t xml:space="preserve"> based on the suggestions from UNICEF RO to include assurance of privacy, introduction to the topic of abortions, a question on total number of abortions as an anchor question and checks of total numbers. </w:t>
      </w:r>
    </w:p>
    <w:p w14:paraId="61F9F02E" w14:textId="304A3C5F" w:rsidR="0090555D" w:rsidRPr="003D3E5A" w:rsidRDefault="0090555D" w:rsidP="003D3E5A">
      <w:pPr>
        <w:pStyle w:val="NoSpacing"/>
        <w:spacing w:after="120"/>
        <w:ind w:left="270"/>
        <w:jc w:val="both"/>
        <w:rPr>
          <w:b/>
          <w:sz w:val="24"/>
          <w:szCs w:val="24"/>
          <w:lang w:val="en-GB"/>
        </w:rPr>
      </w:pPr>
      <w:r w:rsidRPr="003D3E5A">
        <w:rPr>
          <w:b/>
          <w:sz w:val="24"/>
          <w:szCs w:val="24"/>
          <w:lang w:val="en-GB"/>
        </w:rPr>
        <w:t xml:space="preserve">Maternal and </w:t>
      </w:r>
      <w:proofErr w:type="spellStart"/>
      <w:r w:rsidRPr="003D3E5A">
        <w:rPr>
          <w:b/>
          <w:sz w:val="24"/>
          <w:szCs w:val="24"/>
          <w:lang w:val="en-GB"/>
        </w:rPr>
        <w:t>Newborn</w:t>
      </w:r>
      <w:proofErr w:type="spellEnd"/>
      <w:r w:rsidRPr="003D3E5A">
        <w:rPr>
          <w:b/>
          <w:sz w:val="24"/>
          <w:szCs w:val="24"/>
          <w:lang w:val="en-GB"/>
        </w:rPr>
        <w:t xml:space="preserve"> Health [</w:t>
      </w:r>
      <w:r w:rsidR="00792B58" w:rsidRPr="003D3E5A">
        <w:rPr>
          <w:b/>
          <w:sz w:val="24"/>
          <w:szCs w:val="24"/>
          <w:lang w:val="en-GB"/>
        </w:rPr>
        <w:t>MN</w:t>
      </w:r>
      <w:r w:rsidRPr="003D3E5A">
        <w:rPr>
          <w:b/>
          <w:sz w:val="24"/>
          <w:szCs w:val="24"/>
          <w:lang w:val="en-GB"/>
        </w:rPr>
        <w:t>]</w:t>
      </w:r>
      <w:r w:rsidR="00792B58" w:rsidRPr="003D3E5A">
        <w:rPr>
          <w:b/>
          <w:sz w:val="24"/>
          <w:szCs w:val="24"/>
          <w:lang w:val="en-GB"/>
        </w:rPr>
        <w:t xml:space="preserve"> </w:t>
      </w:r>
      <w:r w:rsidRPr="003D3E5A">
        <w:rPr>
          <w:b/>
          <w:sz w:val="24"/>
          <w:szCs w:val="24"/>
          <w:lang w:val="en-GB"/>
        </w:rPr>
        <w:t>M</w:t>
      </w:r>
      <w:r w:rsidR="006B2F4E" w:rsidRPr="003D3E5A">
        <w:rPr>
          <w:b/>
          <w:sz w:val="24"/>
          <w:szCs w:val="24"/>
          <w:lang w:val="en-GB"/>
        </w:rPr>
        <w:t>odule - country specific questions</w:t>
      </w:r>
    </w:p>
    <w:p w14:paraId="10AA3B2F" w14:textId="574864A5" w:rsidR="00792B58" w:rsidRPr="003D3E5A" w:rsidRDefault="0090555D" w:rsidP="00033B96">
      <w:pPr>
        <w:pStyle w:val="NoSpacing"/>
        <w:numPr>
          <w:ilvl w:val="0"/>
          <w:numId w:val="8"/>
        </w:numPr>
        <w:spacing w:after="120"/>
        <w:jc w:val="both"/>
        <w:rPr>
          <w:b/>
          <w:sz w:val="24"/>
          <w:szCs w:val="24"/>
          <w:lang w:val="en-GB"/>
        </w:rPr>
      </w:pPr>
      <w:r w:rsidRPr="003D3E5A">
        <w:rPr>
          <w:sz w:val="24"/>
          <w:szCs w:val="24"/>
          <w:lang w:val="en-GB"/>
        </w:rPr>
        <w:t xml:space="preserve">Set of </w:t>
      </w:r>
      <w:r w:rsidR="00792B58" w:rsidRPr="003D3E5A">
        <w:rPr>
          <w:sz w:val="24"/>
          <w:szCs w:val="24"/>
          <w:lang w:val="en-GB"/>
        </w:rPr>
        <w:t xml:space="preserve">questions </w:t>
      </w:r>
      <w:proofErr w:type="gramStart"/>
      <w:r w:rsidRPr="003D3E5A">
        <w:rPr>
          <w:sz w:val="24"/>
          <w:szCs w:val="24"/>
          <w:lang w:val="en-GB"/>
        </w:rPr>
        <w:t>was added</w:t>
      </w:r>
      <w:proofErr w:type="gramEnd"/>
      <w:r w:rsidRPr="003D3E5A">
        <w:rPr>
          <w:sz w:val="24"/>
          <w:szCs w:val="24"/>
          <w:lang w:val="en-GB"/>
        </w:rPr>
        <w:t xml:space="preserve"> </w:t>
      </w:r>
      <w:r w:rsidR="00792B58" w:rsidRPr="003D3E5A">
        <w:rPr>
          <w:sz w:val="24"/>
          <w:szCs w:val="24"/>
          <w:lang w:val="en-GB"/>
        </w:rPr>
        <w:t>related to home visits by patronage nurses (MN6A</w:t>
      </w:r>
      <w:r w:rsidR="000E4B2C">
        <w:rPr>
          <w:sz w:val="24"/>
          <w:szCs w:val="24"/>
          <w:lang w:val="en-GB"/>
        </w:rPr>
        <w:t>, MN41, MN42</w:t>
      </w:r>
      <w:r w:rsidR="00792B58" w:rsidRPr="003D3E5A">
        <w:rPr>
          <w:sz w:val="24"/>
          <w:szCs w:val="24"/>
          <w:lang w:val="en-GB"/>
        </w:rPr>
        <w:t>), coverage with programs of pre-natal counselling (MN6B, MN6C, MN6D), question regarding presence of the child in the room with mother after birth (</w:t>
      </w:r>
      <w:r w:rsidR="00423AB0" w:rsidRPr="003D3E5A">
        <w:rPr>
          <w:sz w:val="24"/>
          <w:szCs w:val="24"/>
          <w:lang w:val="en-GB"/>
        </w:rPr>
        <w:t>MN</w:t>
      </w:r>
      <w:r w:rsidR="00423AB0">
        <w:rPr>
          <w:sz w:val="24"/>
          <w:szCs w:val="24"/>
          <w:lang w:val="en-GB"/>
        </w:rPr>
        <w:t>40</w:t>
      </w:r>
      <w:r w:rsidR="00792B58" w:rsidRPr="003D3E5A">
        <w:rPr>
          <w:sz w:val="24"/>
          <w:szCs w:val="24"/>
          <w:lang w:val="en-GB"/>
        </w:rPr>
        <w:t>).</w:t>
      </w:r>
    </w:p>
    <w:p w14:paraId="6DAD3604" w14:textId="0F49FDBD" w:rsidR="00792B58" w:rsidRPr="003D3E5A" w:rsidRDefault="00792B58" w:rsidP="00033B96">
      <w:pPr>
        <w:pStyle w:val="ListParagraph"/>
        <w:numPr>
          <w:ilvl w:val="0"/>
          <w:numId w:val="8"/>
        </w:numPr>
        <w:spacing w:after="0" w:line="240" w:lineRule="auto"/>
        <w:jc w:val="both"/>
        <w:rPr>
          <w:b/>
          <w:sz w:val="24"/>
          <w:szCs w:val="24"/>
          <w:lang w:val="en-GB"/>
        </w:rPr>
      </w:pPr>
      <w:r w:rsidRPr="003D3E5A">
        <w:rPr>
          <w:sz w:val="24"/>
          <w:szCs w:val="24"/>
          <w:lang w:val="en-GB"/>
        </w:rPr>
        <w:t xml:space="preserve">Justification and stakeholders: The questions MN6A, MN6B, MN6C, MN6D, (MN4C and MN4D </w:t>
      </w:r>
      <w:r w:rsidR="00C20478" w:rsidRPr="003D3E5A">
        <w:rPr>
          <w:sz w:val="24"/>
          <w:szCs w:val="24"/>
          <w:lang w:val="en-GB"/>
        </w:rPr>
        <w:t xml:space="preserve">in MICS5 </w:t>
      </w:r>
      <w:r w:rsidRPr="003D3E5A">
        <w:rPr>
          <w:sz w:val="24"/>
          <w:szCs w:val="24"/>
          <w:lang w:val="en-GB"/>
        </w:rPr>
        <w:t xml:space="preserve">and MN27B and </w:t>
      </w:r>
      <w:r w:rsidR="00C20478" w:rsidRPr="003D3E5A">
        <w:rPr>
          <w:sz w:val="24"/>
          <w:szCs w:val="24"/>
          <w:lang w:val="en-GB"/>
        </w:rPr>
        <w:t xml:space="preserve">MN27A </w:t>
      </w:r>
      <w:r w:rsidRPr="003D3E5A">
        <w:rPr>
          <w:sz w:val="24"/>
          <w:szCs w:val="24"/>
          <w:lang w:val="en-GB"/>
        </w:rPr>
        <w:t xml:space="preserve">in MICS 4) were tested and introduced in MICS 4 and MICS 5 questionnaires and provided required data on this important aspect of health care envisioned by the prescribed package of health care but difficult to monitor through administrative data. </w:t>
      </w:r>
      <w:proofErr w:type="gramStart"/>
      <w:r w:rsidRPr="003D3E5A">
        <w:rPr>
          <w:sz w:val="24"/>
          <w:szCs w:val="24"/>
          <w:lang w:val="en-GB"/>
        </w:rPr>
        <w:t>Questions related to Baby-friendly programs were required by the Ministry of Health</w:t>
      </w:r>
      <w:proofErr w:type="gramEnd"/>
      <w:r w:rsidRPr="003D3E5A">
        <w:rPr>
          <w:sz w:val="24"/>
          <w:szCs w:val="24"/>
          <w:lang w:val="en-GB"/>
        </w:rPr>
        <w:t xml:space="preserve">. All questions were discussed and suggested for inclusion formally by the Technical Committee, the Steering </w:t>
      </w:r>
      <w:proofErr w:type="gramStart"/>
      <w:r w:rsidRPr="003D3E5A">
        <w:rPr>
          <w:sz w:val="24"/>
          <w:szCs w:val="24"/>
          <w:lang w:val="en-GB"/>
        </w:rPr>
        <w:t>Committee and the Ministry of Health</w:t>
      </w:r>
      <w:proofErr w:type="gramEnd"/>
      <w:r w:rsidRPr="003D3E5A">
        <w:rPr>
          <w:sz w:val="24"/>
          <w:szCs w:val="24"/>
          <w:lang w:val="en-GB"/>
        </w:rPr>
        <w:t xml:space="preserve"> and the Institute of Public Health.</w:t>
      </w:r>
    </w:p>
    <w:p w14:paraId="28FE1D48" w14:textId="77777777" w:rsidR="00792B58" w:rsidRPr="003D3E5A" w:rsidRDefault="00792B58" w:rsidP="00792B58">
      <w:pPr>
        <w:pStyle w:val="NoSpacing"/>
        <w:ind w:left="720"/>
        <w:jc w:val="both"/>
        <w:rPr>
          <w:b/>
          <w:sz w:val="24"/>
          <w:szCs w:val="24"/>
          <w:lang w:val="en-GB"/>
        </w:rPr>
      </w:pPr>
    </w:p>
    <w:p w14:paraId="77071AA7" w14:textId="56406EC9" w:rsidR="002D1A2F" w:rsidRPr="003D3E5A" w:rsidRDefault="002D1A2F" w:rsidP="003D3E5A">
      <w:pPr>
        <w:pStyle w:val="NoSpacing"/>
        <w:ind w:left="270"/>
        <w:jc w:val="both"/>
        <w:rPr>
          <w:b/>
          <w:sz w:val="24"/>
          <w:szCs w:val="24"/>
          <w:lang w:val="en-GB"/>
        </w:rPr>
      </w:pPr>
      <w:r w:rsidRPr="00110772">
        <w:rPr>
          <w:b/>
          <w:sz w:val="24"/>
          <w:szCs w:val="24"/>
          <w:lang w:val="en-GB"/>
        </w:rPr>
        <w:t>Contraception [</w:t>
      </w:r>
      <w:r w:rsidR="00792B58" w:rsidRPr="00110772">
        <w:rPr>
          <w:b/>
          <w:sz w:val="24"/>
          <w:szCs w:val="24"/>
          <w:lang w:val="en-GB"/>
        </w:rPr>
        <w:t>CP</w:t>
      </w:r>
      <w:r w:rsidRPr="00110772">
        <w:rPr>
          <w:b/>
          <w:sz w:val="24"/>
          <w:szCs w:val="24"/>
          <w:lang w:val="en-GB"/>
        </w:rPr>
        <w:t>]</w:t>
      </w:r>
      <w:r w:rsidR="00792B58" w:rsidRPr="00110772">
        <w:rPr>
          <w:b/>
          <w:sz w:val="24"/>
          <w:szCs w:val="24"/>
          <w:lang w:val="en-GB"/>
        </w:rPr>
        <w:t xml:space="preserve"> </w:t>
      </w:r>
      <w:r w:rsidRPr="00110772">
        <w:rPr>
          <w:b/>
          <w:sz w:val="24"/>
          <w:szCs w:val="24"/>
          <w:lang w:val="en-GB"/>
        </w:rPr>
        <w:t>M</w:t>
      </w:r>
      <w:r w:rsidR="006B2F4E" w:rsidRPr="00110772">
        <w:rPr>
          <w:b/>
          <w:sz w:val="24"/>
          <w:szCs w:val="24"/>
          <w:lang w:val="en-GB"/>
        </w:rPr>
        <w:t>odule</w:t>
      </w:r>
      <w:r w:rsidR="006B2F4E" w:rsidRPr="003D3E5A">
        <w:rPr>
          <w:b/>
          <w:sz w:val="24"/>
          <w:szCs w:val="24"/>
          <w:lang w:val="en-GB"/>
        </w:rPr>
        <w:t xml:space="preserve"> - country specific questions</w:t>
      </w:r>
    </w:p>
    <w:p w14:paraId="37B6274D" w14:textId="7C905065" w:rsidR="00792B58" w:rsidRPr="003D3E5A" w:rsidRDefault="002D1A2F" w:rsidP="00033B96">
      <w:pPr>
        <w:pStyle w:val="NoSpacing"/>
        <w:numPr>
          <w:ilvl w:val="0"/>
          <w:numId w:val="8"/>
        </w:numPr>
        <w:spacing w:after="120"/>
        <w:jc w:val="both"/>
        <w:rPr>
          <w:b/>
          <w:sz w:val="24"/>
          <w:szCs w:val="24"/>
          <w:lang w:val="en-GB"/>
        </w:rPr>
      </w:pPr>
      <w:r w:rsidRPr="003D3E5A">
        <w:rPr>
          <w:sz w:val="24"/>
          <w:szCs w:val="24"/>
          <w:lang w:val="en-GB"/>
        </w:rPr>
        <w:t>Set of</w:t>
      </w:r>
      <w:r w:rsidR="00792B58" w:rsidRPr="003D3E5A">
        <w:rPr>
          <w:sz w:val="24"/>
          <w:szCs w:val="24"/>
          <w:lang w:val="en-GB"/>
        </w:rPr>
        <w:t xml:space="preserve"> question related to familiarity with methods to delay or avoid pregnancy (CP0) </w:t>
      </w:r>
      <w:proofErr w:type="gramStart"/>
      <w:r w:rsidR="00792B58" w:rsidRPr="003D3E5A">
        <w:rPr>
          <w:sz w:val="24"/>
          <w:szCs w:val="24"/>
          <w:lang w:val="en-GB"/>
        </w:rPr>
        <w:t>was added</w:t>
      </w:r>
      <w:proofErr w:type="gramEnd"/>
      <w:r w:rsidR="00792B58" w:rsidRPr="003D3E5A">
        <w:rPr>
          <w:sz w:val="24"/>
          <w:szCs w:val="24"/>
          <w:lang w:val="en-GB"/>
        </w:rPr>
        <w:t xml:space="preserve"> in MICS 5. In </w:t>
      </w:r>
      <w:proofErr w:type="gramStart"/>
      <w:r w:rsidR="000D127B">
        <w:rPr>
          <w:sz w:val="24"/>
          <w:szCs w:val="24"/>
          <w:lang w:val="en-GB"/>
        </w:rPr>
        <w:t>MICS6</w:t>
      </w:r>
      <w:proofErr w:type="gramEnd"/>
      <w:r w:rsidR="00792B58" w:rsidRPr="003D3E5A">
        <w:rPr>
          <w:sz w:val="24"/>
          <w:szCs w:val="24"/>
          <w:lang w:val="en-GB"/>
        </w:rPr>
        <w:t xml:space="preserve"> questions on reasons for stopping (CP3A) and never using (CP3B) methods to delay or avoid pregnancy were added. </w:t>
      </w:r>
      <w:r w:rsidR="000469D0">
        <w:rPr>
          <w:sz w:val="24"/>
          <w:szCs w:val="24"/>
          <w:lang w:val="en-GB"/>
        </w:rPr>
        <w:t>I</w:t>
      </w:r>
      <w:r w:rsidR="00792B58" w:rsidRPr="003D3E5A">
        <w:rPr>
          <w:sz w:val="24"/>
          <w:szCs w:val="24"/>
          <w:lang w:val="en-GB"/>
        </w:rPr>
        <w:t xml:space="preserve">n </w:t>
      </w:r>
      <w:proofErr w:type="gramStart"/>
      <w:r w:rsidR="000D127B">
        <w:rPr>
          <w:sz w:val="24"/>
          <w:szCs w:val="24"/>
          <w:lang w:val="en-GB"/>
        </w:rPr>
        <w:t>MICS6</w:t>
      </w:r>
      <w:proofErr w:type="gramEnd"/>
      <w:r w:rsidR="004541F7">
        <w:rPr>
          <w:sz w:val="24"/>
          <w:szCs w:val="24"/>
          <w:lang w:val="en-GB"/>
        </w:rPr>
        <w:t xml:space="preserve"> </w:t>
      </w:r>
      <w:r w:rsidR="000469D0">
        <w:rPr>
          <w:sz w:val="24"/>
          <w:szCs w:val="24"/>
          <w:lang w:val="en-GB"/>
        </w:rPr>
        <w:t xml:space="preserve">an additional </w:t>
      </w:r>
      <w:r w:rsidR="00792B58" w:rsidRPr="003D3E5A">
        <w:rPr>
          <w:sz w:val="24"/>
          <w:szCs w:val="24"/>
          <w:lang w:val="en-GB"/>
        </w:rPr>
        <w:t xml:space="preserve">question on medical consultations </w:t>
      </w:r>
      <w:r w:rsidR="000469D0">
        <w:rPr>
          <w:sz w:val="24"/>
          <w:szCs w:val="24"/>
          <w:lang w:val="en-GB"/>
        </w:rPr>
        <w:t>has been included</w:t>
      </w:r>
      <w:r w:rsidR="000469D0" w:rsidRPr="003D3E5A">
        <w:rPr>
          <w:sz w:val="24"/>
          <w:szCs w:val="24"/>
          <w:lang w:val="en-GB"/>
        </w:rPr>
        <w:t xml:space="preserve"> </w:t>
      </w:r>
      <w:r w:rsidR="00792B58" w:rsidRPr="003D3E5A">
        <w:rPr>
          <w:sz w:val="24"/>
          <w:szCs w:val="24"/>
          <w:lang w:val="en-GB"/>
        </w:rPr>
        <w:t>(CP4A)</w:t>
      </w:r>
      <w:r w:rsidR="003D3E5A">
        <w:rPr>
          <w:sz w:val="24"/>
          <w:szCs w:val="24"/>
          <w:lang w:val="en-GB"/>
        </w:rPr>
        <w:t>.</w:t>
      </w:r>
      <w:r w:rsidR="00792B58" w:rsidRPr="003D3E5A">
        <w:rPr>
          <w:sz w:val="24"/>
          <w:szCs w:val="24"/>
          <w:lang w:val="en-GB"/>
        </w:rPr>
        <w:t xml:space="preserve">  </w:t>
      </w:r>
    </w:p>
    <w:p w14:paraId="620E8E23" w14:textId="7B0A64E7" w:rsidR="00792B58" w:rsidRDefault="00792B58" w:rsidP="00033B96">
      <w:pPr>
        <w:pStyle w:val="NoSpacing"/>
        <w:numPr>
          <w:ilvl w:val="0"/>
          <w:numId w:val="8"/>
        </w:numPr>
        <w:jc w:val="both"/>
        <w:rPr>
          <w:sz w:val="24"/>
          <w:szCs w:val="24"/>
          <w:lang w:val="en-GB"/>
        </w:rPr>
      </w:pPr>
      <w:r w:rsidRPr="003D3E5A">
        <w:rPr>
          <w:sz w:val="24"/>
          <w:szCs w:val="24"/>
          <w:lang w:val="en-GB"/>
        </w:rPr>
        <w:t xml:space="preserve">Justification and stakeholders: It was recognised that if interviewees are not familiarised with different methods which are by the MICS methodology considered as ways to avoid or delay pregnancy that some of the methods are underreported (withdrawal in particular). Therefore, as of the MICS4, the interviewers are familiarised with the </w:t>
      </w:r>
      <w:r w:rsidRPr="003D3E5A">
        <w:rPr>
          <w:sz w:val="24"/>
          <w:szCs w:val="24"/>
          <w:lang w:val="en-GB"/>
        </w:rPr>
        <w:lastRenderedPageBreak/>
        <w:t>methods and then asked if they use it. Thanks to this adaptation, reporting of withdrawal as a contraception method grew from 14% in MICS3 to 32% in MICS4 and 35% in MICS5. This adaptation was in 2013 requested by, Ministry of Health, Ministry of Education and Ministry of Youth and Sport and now supported by the Technical Committee and Steering Committee. UNFPA requested addition of the questions related to reasons for stopping or never using methods to delay or avoid pregnancy</w:t>
      </w:r>
      <w:r w:rsidR="003D3E5A">
        <w:rPr>
          <w:sz w:val="24"/>
          <w:szCs w:val="24"/>
          <w:lang w:val="en-GB"/>
        </w:rPr>
        <w:t xml:space="preserve"> and consultations with medical professionals</w:t>
      </w:r>
      <w:r w:rsidRPr="003D3E5A">
        <w:rPr>
          <w:sz w:val="24"/>
          <w:szCs w:val="24"/>
          <w:lang w:val="en-GB"/>
        </w:rPr>
        <w:t xml:space="preserve">. </w:t>
      </w:r>
    </w:p>
    <w:p w14:paraId="58CDFC89" w14:textId="77777777" w:rsidR="00334030" w:rsidRPr="003D3E5A" w:rsidRDefault="00334030" w:rsidP="00334030">
      <w:pPr>
        <w:pStyle w:val="NoSpacing"/>
        <w:ind w:left="360"/>
        <w:jc w:val="both"/>
        <w:rPr>
          <w:sz w:val="24"/>
          <w:szCs w:val="24"/>
          <w:lang w:val="en-GB"/>
        </w:rPr>
      </w:pPr>
    </w:p>
    <w:p w14:paraId="2CEDD432" w14:textId="6C70BE33" w:rsidR="002D1A2F" w:rsidRPr="003D3E5A" w:rsidRDefault="002D1A2F" w:rsidP="003D3E5A">
      <w:pPr>
        <w:pStyle w:val="NoSpacing"/>
        <w:ind w:left="270"/>
        <w:jc w:val="both"/>
        <w:rPr>
          <w:b/>
          <w:sz w:val="24"/>
          <w:szCs w:val="24"/>
          <w:lang w:val="en-GB"/>
        </w:rPr>
      </w:pPr>
      <w:r w:rsidRPr="00110772">
        <w:rPr>
          <w:b/>
          <w:sz w:val="24"/>
          <w:szCs w:val="24"/>
          <w:lang w:val="en-GB"/>
        </w:rPr>
        <w:t>Unmet Need [</w:t>
      </w:r>
      <w:r w:rsidR="00792B58" w:rsidRPr="00110772">
        <w:rPr>
          <w:b/>
          <w:sz w:val="24"/>
          <w:szCs w:val="24"/>
          <w:lang w:val="en-GB"/>
        </w:rPr>
        <w:t>UN</w:t>
      </w:r>
      <w:r w:rsidRPr="00110772">
        <w:rPr>
          <w:b/>
          <w:sz w:val="24"/>
          <w:szCs w:val="24"/>
          <w:lang w:val="en-GB"/>
        </w:rPr>
        <w:t>]</w:t>
      </w:r>
      <w:r w:rsidR="00792B58" w:rsidRPr="00110772">
        <w:rPr>
          <w:b/>
          <w:sz w:val="24"/>
          <w:szCs w:val="24"/>
          <w:lang w:val="en-GB"/>
        </w:rPr>
        <w:t xml:space="preserve"> module</w:t>
      </w:r>
      <w:r w:rsidR="006B2F4E" w:rsidRPr="003D3E5A">
        <w:rPr>
          <w:b/>
          <w:sz w:val="24"/>
          <w:szCs w:val="24"/>
          <w:lang w:val="en-GB"/>
        </w:rPr>
        <w:t xml:space="preserve"> - country specific questions</w:t>
      </w:r>
      <w:r w:rsidR="00792B58" w:rsidRPr="003D3E5A">
        <w:rPr>
          <w:b/>
          <w:sz w:val="24"/>
          <w:szCs w:val="24"/>
          <w:lang w:val="en-GB"/>
        </w:rPr>
        <w:t xml:space="preserve"> </w:t>
      </w:r>
    </w:p>
    <w:p w14:paraId="4F68852B" w14:textId="4A7CD8E1" w:rsidR="00792B58" w:rsidRPr="003D3E5A" w:rsidRDefault="002D1A2F" w:rsidP="00033B96">
      <w:pPr>
        <w:pStyle w:val="NoSpacing"/>
        <w:numPr>
          <w:ilvl w:val="0"/>
          <w:numId w:val="8"/>
        </w:numPr>
        <w:jc w:val="both"/>
        <w:rPr>
          <w:sz w:val="24"/>
          <w:szCs w:val="24"/>
          <w:lang w:val="en-GB"/>
        </w:rPr>
      </w:pPr>
      <w:r w:rsidRPr="003D3E5A">
        <w:rPr>
          <w:sz w:val="24"/>
          <w:szCs w:val="24"/>
          <w:lang w:val="en-GB"/>
        </w:rPr>
        <w:t xml:space="preserve">Set of questions </w:t>
      </w:r>
      <w:r w:rsidR="00792B58" w:rsidRPr="003D3E5A">
        <w:rPr>
          <w:sz w:val="24"/>
          <w:szCs w:val="24"/>
          <w:lang w:val="en-GB"/>
        </w:rPr>
        <w:t>on ideal number of children were added (UN5A and UN7A)</w:t>
      </w:r>
    </w:p>
    <w:p w14:paraId="77C9B3D6" w14:textId="002A81CA" w:rsidR="00792B58" w:rsidRDefault="00792B58" w:rsidP="00033B96">
      <w:pPr>
        <w:pStyle w:val="NoSpacing"/>
        <w:numPr>
          <w:ilvl w:val="0"/>
          <w:numId w:val="8"/>
        </w:numPr>
        <w:jc w:val="both"/>
        <w:rPr>
          <w:sz w:val="24"/>
          <w:szCs w:val="24"/>
          <w:lang w:val="en-GB"/>
        </w:rPr>
      </w:pPr>
      <w:r w:rsidRPr="003D3E5A">
        <w:rPr>
          <w:sz w:val="24"/>
          <w:szCs w:val="24"/>
          <w:lang w:val="en-GB"/>
        </w:rPr>
        <w:t xml:space="preserve">Justification and stakeholders: based on request from </w:t>
      </w:r>
      <w:r w:rsidR="00C41992" w:rsidRPr="003D3E5A">
        <w:rPr>
          <w:sz w:val="24"/>
          <w:szCs w:val="24"/>
          <w:lang w:val="en-GB"/>
        </w:rPr>
        <w:t xml:space="preserve">UNFPA </w:t>
      </w:r>
      <w:r w:rsidRPr="003D3E5A">
        <w:rPr>
          <w:sz w:val="24"/>
          <w:szCs w:val="24"/>
          <w:lang w:val="en-GB"/>
        </w:rPr>
        <w:t>question</w:t>
      </w:r>
      <w:r w:rsidR="00C41992" w:rsidRPr="003D3E5A">
        <w:rPr>
          <w:sz w:val="24"/>
          <w:szCs w:val="24"/>
          <w:lang w:val="en-GB"/>
        </w:rPr>
        <w:t>s</w:t>
      </w:r>
      <w:r w:rsidRPr="003D3E5A">
        <w:rPr>
          <w:sz w:val="24"/>
          <w:szCs w:val="24"/>
          <w:lang w:val="en-GB"/>
        </w:rPr>
        <w:t xml:space="preserve"> </w:t>
      </w:r>
      <w:r w:rsidR="00C41992" w:rsidRPr="003D3E5A">
        <w:rPr>
          <w:sz w:val="24"/>
          <w:szCs w:val="24"/>
          <w:lang w:val="en-GB"/>
        </w:rPr>
        <w:t>added aim</w:t>
      </w:r>
      <w:r w:rsidRPr="003D3E5A">
        <w:rPr>
          <w:sz w:val="24"/>
          <w:szCs w:val="24"/>
          <w:lang w:val="en-GB"/>
        </w:rPr>
        <w:t xml:space="preserve"> to determine what </w:t>
      </w:r>
      <w:r w:rsidR="00EF69A9" w:rsidRPr="003D3E5A">
        <w:rPr>
          <w:sz w:val="24"/>
          <w:szCs w:val="24"/>
          <w:lang w:val="en-GB"/>
        </w:rPr>
        <w:t>desired number of children for interviewed women would be</w:t>
      </w:r>
      <w:r w:rsidRPr="003D3E5A">
        <w:rPr>
          <w:sz w:val="24"/>
          <w:szCs w:val="24"/>
          <w:lang w:val="en-GB"/>
        </w:rPr>
        <w:t xml:space="preserve">. </w:t>
      </w:r>
      <w:r w:rsidR="00C41992" w:rsidRPr="003D3E5A">
        <w:rPr>
          <w:sz w:val="24"/>
          <w:szCs w:val="24"/>
          <w:lang w:val="en-GB"/>
        </w:rPr>
        <w:t>Such data is necessary for further shaping population policy in the country. Current efforts of the government to alleviate low birth rates are focused on</w:t>
      </w:r>
      <w:r w:rsidRPr="003D3E5A">
        <w:rPr>
          <w:sz w:val="24"/>
          <w:szCs w:val="24"/>
          <w:lang w:val="en-GB"/>
        </w:rPr>
        <w:t xml:space="preserve"> changes in </w:t>
      </w:r>
      <w:proofErr w:type="gramStart"/>
      <w:r w:rsidRPr="003D3E5A">
        <w:rPr>
          <w:sz w:val="24"/>
          <w:szCs w:val="24"/>
          <w:lang w:val="en-GB"/>
        </w:rPr>
        <w:t xml:space="preserve">policy </w:t>
      </w:r>
      <w:r w:rsidR="003D3E5A">
        <w:rPr>
          <w:sz w:val="24"/>
          <w:szCs w:val="24"/>
          <w:lang w:val="en-GB"/>
        </w:rPr>
        <w:t>which</w:t>
      </w:r>
      <w:proofErr w:type="gramEnd"/>
      <w:r w:rsidR="003D3E5A">
        <w:rPr>
          <w:sz w:val="24"/>
          <w:szCs w:val="24"/>
          <w:lang w:val="en-GB"/>
        </w:rPr>
        <w:t xml:space="preserve"> is significantly </w:t>
      </w:r>
      <w:r w:rsidR="00C41992" w:rsidRPr="003D3E5A">
        <w:rPr>
          <w:sz w:val="24"/>
          <w:szCs w:val="24"/>
          <w:lang w:val="en-GB"/>
        </w:rPr>
        <w:t xml:space="preserve">increasing </w:t>
      </w:r>
      <w:r w:rsidR="003D3E5A">
        <w:rPr>
          <w:sz w:val="24"/>
          <w:szCs w:val="24"/>
          <w:lang w:val="en-GB"/>
        </w:rPr>
        <w:t>birth grant value</w:t>
      </w:r>
      <w:r w:rsidR="00C41992" w:rsidRPr="003D3E5A">
        <w:rPr>
          <w:sz w:val="24"/>
          <w:szCs w:val="24"/>
          <w:lang w:val="en-GB"/>
        </w:rPr>
        <w:t xml:space="preserve"> for every </w:t>
      </w:r>
      <w:r w:rsidR="00EF69A9" w:rsidRPr="003D3E5A">
        <w:rPr>
          <w:sz w:val="24"/>
          <w:szCs w:val="24"/>
          <w:lang w:val="en-GB"/>
        </w:rPr>
        <w:t>new-born</w:t>
      </w:r>
      <w:r w:rsidR="00C41992" w:rsidRPr="003D3E5A">
        <w:rPr>
          <w:sz w:val="24"/>
          <w:szCs w:val="24"/>
          <w:lang w:val="en-GB"/>
        </w:rPr>
        <w:t xml:space="preserve"> child. Measure intends to mitigate financial constraints women might feel in </w:t>
      </w:r>
      <w:r w:rsidR="006A5EB3" w:rsidRPr="003D3E5A">
        <w:rPr>
          <w:sz w:val="24"/>
          <w:szCs w:val="24"/>
          <w:lang w:val="en-GB"/>
        </w:rPr>
        <w:t xml:space="preserve">making a decision to </w:t>
      </w:r>
      <w:r w:rsidR="00C41992" w:rsidRPr="003D3E5A">
        <w:rPr>
          <w:sz w:val="24"/>
          <w:szCs w:val="24"/>
          <w:lang w:val="en-GB"/>
        </w:rPr>
        <w:t xml:space="preserve">expand </w:t>
      </w:r>
      <w:r w:rsidR="006A5EB3" w:rsidRPr="003D3E5A">
        <w:rPr>
          <w:sz w:val="24"/>
          <w:szCs w:val="24"/>
          <w:lang w:val="en-GB"/>
        </w:rPr>
        <w:t xml:space="preserve">their </w:t>
      </w:r>
      <w:r w:rsidR="00C41992" w:rsidRPr="003D3E5A">
        <w:rPr>
          <w:sz w:val="24"/>
          <w:szCs w:val="24"/>
          <w:lang w:val="en-GB"/>
        </w:rPr>
        <w:t>family. However</w:t>
      </w:r>
      <w:r w:rsidR="006A5EB3" w:rsidRPr="003D3E5A">
        <w:rPr>
          <w:sz w:val="24"/>
          <w:szCs w:val="24"/>
          <w:lang w:val="en-GB"/>
        </w:rPr>
        <w:t>,</w:t>
      </w:r>
      <w:r w:rsidR="00C41992" w:rsidRPr="003D3E5A">
        <w:rPr>
          <w:sz w:val="24"/>
          <w:szCs w:val="24"/>
          <w:lang w:val="en-GB"/>
        </w:rPr>
        <w:t xml:space="preserve"> there is no collected data on actual desired</w:t>
      </w:r>
      <w:r w:rsidR="006A5EB3" w:rsidRPr="003D3E5A">
        <w:rPr>
          <w:sz w:val="24"/>
          <w:szCs w:val="24"/>
          <w:lang w:val="en-GB"/>
        </w:rPr>
        <w:t xml:space="preserve"> number of children women </w:t>
      </w:r>
      <w:r w:rsidR="00C41992" w:rsidRPr="003D3E5A">
        <w:rPr>
          <w:sz w:val="24"/>
          <w:szCs w:val="24"/>
          <w:lang w:val="en-GB"/>
        </w:rPr>
        <w:t xml:space="preserve">desire, to determine </w:t>
      </w:r>
      <w:r w:rsidR="00C61B9D">
        <w:rPr>
          <w:sz w:val="24"/>
          <w:szCs w:val="24"/>
          <w:lang w:val="en-GB"/>
        </w:rPr>
        <w:t>what is the desired size of the family from women’s perspective</w:t>
      </w:r>
      <w:r w:rsidR="00C41992" w:rsidRPr="003D3E5A">
        <w:rPr>
          <w:sz w:val="24"/>
          <w:szCs w:val="24"/>
          <w:lang w:val="en-GB"/>
        </w:rPr>
        <w:t xml:space="preserve">. </w:t>
      </w:r>
    </w:p>
    <w:p w14:paraId="10050431" w14:textId="77777777" w:rsidR="00792B58" w:rsidRPr="003D3E5A" w:rsidRDefault="00792B58" w:rsidP="00792B58">
      <w:pPr>
        <w:pStyle w:val="NoSpacing"/>
        <w:ind w:left="360"/>
        <w:jc w:val="both"/>
        <w:rPr>
          <w:sz w:val="24"/>
          <w:szCs w:val="24"/>
          <w:lang w:val="en-GB"/>
        </w:rPr>
      </w:pPr>
    </w:p>
    <w:p w14:paraId="52788F1D" w14:textId="2EE6938A" w:rsidR="002D1A2F" w:rsidRPr="003D3E5A" w:rsidRDefault="002D1A2F" w:rsidP="003D3E5A">
      <w:pPr>
        <w:pStyle w:val="NoSpacing"/>
        <w:ind w:left="270"/>
        <w:jc w:val="both"/>
        <w:rPr>
          <w:b/>
          <w:sz w:val="24"/>
          <w:szCs w:val="24"/>
          <w:lang w:val="en-GB"/>
        </w:rPr>
      </w:pPr>
      <w:r w:rsidRPr="003D3E5A">
        <w:rPr>
          <w:b/>
          <w:sz w:val="24"/>
          <w:szCs w:val="24"/>
          <w:lang w:val="en-GB"/>
        </w:rPr>
        <w:t>Attitudes toward Domestic Violence [</w:t>
      </w:r>
      <w:r w:rsidR="00792B58" w:rsidRPr="003D3E5A">
        <w:rPr>
          <w:b/>
          <w:sz w:val="24"/>
          <w:szCs w:val="24"/>
          <w:lang w:val="en-GB"/>
        </w:rPr>
        <w:t>DV</w:t>
      </w:r>
      <w:r w:rsidRPr="003D3E5A">
        <w:rPr>
          <w:b/>
          <w:sz w:val="24"/>
          <w:szCs w:val="24"/>
          <w:lang w:val="en-GB"/>
        </w:rPr>
        <w:t>]</w:t>
      </w:r>
      <w:r w:rsidR="00792B58" w:rsidRPr="003D3E5A">
        <w:rPr>
          <w:b/>
          <w:sz w:val="24"/>
          <w:szCs w:val="24"/>
          <w:lang w:val="en-GB"/>
        </w:rPr>
        <w:t xml:space="preserve"> </w:t>
      </w:r>
      <w:r w:rsidRPr="003D3E5A">
        <w:rPr>
          <w:b/>
          <w:sz w:val="24"/>
          <w:szCs w:val="24"/>
          <w:lang w:val="en-GB"/>
        </w:rPr>
        <w:t>M</w:t>
      </w:r>
      <w:r w:rsidR="006B2F4E" w:rsidRPr="003D3E5A">
        <w:rPr>
          <w:b/>
          <w:sz w:val="24"/>
          <w:szCs w:val="24"/>
          <w:lang w:val="en-GB"/>
        </w:rPr>
        <w:t>odule - country specific question</w:t>
      </w:r>
      <w:r w:rsidR="00792B58" w:rsidRPr="003D3E5A">
        <w:rPr>
          <w:b/>
          <w:sz w:val="24"/>
          <w:szCs w:val="24"/>
          <w:lang w:val="en-GB"/>
        </w:rPr>
        <w:t xml:space="preserve"> </w:t>
      </w:r>
    </w:p>
    <w:p w14:paraId="7AEB9D26" w14:textId="26BEB060" w:rsidR="00895B7D" w:rsidRPr="003D3E5A" w:rsidRDefault="002D1A2F" w:rsidP="00033B96">
      <w:pPr>
        <w:pStyle w:val="NoSpacing"/>
        <w:numPr>
          <w:ilvl w:val="0"/>
          <w:numId w:val="8"/>
        </w:numPr>
        <w:jc w:val="both"/>
        <w:rPr>
          <w:b/>
          <w:color w:val="00B0F0"/>
          <w:sz w:val="24"/>
          <w:szCs w:val="24"/>
          <w:lang w:val="en-GB"/>
        </w:rPr>
      </w:pPr>
      <w:r w:rsidRPr="003D3E5A">
        <w:rPr>
          <w:sz w:val="24"/>
          <w:szCs w:val="24"/>
          <w:lang w:val="en-GB"/>
        </w:rPr>
        <w:t xml:space="preserve">A </w:t>
      </w:r>
      <w:r w:rsidR="00792B58" w:rsidRPr="003D3E5A">
        <w:rPr>
          <w:sz w:val="24"/>
          <w:szCs w:val="24"/>
          <w:lang w:val="en-GB"/>
        </w:rPr>
        <w:t>question on knowing where to report cases of domestic violence was added (DV</w:t>
      </w:r>
      <w:r w:rsidR="00945891">
        <w:rPr>
          <w:sz w:val="24"/>
          <w:szCs w:val="24"/>
          <w:lang w:val="en-GB"/>
        </w:rPr>
        <w:t>2</w:t>
      </w:r>
      <w:r w:rsidR="00792B58" w:rsidRPr="003D3E5A">
        <w:rPr>
          <w:sz w:val="24"/>
          <w:szCs w:val="24"/>
          <w:lang w:val="en-GB"/>
        </w:rPr>
        <w:t>)</w:t>
      </w:r>
      <w:r w:rsidR="003D3E5A" w:rsidRPr="003D3E5A">
        <w:rPr>
          <w:sz w:val="24"/>
          <w:szCs w:val="24"/>
          <w:lang w:val="en-GB"/>
        </w:rPr>
        <w:t xml:space="preserve"> as per request of the Office for Human and Minority Rights that is a member of the </w:t>
      </w:r>
      <w:r w:rsidR="001B058C" w:rsidRPr="003D3E5A">
        <w:rPr>
          <w:sz w:val="24"/>
          <w:szCs w:val="24"/>
          <w:lang w:val="en-GB"/>
        </w:rPr>
        <w:t>Technical</w:t>
      </w:r>
      <w:r w:rsidR="003D3E5A" w:rsidRPr="003D3E5A">
        <w:rPr>
          <w:sz w:val="24"/>
          <w:szCs w:val="24"/>
          <w:lang w:val="en-GB"/>
        </w:rPr>
        <w:t xml:space="preserve"> and Steering committees</w:t>
      </w:r>
      <w:r w:rsidR="00945891">
        <w:rPr>
          <w:sz w:val="24"/>
          <w:szCs w:val="24"/>
          <w:lang w:val="en-GB"/>
        </w:rPr>
        <w:t xml:space="preserve">. During pre-testing, additional question (DV3) was also added to collect data on institutions to which women would report cases of domestic </w:t>
      </w:r>
      <w:proofErr w:type="gramStart"/>
      <w:r w:rsidR="00945891">
        <w:rPr>
          <w:sz w:val="24"/>
          <w:szCs w:val="24"/>
          <w:lang w:val="en-GB"/>
        </w:rPr>
        <w:t>violence to.</w:t>
      </w:r>
      <w:proofErr w:type="gramEnd"/>
      <w:r w:rsidR="00945891">
        <w:rPr>
          <w:sz w:val="24"/>
          <w:szCs w:val="24"/>
          <w:lang w:val="en-GB"/>
        </w:rPr>
        <w:t xml:space="preserve"> </w:t>
      </w:r>
      <w:r w:rsidR="003D3E5A" w:rsidRPr="003D3E5A">
        <w:rPr>
          <w:sz w:val="24"/>
          <w:szCs w:val="24"/>
          <w:lang w:val="en-GB"/>
        </w:rPr>
        <w:t xml:space="preserve"> </w:t>
      </w:r>
    </w:p>
    <w:p w14:paraId="2C1979EC" w14:textId="49C47974" w:rsidR="004464F1" w:rsidRPr="00895B7D" w:rsidRDefault="004464F1" w:rsidP="00895B7D">
      <w:pPr>
        <w:pStyle w:val="NoSpacing"/>
        <w:ind w:left="720"/>
        <w:jc w:val="both"/>
        <w:rPr>
          <w:color w:val="00B0F0"/>
          <w:sz w:val="24"/>
          <w:szCs w:val="24"/>
          <w:lang w:val="en-GB"/>
        </w:rPr>
      </w:pPr>
    </w:p>
    <w:p w14:paraId="40459067" w14:textId="77777777" w:rsidR="00895B7D" w:rsidRPr="003D3E5A" w:rsidRDefault="00895B7D" w:rsidP="00895B7D">
      <w:pPr>
        <w:pStyle w:val="NoSpacing"/>
        <w:jc w:val="both"/>
        <w:rPr>
          <w:b/>
          <w:bCs/>
          <w:i/>
          <w:iCs/>
          <w:sz w:val="24"/>
          <w:szCs w:val="24"/>
          <w:lang w:val="en-GB"/>
        </w:rPr>
      </w:pPr>
      <w:r w:rsidRPr="003327FC">
        <w:rPr>
          <w:b/>
          <w:bCs/>
          <w:i/>
          <w:iCs/>
          <w:color w:val="00B0F0"/>
          <w:sz w:val="24"/>
          <w:szCs w:val="24"/>
          <w:lang w:val="en-GB"/>
        </w:rPr>
        <w:t>Within the Under-Five Questionnaire</w:t>
      </w:r>
      <w:r w:rsidRPr="003D3E5A">
        <w:rPr>
          <w:b/>
          <w:bCs/>
          <w:i/>
          <w:iCs/>
          <w:sz w:val="24"/>
          <w:szCs w:val="24"/>
          <w:lang w:val="en-GB"/>
        </w:rPr>
        <w:t>:</w:t>
      </w:r>
    </w:p>
    <w:p w14:paraId="47C18BB2" w14:textId="77777777" w:rsidR="00895B7D" w:rsidRPr="003D3E5A" w:rsidRDefault="00895B7D" w:rsidP="00895B7D">
      <w:pPr>
        <w:pStyle w:val="NoSpacing"/>
        <w:jc w:val="both"/>
        <w:rPr>
          <w:sz w:val="24"/>
          <w:szCs w:val="24"/>
          <w:lang w:val="en-GB"/>
        </w:rPr>
      </w:pPr>
    </w:p>
    <w:p w14:paraId="7F1DA8E3" w14:textId="09B55393" w:rsidR="002D1A2F" w:rsidRPr="003D3E5A" w:rsidRDefault="008C4196" w:rsidP="003D3E5A">
      <w:pPr>
        <w:pStyle w:val="NoSpacing"/>
        <w:ind w:left="270"/>
        <w:jc w:val="both"/>
        <w:rPr>
          <w:b/>
          <w:sz w:val="24"/>
          <w:szCs w:val="24"/>
          <w:lang w:val="en-GB"/>
        </w:rPr>
      </w:pPr>
      <w:proofErr w:type="gramStart"/>
      <w:r w:rsidRPr="003D3E5A">
        <w:rPr>
          <w:b/>
          <w:sz w:val="24"/>
          <w:szCs w:val="24"/>
          <w:lang w:val="en-GB"/>
        </w:rPr>
        <w:t>Under</w:t>
      </w:r>
      <w:r w:rsidR="002D1A2F" w:rsidRPr="003D3E5A">
        <w:rPr>
          <w:b/>
          <w:sz w:val="24"/>
          <w:szCs w:val="24"/>
          <w:lang w:val="en-GB"/>
        </w:rPr>
        <w:t>-</w:t>
      </w:r>
      <w:r w:rsidRPr="003D3E5A">
        <w:rPr>
          <w:b/>
          <w:sz w:val="24"/>
          <w:szCs w:val="24"/>
          <w:lang w:val="en-GB"/>
        </w:rPr>
        <w:t>five</w:t>
      </w:r>
      <w:r w:rsidR="002D1A2F" w:rsidRPr="003D3E5A">
        <w:rPr>
          <w:b/>
          <w:sz w:val="24"/>
          <w:szCs w:val="24"/>
          <w:lang w:val="en-GB"/>
        </w:rPr>
        <w:t>’s</w:t>
      </w:r>
      <w:proofErr w:type="gramEnd"/>
      <w:r w:rsidRPr="003D3E5A">
        <w:rPr>
          <w:b/>
          <w:sz w:val="24"/>
          <w:szCs w:val="24"/>
          <w:lang w:val="en-GB"/>
        </w:rPr>
        <w:t xml:space="preserve"> </w:t>
      </w:r>
      <w:r w:rsidR="002D1A2F" w:rsidRPr="003D3E5A">
        <w:rPr>
          <w:b/>
          <w:sz w:val="24"/>
          <w:szCs w:val="24"/>
          <w:lang w:val="en-GB"/>
        </w:rPr>
        <w:t>B</w:t>
      </w:r>
      <w:r w:rsidRPr="003D3E5A">
        <w:rPr>
          <w:b/>
          <w:sz w:val="24"/>
          <w:szCs w:val="24"/>
          <w:lang w:val="en-GB"/>
        </w:rPr>
        <w:t xml:space="preserve">ackground </w:t>
      </w:r>
      <w:r w:rsidR="002D1A2F" w:rsidRPr="003D3E5A">
        <w:rPr>
          <w:b/>
          <w:sz w:val="24"/>
          <w:szCs w:val="24"/>
          <w:lang w:val="en-GB"/>
        </w:rPr>
        <w:t>[UB] M</w:t>
      </w:r>
      <w:r w:rsidRPr="003D3E5A">
        <w:rPr>
          <w:b/>
          <w:sz w:val="24"/>
          <w:szCs w:val="24"/>
          <w:lang w:val="en-GB"/>
        </w:rPr>
        <w:t xml:space="preserve">odule </w:t>
      </w:r>
      <w:r w:rsidR="006B2F4E" w:rsidRPr="003D3E5A">
        <w:rPr>
          <w:b/>
          <w:sz w:val="24"/>
          <w:szCs w:val="24"/>
          <w:lang w:val="en-GB"/>
        </w:rPr>
        <w:t>- country specific questions</w:t>
      </w:r>
    </w:p>
    <w:p w14:paraId="11221531" w14:textId="59279E12" w:rsidR="00895B7D" w:rsidRPr="003D3E5A" w:rsidRDefault="002D1A2F" w:rsidP="00033B96">
      <w:pPr>
        <w:pStyle w:val="NoSpacing"/>
        <w:numPr>
          <w:ilvl w:val="0"/>
          <w:numId w:val="9"/>
        </w:numPr>
        <w:spacing w:after="120"/>
        <w:jc w:val="both"/>
        <w:rPr>
          <w:sz w:val="24"/>
          <w:szCs w:val="24"/>
          <w:lang w:val="en-GB"/>
        </w:rPr>
      </w:pPr>
      <w:r w:rsidRPr="003D3E5A">
        <w:rPr>
          <w:sz w:val="24"/>
          <w:szCs w:val="24"/>
          <w:lang w:val="en-GB"/>
        </w:rPr>
        <w:t>A set of</w:t>
      </w:r>
      <w:r w:rsidR="00895B7D" w:rsidRPr="003D3E5A">
        <w:rPr>
          <w:sz w:val="24"/>
          <w:szCs w:val="24"/>
          <w:lang w:val="en-GB"/>
        </w:rPr>
        <w:t xml:space="preserve"> questions </w:t>
      </w:r>
      <w:r w:rsidRPr="003D3E5A">
        <w:rPr>
          <w:sz w:val="24"/>
          <w:szCs w:val="24"/>
          <w:lang w:val="en-GB"/>
        </w:rPr>
        <w:t xml:space="preserve">added </w:t>
      </w:r>
      <w:r w:rsidR="00895B7D" w:rsidRPr="003D3E5A">
        <w:rPr>
          <w:sz w:val="24"/>
          <w:szCs w:val="24"/>
          <w:lang w:val="en-GB"/>
        </w:rPr>
        <w:t xml:space="preserve">related to </w:t>
      </w:r>
      <w:r w:rsidR="003D3E5A">
        <w:rPr>
          <w:sz w:val="24"/>
          <w:szCs w:val="24"/>
          <w:lang w:val="en-GB"/>
        </w:rPr>
        <w:t xml:space="preserve">preschool </w:t>
      </w:r>
      <w:r w:rsidR="00895B7D" w:rsidRPr="003D3E5A">
        <w:rPr>
          <w:sz w:val="24"/>
          <w:szCs w:val="24"/>
          <w:lang w:val="en-GB"/>
        </w:rPr>
        <w:t>facilities that child attend</w:t>
      </w:r>
      <w:r w:rsidRPr="003D3E5A">
        <w:rPr>
          <w:sz w:val="24"/>
          <w:szCs w:val="24"/>
          <w:lang w:val="en-GB"/>
        </w:rPr>
        <w:t>s</w:t>
      </w:r>
      <w:r w:rsidR="003D3E5A">
        <w:rPr>
          <w:sz w:val="24"/>
          <w:szCs w:val="24"/>
          <w:lang w:val="en-GB"/>
        </w:rPr>
        <w:t xml:space="preserve"> and reasons for non-attendance (</w:t>
      </w:r>
      <w:r w:rsidR="00655376" w:rsidRPr="003D3E5A">
        <w:rPr>
          <w:sz w:val="24"/>
          <w:szCs w:val="24"/>
          <w:lang w:val="en-GB"/>
        </w:rPr>
        <w:t xml:space="preserve">UB8C and UB8D are added </w:t>
      </w:r>
      <w:r w:rsidR="003D3E5A">
        <w:rPr>
          <w:sz w:val="24"/>
          <w:szCs w:val="24"/>
          <w:lang w:val="en-GB"/>
        </w:rPr>
        <w:t xml:space="preserve">which were already used </w:t>
      </w:r>
      <w:r w:rsidR="00655376" w:rsidRPr="003D3E5A">
        <w:rPr>
          <w:sz w:val="24"/>
          <w:szCs w:val="24"/>
          <w:lang w:val="en-GB"/>
        </w:rPr>
        <w:t xml:space="preserve">in MICS5 </w:t>
      </w:r>
      <w:r w:rsidR="003D3E5A">
        <w:rPr>
          <w:sz w:val="24"/>
          <w:szCs w:val="24"/>
          <w:lang w:val="en-GB"/>
        </w:rPr>
        <w:t xml:space="preserve">as </w:t>
      </w:r>
      <w:r w:rsidR="00895B7D" w:rsidRPr="003D3E5A">
        <w:rPr>
          <w:sz w:val="24"/>
          <w:szCs w:val="24"/>
          <w:lang w:val="en-GB"/>
        </w:rPr>
        <w:t>EC6A and EC6B).</w:t>
      </w:r>
      <w:r w:rsidR="00945891">
        <w:rPr>
          <w:sz w:val="24"/>
          <w:szCs w:val="24"/>
          <w:lang w:val="en-GB"/>
        </w:rPr>
        <w:t xml:space="preserve"> UB8D question </w:t>
      </w:r>
      <w:proofErr w:type="gramStart"/>
      <w:r w:rsidR="00945891">
        <w:rPr>
          <w:sz w:val="24"/>
          <w:szCs w:val="24"/>
          <w:lang w:val="en-GB"/>
        </w:rPr>
        <w:t>was further modified</w:t>
      </w:r>
      <w:proofErr w:type="gramEnd"/>
      <w:r w:rsidR="00945891">
        <w:rPr>
          <w:sz w:val="24"/>
          <w:szCs w:val="24"/>
          <w:lang w:val="en-GB"/>
        </w:rPr>
        <w:t xml:space="preserve"> for MICS6, to account for possible reasons for non-attendance specific to kindergarten and not PPP as well. </w:t>
      </w:r>
    </w:p>
    <w:p w14:paraId="7446F796" w14:textId="74C143F6" w:rsidR="003D3E5A" w:rsidRDefault="00655376" w:rsidP="00033B96">
      <w:pPr>
        <w:pStyle w:val="NoSpacing"/>
        <w:numPr>
          <w:ilvl w:val="0"/>
          <w:numId w:val="9"/>
        </w:numPr>
        <w:spacing w:after="120"/>
        <w:jc w:val="both"/>
        <w:rPr>
          <w:sz w:val="24"/>
          <w:szCs w:val="24"/>
          <w:lang w:val="en-GB"/>
        </w:rPr>
      </w:pPr>
      <w:r w:rsidRPr="003D3E5A">
        <w:rPr>
          <w:sz w:val="24"/>
          <w:szCs w:val="24"/>
          <w:lang w:val="en-GB"/>
        </w:rPr>
        <w:t xml:space="preserve">Justification and stakeholders: </w:t>
      </w:r>
      <w:r w:rsidR="00895B7D" w:rsidRPr="003D3E5A">
        <w:rPr>
          <w:sz w:val="24"/>
          <w:szCs w:val="24"/>
          <w:lang w:val="en-GB"/>
        </w:rPr>
        <w:t xml:space="preserve">The questions </w:t>
      </w:r>
      <w:r w:rsidRPr="003D3E5A">
        <w:rPr>
          <w:sz w:val="24"/>
          <w:szCs w:val="24"/>
          <w:lang w:val="en-GB"/>
        </w:rPr>
        <w:t>UB8C and UB8D</w:t>
      </w:r>
      <w:r w:rsidR="00895B7D" w:rsidRPr="003D3E5A">
        <w:rPr>
          <w:sz w:val="24"/>
          <w:szCs w:val="24"/>
          <w:lang w:val="en-GB"/>
        </w:rPr>
        <w:t xml:space="preserve"> were tested and introduced in MICS4 </w:t>
      </w:r>
      <w:r w:rsidR="006B05D9" w:rsidRPr="003D3E5A">
        <w:rPr>
          <w:sz w:val="24"/>
          <w:szCs w:val="24"/>
          <w:lang w:val="en-GB"/>
        </w:rPr>
        <w:t xml:space="preserve">and MICS5 </w:t>
      </w:r>
      <w:r w:rsidR="00895B7D" w:rsidRPr="003D3E5A">
        <w:rPr>
          <w:sz w:val="24"/>
          <w:szCs w:val="24"/>
          <w:lang w:val="en-GB"/>
        </w:rPr>
        <w:t xml:space="preserve">questionnaires and provided required data – </w:t>
      </w:r>
      <w:proofErr w:type="gramStart"/>
      <w:r w:rsidR="00895B7D" w:rsidRPr="003D3E5A">
        <w:rPr>
          <w:sz w:val="24"/>
          <w:szCs w:val="24"/>
          <w:lang w:val="en-GB"/>
        </w:rPr>
        <w:t>data on types of preschool facilities are needed by the Ministry of Education</w:t>
      </w:r>
      <w:proofErr w:type="gramEnd"/>
      <w:r w:rsidR="00895B7D" w:rsidRPr="003D3E5A">
        <w:rPr>
          <w:sz w:val="24"/>
          <w:szCs w:val="24"/>
          <w:lang w:val="en-GB"/>
        </w:rPr>
        <w:t xml:space="preserve"> as the administrative data systems are not effective in collecting data from private providers and NGOs. </w:t>
      </w:r>
      <w:r w:rsidR="006B05D9" w:rsidRPr="003D3E5A">
        <w:rPr>
          <w:sz w:val="24"/>
          <w:szCs w:val="24"/>
          <w:lang w:val="en-GB"/>
        </w:rPr>
        <w:t xml:space="preserve">Further, data on reasons for non-attendance of preschool are key in further development of preschool education policies and support measures. </w:t>
      </w:r>
    </w:p>
    <w:p w14:paraId="35593D43" w14:textId="1C4CBEEC" w:rsidR="00B119B0" w:rsidRDefault="00B119B0" w:rsidP="00033B96">
      <w:pPr>
        <w:pStyle w:val="NoSpacing"/>
        <w:numPr>
          <w:ilvl w:val="0"/>
          <w:numId w:val="9"/>
        </w:numPr>
        <w:spacing w:after="120"/>
        <w:jc w:val="both"/>
        <w:rPr>
          <w:sz w:val="24"/>
          <w:szCs w:val="24"/>
          <w:lang w:val="en-GB"/>
        </w:rPr>
      </w:pPr>
      <w:r>
        <w:rPr>
          <w:sz w:val="24"/>
          <w:szCs w:val="24"/>
          <w:lang w:val="en-GB"/>
        </w:rPr>
        <w:t xml:space="preserve">A set of two additional responses were added to EC5 question to collect more data on activities in which </w:t>
      </w:r>
      <w:r w:rsidR="00A54A20" w:rsidRPr="00CA349C">
        <w:rPr>
          <w:sz w:val="24"/>
          <w:szCs w:val="24"/>
          <w:lang w:val="en-GB"/>
        </w:rPr>
        <w:t>household member</w:t>
      </w:r>
      <w:r w:rsidR="00A54A20">
        <w:rPr>
          <w:sz w:val="24"/>
          <w:szCs w:val="24"/>
          <w:lang w:val="en-GB"/>
        </w:rPr>
        <w:t>s</w:t>
      </w:r>
      <w:r w:rsidR="00A54A20" w:rsidRPr="00CA349C">
        <w:rPr>
          <w:sz w:val="24"/>
          <w:szCs w:val="24"/>
          <w:lang w:val="en-GB"/>
        </w:rPr>
        <w:t xml:space="preserve"> engaged in one or more household activities</w:t>
      </w:r>
      <w:r w:rsidR="00A54A20">
        <w:rPr>
          <w:sz w:val="24"/>
          <w:szCs w:val="24"/>
          <w:lang w:val="en-GB"/>
        </w:rPr>
        <w:t xml:space="preserve"> with children ages 2 to 4 years.</w:t>
      </w:r>
    </w:p>
    <w:p w14:paraId="2AFB7AE4" w14:textId="30CBE35B" w:rsidR="002E1B01" w:rsidRDefault="002E1B01" w:rsidP="003218C0">
      <w:pPr>
        <w:pStyle w:val="NoSpacing"/>
        <w:ind w:left="360"/>
        <w:jc w:val="both"/>
        <w:rPr>
          <w:b/>
          <w:sz w:val="24"/>
          <w:szCs w:val="24"/>
          <w:lang w:val="en-GB"/>
        </w:rPr>
      </w:pPr>
      <w:proofErr w:type="gramStart"/>
      <w:r w:rsidRPr="003D3E5A">
        <w:rPr>
          <w:b/>
          <w:sz w:val="24"/>
          <w:szCs w:val="24"/>
          <w:lang w:val="en-GB"/>
        </w:rPr>
        <w:lastRenderedPageBreak/>
        <w:t>Under-five’s</w:t>
      </w:r>
      <w:proofErr w:type="gramEnd"/>
      <w:r w:rsidRPr="003D3E5A">
        <w:rPr>
          <w:b/>
          <w:sz w:val="24"/>
          <w:szCs w:val="24"/>
          <w:lang w:val="en-GB"/>
        </w:rPr>
        <w:t xml:space="preserve"> </w:t>
      </w:r>
      <w:r>
        <w:rPr>
          <w:b/>
          <w:sz w:val="24"/>
          <w:szCs w:val="24"/>
        </w:rPr>
        <w:t>Early Childhood Development</w:t>
      </w:r>
      <w:r w:rsidRPr="003D3E5A">
        <w:rPr>
          <w:b/>
          <w:sz w:val="24"/>
          <w:szCs w:val="24"/>
          <w:lang w:val="en-GB"/>
        </w:rPr>
        <w:t xml:space="preserve"> [</w:t>
      </w:r>
      <w:r>
        <w:rPr>
          <w:b/>
          <w:sz w:val="24"/>
          <w:szCs w:val="24"/>
          <w:lang w:val="en-GB"/>
        </w:rPr>
        <w:t>EC</w:t>
      </w:r>
      <w:r w:rsidRPr="003D3E5A">
        <w:rPr>
          <w:b/>
          <w:sz w:val="24"/>
          <w:szCs w:val="24"/>
          <w:lang w:val="en-GB"/>
        </w:rPr>
        <w:t xml:space="preserve">] Module - country specific </w:t>
      </w:r>
      <w:r>
        <w:rPr>
          <w:b/>
          <w:sz w:val="24"/>
          <w:szCs w:val="24"/>
          <w:lang w:val="en-GB"/>
        </w:rPr>
        <w:t>responses</w:t>
      </w:r>
    </w:p>
    <w:p w14:paraId="18DDEC7C" w14:textId="2497EF70" w:rsidR="002E1B01" w:rsidRDefault="002E1B01" w:rsidP="003218C0">
      <w:pPr>
        <w:pStyle w:val="NoSpacing"/>
        <w:numPr>
          <w:ilvl w:val="0"/>
          <w:numId w:val="9"/>
        </w:numPr>
        <w:spacing w:after="120"/>
        <w:jc w:val="both"/>
        <w:rPr>
          <w:sz w:val="24"/>
          <w:szCs w:val="24"/>
          <w:lang w:val="en-GB"/>
        </w:rPr>
      </w:pPr>
      <w:r w:rsidRPr="003218C0">
        <w:rPr>
          <w:sz w:val="24"/>
          <w:szCs w:val="24"/>
          <w:lang w:val="en-GB"/>
        </w:rPr>
        <w:t>Two additional responses were added to question EC5</w:t>
      </w:r>
      <w:r w:rsidR="00945891">
        <w:rPr>
          <w:sz w:val="24"/>
          <w:szCs w:val="24"/>
          <w:lang w:val="en-GB"/>
        </w:rPr>
        <w:t>A</w:t>
      </w:r>
      <w:r w:rsidRPr="003218C0">
        <w:rPr>
          <w:sz w:val="24"/>
          <w:szCs w:val="24"/>
          <w:lang w:val="en-GB"/>
        </w:rPr>
        <w:t xml:space="preserve"> (</w:t>
      </w:r>
      <w:proofErr w:type="gramStart"/>
      <w:r w:rsidRPr="003218C0">
        <w:rPr>
          <w:sz w:val="24"/>
          <w:szCs w:val="24"/>
          <w:lang w:val="en-GB"/>
        </w:rPr>
        <w:t>EC5</w:t>
      </w:r>
      <w:r w:rsidR="00945891">
        <w:rPr>
          <w:sz w:val="24"/>
          <w:szCs w:val="24"/>
          <w:lang w:val="en-GB"/>
        </w:rPr>
        <w:t>A</w:t>
      </w:r>
      <w:r w:rsidRPr="003218C0">
        <w:rPr>
          <w:sz w:val="24"/>
          <w:szCs w:val="24"/>
          <w:lang w:val="en-GB"/>
        </w:rPr>
        <w:t>[</w:t>
      </w:r>
      <w:proofErr w:type="gramEnd"/>
      <w:r w:rsidR="00945891">
        <w:rPr>
          <w:sz w:val="24"/>
          <w:szCs w:val="24"/>
          <w:lang w:val="en-GB"/>
        </w:rPr>
        <w:t>A</w:t>
      </w:r>
      <w:r w:rsidRPr="003218C0">
        <w:rPr>
          <w:sz w:val="24"/>
          <w:szCs w:val="24"/>
          <w:lang w:val="en-GB"/>
        </w:rPr>
        <w:t>] and EC5</w:t>
      </w:r>
      <w:r w:rsidR="00945891">
        <w:rPr>
          <w:sz w:val="24"/>
          <w:szCs w:val="24"/>
          <w:lang w:val="en-GB"/>
        </w:rPr>
        <w:t>A</w:t>
      </w:r>
      <w:r w:rsidRPr="003218C0">
        <w:rPr>
          <w:sz w:val="24"/>
          <w:szCs w:val="24"/>
          <w:lang w:val="en-GB"/>
        </w:rPr>
        <w:t>[</w:t>
      </w:r>
      <w:r w:rsidR="00945891">
        <w:rPr>
          <w:sz w:val="24"/>
          <w:szCs w:val="24"/>
          <w:lang w:val="en-GB"/>
        </w:rPr>
        <w:t>B</w:t>
      </w:r>
      <w:r w:rsidRPr="003218C0">
        <w:rPr>
          <w:sz w:val="24"/>
          <w:szCs w:val="24"/>
          <w:lang w:val="en-GB"/>
        </w:rPr>
        <w:t>])</w:t>
      </w:r>
      <w:r>
        <w:rPr>
          <w:sz w:val="24"/>
          <w:szCs w:val="24"/>
          <w:lang w:val="en-GB"/>
        </w:rPr>
        <w:t xml:space="preserve"> to collect additional data on activities household members have engaged with children ages </w:t>
      </w:r>
      <w:r w:rsidR="00052478">
        <w:rPr>
          <w:sz w:val="24"/>
          <w:szCs w:val="24"/>
          <w:lang w:val="en-GB"/>
        </w:rPr>
        <w:t xml:space="preserve">1 </w:t>
      </w:r>
      <w:r>
        <w:rPr>
          <w:sz w:val="24"/>
          <w:szCs w:val="24"/>
          <w:lang w:val="en-GB"/>
        </w:rPr>
        <w:t>to 4 years old</w:t>
      </w:r>
      <w:r w:rsidR="00052478">
        <w:rPr>
          <w:sz w:val="24"/>
          <w:szCs w:val="24"/>
          <w:lang w:val="en-GB"/>
        </w:rPr>
        <w:t>.</w:t>
      </w:r>
    </w:p>
    <w:p w14:paraId="7B3C89B2" w14:textId="424A82C1" w:rsidR="002E1B01" w:rsidRDefault="002E1B01" w:rsidP="003218C0">
      <w:pPr>
        <w:pStyle w:val="NoSpacing"/>
        <w:numPr>
          <w:ilvl w:val="0"/>
          <w:numId w:val="9"/>
        </w:numPr>
        <w:spacing w:after="120"/>
        <w:jc w:val="both"/>
        <w:rPr>
          <w:sz w:val="24"/>
          <w:szCs w:val="24"/>
          <w:lang w:val="en-GB"/>
        </w:rPr>
      </w:pPr>
      <w:r w:rsidRPr="003D3E5A">
        <w:rPr>
          <w:sz w:val="24"/>
          <w:szCs w:val="24"/>
          <w:lang w:val="en-GB"/>
        </w:rPr>
        <w:t>Justification and stakeholders:</w:t>
      </w:r>
      <w:r>
        <w:rPr>
          <w:sz w:val="24"/>
          <w:szCs w:val="24"/>
          <w:lang w:val="en-GB"/>
        </w:rPr>
        <w:t xml:space="preserve"> </w:t>
      </w:r>
      <w:r w:rsidR="00C00D2C">
        <w:rPr>
          <w:sz w:val="24"/>
          <w:szCs w:val="24"/>
          <w:lang w:val="en-GB"/>
        </w:rPr>
        <w:t xml:space="preserve">World Bank </w:t>
      </w:r>
      <w:r w:rsidR="000469D0">
        <w:rPr>
          <w:sz w:val="24"/>
          <w:szCs w:val="24"/>
          <w:lang w:val="en-GB"/>
        </w:rPr>
        <w:t xml:space="preserve">is </w:t>
      </w:r>
      <w:r w:rsidR="00C00D2C">
        <w:rPr>
          <w:sz w:val="24"/>
          <w:szCs w:val="24"/>
          <w:lang w:val="en-GB"/>
        </w:rPr>
        <w:t>interested in additional data</w:t>
      </w:r>
      <w:r w:rsidR="00C00D2C" w:rsidRPr="00C00D2C">
        <w:rPr>
          <w:sz w:val="24"/>
          <w:szCs w:val="24"/>
          <w:lang w:val="en-GB"/>
        </w:rPr>
        <w:t xml:space="preserve"> about parental behaviours to </w:t>
      </w:r>
      <w:r w:rsidR="000469D0">
        <w:rPr>
          <w:sz w:val="24"/>
          <w:szCs w:val="24"/>
          <w:lang w:val="en-GB"/>
        </w:rPr>
        <w:t xml:space="preserve">support </w:t>
      </w:r>
      <w:r w:rsidR="00C00D2C">
        <w:rPr>
          <w:sz w:val="24"/>
          <w:szCs w:val="24"/>
          <w:lang w:val="en-GB"/>
        </w:rPr>
        <w:t>their</w:t>
      </w:r>
      <w:r w:rsidR="00C00D2C" w:rsidRPr="00C00D2C">
        <w:rPr>
          <w:sz w:val="24"/>
          <w:szCs w:val="24"/>
          <w:lang w:val="en-GB"/>
        </w:rPr>
        <w:t xml:space="preserve"> </w:t>
      </w:r>
      <w:r w:rsidR="000469D0">
        <w:rPr>
          <w:sz w:val="24"/>
          <w:szCs w:val="24"/>
          <w:lang w:val="en-GB"/>
        </w:rPr>
        <w:t>ECE project</w:t>
      </w:r>
      <w:r w:rsidR="00C00D2C">
        <w:rPr>
          <w:sz w:val="24"/>
          <w:szCs w:val="24"/>
          <w:lang w:val="en-GB"/>
        </w:rPr>
        <w:t xml:space="preserve">. These additional activities </w:t>
      </w:r>
      <w:proofErr w:type="gramStart"/>
      <w:r w:rsidR="00C00D2C">
        <w:rPr>
          <w:sz w:val="24"/>
          <w:szCs w:val="24"/>
          <w:lang w:val="en-GB"/>
        </w:rPr>
        <w:t>were added</w:t>
      </w:r>
      <w:proofErr w:type="gramEnd"/>
      <w:r w:rsidR="00C00D2C">
        <w:rPr>
          <w:sz w:val="24"/>
          <w:szCs w:val="24"/>
          <w:lang w:val="en-GB"/>
        </w:rPr>
        <w:t xml:space="preserve"> in the EC5</w:t>
      </w:r>
      <w:r w:rsidR="00945891">
        <w:rPr>
          <w:sz w:val="24"/>
          <w:szCs w:val="24"/>
          <w:lang w:val="en-GB"/>
        </w:rPr>
        <w:t>A</w:t>
      </w:r>
      <w:r w:rsidR="00C00D2C">
        <w:rPr>
          <w:sz w:val="24"/>
          <w:szCs w:val="24"/>
          <w:lang w:val="en-GB"/>
        </w:rPr>
        <w:t xml:space="preserve"> question, even though they are not solely concentrated on the support for learning</w:t>
      </w:r>
      <w:r w:rsidR="004A63C8">
        <w:rPr>
          <w:sz w:val="24"/>
          <w:szCs w:val="24"/>
          <w:lang w:val="en-GB"/>
        </w:rPr>
        <w:t xml:space="preserve"> </w:t>
      </w:r>
      <w:r w:rsidR="00EE101E">
        <w:rPr>
          <w:sz w:val="24"/>
          <w:szCs w:val="24"/>
          <w:lang w:val="en-GB"/>
        </w:rPr>
        <w:t>to minimise</w:t>
      </w:r>
      <w:r w:rsidR="000010A2">
        <w:rPr>
          <w:sz w:val="24"/>
          <w:szCs w:val="24"/>
          <w:lang w:val="en-GB"/>
        </w:rPr>
        <w:t xml:space="preserve"> further interventions to the </w:t>
      </w:r>
      <w:r w:rsidR="000010A2" w:rsidRPr="000010A2">
        <w:rPr>
          <w:sz w:val="24"/>
          <w:szCs w:val="24"/>
          <w:lang w:val="en-GB"/>
        </w:rPr>
        <w:t>Under-Five Questionnaire</w:t>
      </w:r>
      <w:r w:rsidR="000010A2">
        <w:rPr>
          <w:sz w:val="24"/>
          <w:szCs w:val="24"/>
          <w:lang w:val="en-GB"/>
        </w:rPr>
        <w:t>.</w:t>
      </w:r>
    </w:p>
    <w:p w14:paraId="394F0A88" w14:textId="645B7F10" w:rsidR="00C96AF2" w:rsidRDefault="00C35F5D" w:rsidP="00EF69A9">
      <w:pPr>
        <w:pStyle w:val="NoSpacing"/>
        <w:ind w:left="360"/>
        <w:jc w:val="both"/>
        <w:rPr>
          <w:b/>
          <w:sz w:val="24"/>
          <w:szCs w:val="24"/>
          <w:lang w:val="en-GB"/>
        </w:rPr>
      </w:pPr>
      <w:r w:rsidRPr="00EF69A9">
        <w:rPr>
          <w:b/>
          <w:sz w:val="24"/>
          <w:szCs w:val="24"/>
          <w:lang w:val="en-GB"/>
        </w:rPr>
        <w:t xml:space="preserve">Immunisation [IM] </w:t>
      </w:r>
      <w:r>
        <w:rPr>
          <w:b/>
          <w:sz w:val="24"/>
          <w:szCs w:val="24"/>
          <w:lang w:val="en-GB"/>
        </w:rPr>
        <w:t xml:space="preserve">Module – country specific questions </w:t>
      </w:r>
    </w:p>
    <w:p w14:paraId="25268379" w14:textId="30779BC5" w:rsidR="00C35F5D" w:rsidRPr="000922C8" w:rsidRDefault="00C35F5D">
      <w:pPr>
        <w:pStyle w:val="NoSpacing"/>
        <w:numPr>
          <w:ilvl w:val="0"/>
          <w:numId w:val="9"/>
        </w:numPr>
        <w:spacing w:after="120"/>
        <w:jc w:val="both"/>
        <w:rPr>
          <w:sz w:val="24"/>
          <w:szCs w:val="24"/>
          <w:lang w:val="en-GB"/>
        </w:rPr>
      </w:pPr>
      <w:r>
        <w:rPr>
          <w:b/>
          <w:sz w:val="24"/>
          <w:szCs w:val="24"/>
          <w:lang w:val="en-GB"/>
        </w:rPr>
        <w:t xml:space="preserve"> </w:t>
      </w:r>
      <w:r w:rsidRPr="00EF69A9">
        <w:rPr>
          <w:sz w:val="24"/>
          <w:szCs w:val="24"/>
          <w:lang w:val="en-GB"/>
        </w:rPr>
        <w:t>Questions IM21A</w:t>
      </w:r>
      <w:r w:rsidR="00F14BD0">
        <w:rPr>
          <w:sz w:val="24"/>
          <w:szCs w:val="24"/>
          <w:lang w:val="en-GB"/>
        </w:rPr>
        <w:t xml:space="preserve"> </w:t>
      </w:r>
      <w:r w:rsidRPr="00EF69A9">
        <w:rPr>
          <w:sz w:val="24"/>
          <w:szCs w:val="24"/>
          <w:lang w:val="en-GB"/>
        </w:rPr>
        <w:t xml:space="preserve">- IM21H were added to IM module to check for vaccines </w:t>
      </w:r>
      <w:r w:rsidR="000922C8">
        <w:rPr>
          <w:sz w:val="24"/>
          <w:szCs w:val="24"/>
          <w:lang w:val="en-GB"/>
        </w:rPr>
        <w:t>child</w:t>
      </w:r>
      <w:r w:rsidRPr="00EF69A9">
        <w:rPr>
          <w:sz w:val="24"/>
          <w:szCs w:val="24"/>
          <w:lang w:val="en-GB"/>
        </w:rPr>
        <w:t xml:space="preserve"> received </w:t>
      </w:r>
      <w:r w:rsidR="000922C8">
        <w:rPr>
          <w:sz w:val="24"/>
          <w:szCs w:val="24"/>
          <w:lang w:val="en-GB"/>
        </w:rPr>
        <w:t xml:space="preserve">if it did not receive a </w:t>
      </w:r>
      <w:r w:rsidR="000922C8" w:rsidRPr="000922C8">
        <w:rPr>
          <w:sz w:val="24"/>
          <w:szCs w:val="24"/>
          <w:lang w:val="en-GB"/>
        </w:rPr>
        <w:t>pentavalent vaccine</w:t>
      </w:r>
      <w:r w:rsidR="000922C8">
        <w:rPr>
          <w:sz w:val="24"/>
          <w:szCs w:val="24"/>
          <w:lang w:val="en-GB"/>
        </w:rPr>
        <w:t xml:space="preserve"> for four times. Question IM21D checks if child received all polio vaccines to check for full polio immunization. </w:t>
      </w:r>
    </w:p>
    <w:p w14:paraId="7405845D" w14:textId="77777777" w:rsidR="00334030" w:rsidRDefault="00334030" w:rsidP="003D3E5A">
      <w:pPr>
        <w:pStyle w:val="NoSpacing"/>
        <w:spacing w:after="120"/>
        <w:ind w:left="360"/>
        <w:jc w:val="both"/>
        <w:rPr>
          <w:b/>
          <w:sz w:val="24"/>
          <w:szCs w:val="24"/>
          <w:lang w:val="en-GB"/>
        </w:rPr>
      </w:pPr>
    </w:p>
    <w:p w14:paraId="63BBE0DB" w14:textId="23EA6BC3" w:rsidR="00BD117D" w:rsidRDefault="00BD117D" w:rsidP="0043224A">
      <w:pPr>
        <w:pStyle w:val="NoSpacing"/>
        <w:jc w:val="both"/>
        <w:rPr>
          <w:b/>
          <w:bCs/>
          <w:i/>
          <w:iCs/>
          <w:color w:val="00B0F0"/>
          <w:sz w:val="24"/>
          <w:szCs w:val="24"/>
          <w:lang w:val="en-GB"/>
        </w:rPr>
      </w:pPr>
      <w:r w:rsidRPr="0043224A">
        <w:rPr>
          <w:b/>
          <w:bCs/>
          <w:i/>
          <w:iCs/>
          <w:color w:val="00B0F0"/>
          <w:sz w:val="24"/>
          <w:szCs w:val="24"/>
          <w:lang w:val="en-GB"/>
        </w:rPr>
        <w:t>Within 5-17 questionnaire:</w:t>
      </w:r>
    </w:p>
    <w:p w14:paraId="7334DE7F" w14:textId="77777777" w:rsidR="00334030" w:rsidRDefault="00334030" w:rsidP="00334030">
      <w:pPr>
        <w:pStyle w:val="NoSpacing"/>
        <w:jc w:val="both"/>
        <w:rPr>
          <w:b/>
          <w:bCs/>
          <w:i/>
          <w:iCs/>
          <w:color w:val="00B0F0"/>
          <w:sz w:val="24"/>
          <w:szCs w:val="24"/>
          <w:lang w:val="en-GB"/>
        </w:rPr>
      </w:pPr>
    </w:p>
    <w:p w14:paraId="4E9B3553" w14:textId="73D90BD2" w:rsidR="002D1146" w:rsidRPr="003D3E5A" w:rsidRDefault="001C5FF5" w:rsidP="003D3E5A">
      <w:pPr>
        <w:pStyle w:val="NoSpacing"/>
        <w:ind w:left="270"/>
        <w:jc w:val="both"/>
        <w:rPr>
          <w:b/>
          <w:sz w:val="24"/>
          <w:szCs w:val="24"/>
          <w:lang w:val="en-GB"/>
        </w:rPr>
      </w:pPr>
      <w:r w:rsidRPr="003D3E5A">
        <w:rPr>
          <w:b/>
          <w:sz w:val="24"/>
          <w:szCs w:val="24"/>
          <w:lang w:val="en-GB"/>
        </w:rPr>
        <w:t>Parental Involvement [PR] Module - country specific questions</w:t>
      </w:r>
    </w:p>
    <w:p w14:paraId="4283D70B" w14:textId="73C962DE" w:rsidR="00B4038D" w:rsidRPr="003D3E5A" w:rsidRDefault="001C5FF5" w:rsidP="00033B96">
      <w:pPr>
        <w:pStyle w:val="NoSpacing"/>
        <w:numPr>
          <w:ilvl w:val="0"/>
          <w:numId w:val="9"/>
        </w:numPr>
        <w:spacing w:after="120"/>
        <w:jc w:val="both"/>
        <w:rPr>
          <w:sz w:val="24"/>
          <w:szCs w:val="24"/>
          <w:lang w:val="en-GB"/>
        </w:rPr>
      </w:pPr>
      <w:r w:rsidRPr="003D3E5A">
        <w:rPr>
          <w:sz w:val="24"/>
          <w:szCs w:val="24"/>
          <w:lang w:val="en-GB"/>
        </w:rPr>
        <w:t xml:space="preserve">A set of questions added to PR module to </w:t>
      </w:r>
      <w:r w:rsidR="00B4038D" w:rsidRPr="003D3E5A">
        <w:rPr>
          <w:sz w:val="24"/>
          <w:szCs w:val="24"/>
          <w:lang w:val="en-GB"/>
        </w:rPr>
        <w:t xml:space="preserve">parental </w:t>
      </w:r>
      <w:proofErr w:type="gramStart"/>
      <w:r w:rsidR="00B4038D" w:rsidRPr="003D3E5A">
        <w:rPr>
          <w:sz w:val="24"/>
          <w:szCs w:val="24"/>
          <w:lang w:val="en-GB"/>
        </w:rPr>
        <w:t>involvement module assistance child</w:t>
      </w:r>
      <w:proofErr w:type="gramEnd"/>
      <w:r w:rsidR="00B4038D" w:rsidRPr="003D3E5A">
        <w:rPr>
          <w:sz w:val="24"/>
          <w:szCs w:val="24"/>
          <w:lang w:val="en-GB"/>
        </w:rPr>
        <w:t xml:space="preserve"> is getting for homework (PR6A), participation in paid activities (PR6B), attendance in </w:t>
      </w:r>
      <w:r w:rsidR="005D084A">
        <w:rPr>
          <w:sz w:val="24"/>
          <w:szCs w:val="24"/>
          <w:lang w:val="en-GB"/>
        </w:rPr>
        <w:t xml:space="preserve">free </w:t>
      </w:r>
      <w:r w:rsidR="00B4038D" w:rsidRPr="003D3E5A">
        <w:rPr>
          <w:sz w:val="24"/>
          <w:szCs w:val="24"/>
          <w:lang w:val="en-GB"/>
        </w:rPr>
        <w:t>school activities (</w:t>
      </w:r>
      <w:r w:rsidR="00F14BD0" w:rsidRPr="003D3E5A">
        <w:rPr>
          <w:sz w:val="24"/>
          <w:szCs w:val="24"/>
          <w:lang w:val="en-GB"/>
        </w:rPr>
        <w:t>PR6</w:t>
      </w:r>
      <w:r w:rsidR="00F14BD0">
        <w:rPr>
          <w:sz w:val="24"/>
          <w:szCs w:val="24"/>
          <w:lang w:val="en-GB"/>
        </w:rPr>
        <w:t>D</w:t>
      </w:r>
      <w:r w:rsidR="00B4038D" w:rsidRPr="003D3E5A">
        <w:rPr>
          <w:sz w:val="24"/>
          <w:szCs w:val="24"/>
          <w:lang w:val="en-GB"/>
        </w:rPr>
        <w:t>), existence of Parental Council (PR7A), familiarity with decisions of Parental Council (PR8A), sessions of Parental Council (PR9A)</w:t>
      </w:r>
      <w:r w:rsidR="003D3E5A">
        <w:rPr>
          <w:sz w:val="24"/>
          <w:szCs w:val="24"/>
          <w:lang w:val="en-GB"/>
        </w:rPr>
        <w:t>.</w:t>
      </w:r>
    </w:p>
    <w:p w14:paraId="615C3167" w14:textId="4E4B81EC" w:rsidR="00895B7D" w:rsidRDefault="00B4038D" w:rsidP="00033B96">
      <w:pPr>
        <w:pStyle w:val="NoSpacing"/>
        <w:numPr>
          <w:ilvl w:val="0"/>
          <w:numId w:val="9"/>
        </w:numPr>
        <w:spacing w:after="120"/>
        <w:jc w:val="both"/>
        <w:rPr>
          <w:sz w:val="24"/>
          <w:szCs w:val="24"/>
          <w:lang w:val="en-GB"/>
        </w:rPr>
      </w:pPr>
      <w:r w:rsidRPr="003D3E5A">
        <w:rPr>
          <w:sz w:val="24"/>
          <w:szCs w:val="24"/>
          <w:lang w:val="en-GB"/>
        </w:rPr>
        <w:t xml:space="preserve"> Justification and stakeholders:</w:t>
      </w:r>
      <w:r w:rsidR="0013644F" w:rsidRPr="003D3E5A">
        <w:rPr>
          <w:sz w:val="24"/>
          <w:szCs w:val="24"/>
          <w:lang w:val="en-GB"/>
        </w:rPr>
        <w:t xml:space="preserve"> Questions on assistance in homework, participation </w:t>
      </w:r>
      <w:r w:rsidR="00D11762" w:rsidRPr="003D3E5A">
        <w:rPr>
          <w:sz w:val="24"/>
          <w:szCs w:val="24"/>
          <w:lang w:val="en-GB"/>
        </w:rPr>
        <w:t xml:space="preserve">in </w:t>
      </w:r>
      <w:r w:rsidR="0013644F" w:rsidRPr="003D3E5A">
        <w:rPr>
          <w:sz w:val="24"/>
          <w:szCs w:val="24"/>
          <w:lang w:val="en-GB"/>
        </w:rPr>
        <w:t xml:space="preserve">paid activities and activities in school </w:t>
      </w:r>
      <w:r w:rsidR="00945891">
        <w:rPr>
          <w:sz w:val="24"/>
          <w:szCs w:val="24"/>
          <w:lang w:val="en-GB"/>
        </w:rPr>
        <w:t>(</w:t>
      </w:r>
      <w:r w:rsidR="0013644F" w:rsidRPr="003D3E5A">
        <w:rPr>
          <w:sz w:val="24"/>
          <w:szCs w:val="24"/>
          <w:lang w:val="en-GB"/>
        </w:rPr>
        <w:t xml:space="preserve">PR6A and PR6B) </w:t>
      </w:r>
      <w:proofErr w:type="gramStart"/>
      <w:r w:rsidR="0013644F" w:rsidRPr="003D3E5A">
        <w:rPr>
          <w:sz w:val="24"/>
          <w:szCs w:val="24"/>
          <w:lang w:val="en-GB"/>
        </w:rPr>
        <w:t>were added</w:t>
      </w:r>
      <w:proofErr w:type="gramEnd"/>
      <w:r w:rsidR="0013644F" w:rsidRPr="003D3E5A">
        <w:rPr>
          <w:sz w:val="24"/>
          <w:szCs w:val="24"/>
          <w:lang w:val="en-GB"/>
        </w:rPr>
        <w:t xml:space="preserve"> on request of the Ministry of Education, Science and Technological Development. Data collected will provide insight on what is the additional burden on children in terms of achieving homework requirements on one side</w:t>
      </w:r>
      <w:r w:rsidR="003D3E5A">
        <w:rPr>
          <w:sz w:val="24"/>
          <w:szCs w:val="24"/>
          <w:lang w:val="en-GB"/>
        </w:rPr>
        <w:t xml:space="preserve"> and whether they are supported by adults in </w:t>
      </w:r>
      <w:r w:rsidR="008433E5">
        <w:rPr>
          <w:sz w:val="24"/>
          <w:szCs w:val="24"/>
          <w:lang w:val="en-GB"/>
        </w:rPr>
        <w:t>these activities</w:t>
      </w:r>
      <w:r w:rsidR="0013644F" w:rsidRPr="003D3E5A">
        <w:rPr>
          <w:sz w:val="24"/>
          <w:szCs w:val="24"/>
          <w:lang w:val="en-GB"/>
        </w:rPr>
        <w:t>, and on the other</w:t>
      </w:r>
      <w:r w:rsidR="003D3E5A">
        <w:rPr>
          <w:sz w:val="24"/>
          <w:szCs w:val="24"/>
          <w:lang w:val="en-GB"/>
        </w:rPr>
        <w:t xml:space="preserve"> how many and which</w:t>
      </w:r>
      <w:r w:rsidR="0013644F" w:rsidRPr="003D3E5A">
        <w:rPr>
          <w:sz w:val="24"/>
          <w:szCs w:val="24"/>
          <w:lang w:val="en-GB"/>
        </w:rPr>
        <w:t xml:space="preserve"> parents </w:t>
      </w:r>
      <w:r w:rsidR="003D3E5A">
        <w:rPr>
          <w:sz w:val="24"/>
          <w:szCs w:val="24"/>
          <w:lang w:val="en-GB"/>
        </w:rPr>
        <w:t xml:space="preserve">have to pay </w:t>
      </w:r>
      <w:r w:rsidR="0013644F" w:rsidRPr="003D3E5A">
        <w:rPr>
          <w:sz w:val="24"/>
          <w:szCs w:val="24"/>
          <w:lang w:val="en-GB"/>
        </w:rPr>
        <w:t xml:space="preserve">to </w:t>
      </w:r>
      <w:r w:rsidR="003D3E5A">
        <w:rPr>
          <w:sz w:val="24"/>
          <w:szCs w:val="24"/>
          <w:lang w:val="en-GB"/>
        </w:rPr>
        <w:t xml:space="preserve">enable children to participate in </w:t>
      </w:r>
      <w:r w:rsidR="001977B4">
        <w:rPr>
          <w:sz w:val="24"/>
          <w:szCs w:val="24"/>
          <w:lang w:val="en-GB"/>
        </w:rPr>
        <w:t>out of</w:t>
      </w:r>
      <w:r w:rsidR="003D3E5A">
        <w:rPr>
          <w:sz w:val="24"/>
          <w:szCs w:val="24"/>
          <w:lang w:val="en-GB"/>
        </w:rPr>
        <w:t xml:space="preserve"> school </w:t>
      </w:r>
      <w:r w:rsidR="0013644F" w:rsidRPr="003D3E5A">
        <w:rPr>
          <w:sz w:val="24"/>
          <w:szCs w:val="24"/>
          <w:lang w:val="en-GB"/>
        </w:rPr>
        <w:t xml:space="preserve">activities. Question </w:t>
      </w:r>
      <w:r w:rsidR="00D75646" w:rsidRPr="003D3E5A">
        <w:rPr>
          <w:sz w:val="24"/>
          <w:szCs w:val="24"/>
          <w:lang w:val="en-GB"/>
        </w:rPr>
        <w:t>PR6</w:t>
      </w:r>
      <w:r w:rsidR="00D75646">
        <w:rPr>
          <w:sz w:val="24"/>
          <w:szCs w:val="24"/>
          <w:lang w:val="en-GB"/>
        </w:rPr>
        <w:t>D</w:t>
      </w:r>
      <w:r w:rsidR="00D75646" w:rsidRPr="003D3E5A">
        <w:rPr>
          <w:sz w:val="24"/>
          <w:szCs w:val="24"/>
          <w:lang w:val="en-GB"/>
        </w:rPr>
        <w:t xml:space="preserve"> </w:t>
      </w:r>
      <w:r w:rsidR="0013644F" w:rsidRPr="003D3E5A">
        <w:rPr>
          <w:sz w:val="24"/>
          <w:szCs w:val="24"/>
          <w:lang w:val="en-GB"/>
        </w:rPr>
        <w:t xml:space="preserve">will provide insight on </w:t>
      </w:r>
      <w:r w:rsidR="003D3E5A">
        <w:rPr>
          <w:sz w:val="24"/>
          <w:szCs w:val="24"/>
          <w:lang w:val="en-GB"/>
        </w:rPr>
        <w:t xml:space="preserve">participation rates in school based </w:t>
      </w:r>
      <w:r w:rsidR="0013644F" w:rsidRPr="003D3E5A">
        <w:rPr>
          <w:sz w:val="24"/>
          <w:szCs w:val="24"/>
          <w:lang w:val="en-GB"/>
        </w:rPr>
        <w:t>activities.</w:t>
      </w:r>
      <w:r w:rsidR="003A36AE" w:rsidRPr="001977B4">
        <w:rPr>
          <w:sz w:val="24"/>
          <w:szCs w:val="24"/>
          <w:lang w:val="en-GB"/>
        </w:rPr>
        <w:t xml:space="preserve"> In strategic </w:t>
      </w:r>
      <w:proofErr w:type="gramStart"/>
      <w:r w:rsidR="003A36AE" w:rsidRPr="001977B4">
        <w:rPr>
          <w:sz w:val="24"/>
          <w:szCs w:val="24"/>
          <w:lang w:val="en-GB"/>
        </w:rPr>
        <w:t>documents</w:t>
      </w:r>
      <w:proofErr w:type="gramEnd"/>
      <w:r w:rsidR="003A36AE" w:rsidRPr="001977B4">
        <w:rPr>
          <w:sz w:val="24"/>
          <w:szCs w:val="24"/>
          <w:lang w:val="en-GB"/>
        </w:rPr>
        <w:t xml:space="preserve"> Ministry cites very high number of </w:t>
      </w:r>
      <w:r w:rsidR="00D11762" w:rsidRPr="001977B4">
        <w:rPr>
          <w:sz w:val="24"/>
          <w:szCs w:val="24"/>
          <w:lang w:val="en-GB"/>
        </w:rPr>
        <w:t xml:space="preserve">private </w:t>
      </w:r>
      <w:r w:rsidR="003A36AE" w:rsidRPr="001977B4">
        <w:rPr>
          <w:sz w:val="24"/>
          <w:szCs w:val="24"/>
          <w:lang w:val="en-GB"/>
        </w:rPr>
        <w:t>tutoring lessons children attend to for various reasons, either to catch up on</w:t>
      </w:r>
      <w:r w:rsidR="00D11762" w:rsidRPr="001977B4">
        <w:rPr>
          <w:sz w:val="24"/>
          <w:szCs w:val="24"/>
          <w:lang w:val="en-GB"/>
        </w:rPr>
        <w:t xml:space="preserve"> regular</w:t>
      </w:r>
      <w:r w:rsidR="003A36AE" w:rsidRPr="001977B4">
        <w:rPr>
          <w:sz w:val="24"/>
          <w:szCs w:val="24"/>
          <w:lang w:val="en-GB"/>
        </w:rPr>
        <w:t xml:space="preserve"> school curriculum or to prepare for academic competitions. However, Ministry does not have any concrete data in this area and </w:t>
      </w:r>
      <w:r w:rsidR="003A36AE" w:rsidRPr="003D3E5A">
        <w:rPr>
          <w:sz w:val="24"/>
          <w:szCs w:val="24"/>
          <w:lang w:val="en-GB"/>
        </w:rPr>
        <w:t xml:space="preserve">adding these questions will </w:t>
      </w:r>
      <w:r w:rsidR="00D11762" w:rsidRPr="003D3E5A">
        <w:rPr>
          <w:sz w:val="24"/>
          <w:szCs w:val="24"/>
          <w:lang w:val="en-GB"/>
        </w:rPr>
        <w:t>quantify</w:t>
      </w:r>
      <w:r w:rsidR="003A36AE" w:rsidRPr="003D3E5A">
        <w:rPr>
          <w:sz w:val="24"/>
          <w:szCs w:val="24"/>
          <w:lang w:val="en-GB"/>
        </w:rPr>
        <w:t xml:space="preserve"> </w:t>
      </w:r>
      <w:r w:rsidR="00D11762" w:rsidRPr="003D3E5A">
        <w:rPr>
          <w:sz w:val="24"/>
          <w:szCs w:val="24"/>
          <w:lang w:val="en-GB"/>
        </w:rPr>
        <w:t>those activities</w:t>
      </w:r>
      <w:r w:rsidR="003A36AE" w:rsidRPr="003D3E5A">
        <w:rPr>
          <w:sz w:val="24"/>
          <w:szCs w:val="24"/>
          <w:lang w:val="en-GB"/>
        </w:rPr>
        <w:t>.</w:t>
      </w:r>
      <w:r w:rsidR="003A36AE" w:rsidRPr="003218C0">
        <w:rPr>
          <w:vertAlign w:val="superscript"/>
        </w:rPr>
        <w:footnoteReference w:id="10"/>
      </w:r>
      <w:r w:rsidR="003A36AE" w:rsidRPr="003218C0">
        <w:rPr>
          <w:sz w:val="24"/>
          <w:szCs w:val="24"/>
          <w:vertAlign w:val="superscript"/>
          <w:lang w:val="en-GB"/>
        </w:rPr>
        <w:t xml:space="preserve"> </w:t>
      </w:r>
      <w:r w:rsidR="003A36AE" w:rsidRPr="003D3E5A">
        <w:rPr>
          <w:sz w:val="24"/>
          <w:szCs w:val="24"/>
          <w:lang w:val="en-GB"/>
        </w:rPr>
        <w:t xml:space="preserve">Questions on activities of Parental Council in schools were adopted from original </w:t>
      </w:r>
      <w:r w:rsidR="000D127B">
        <w:rPr>
          <w:sz w:val="24"/>
          <w:szCs w:val="24"/>
          <w:lang w:val="en-GB"/>
        </w:rPr>
        <w:t>MICS6</w:t>
      </w:r>
      <w:r w:rsidR="003D3E5A">
        <w:rPr>
          <w:sz w:val="24"/>
          <w:szCs w:val="24"/>
          <w:lang w:val="en-GB"/>
        </w:rPr>
        <w:t xml:space="preserve"> </w:t>
      </w:r>
      <w:r w:rsidR="005D608E">
        <w:rPr>
          <w:sz w:val="24"/>
          <w:szCs w:val="24"/>
          <w:lang w:val="en-GB"/>
        </w:rPr>
        <w:t>regarding governing bodies in school</w:t>
      </w:r>
      <w:r w:rsidR="004800FE">
        <w:rPr>
          <w:sz w:val="24"/>
          <w:szCs w:val="24"/>
          <w:lang w:val="en-GB"/>
        </w:rPr>
        <w:t xml:space="preserve"> </w:t>
      </w:r>
      <w:r w:rsidR="003A36AE" w:rsidRPr="003D3E5A">
        <w:rPr>
          <w:sz w:val="24"/>
          <w:szCs w:val="24"/>
          <w:lang w:val="en-GB"/>
        </w:rPr>
        <w:t xml:space="preserve">(PR7A, PR8A and </w:t>
      </w:r>
      <w:r w:rsidR="003A36AE" w:rsidRPr="003327FC">
        <w:rPr>
          <w:sz w:val="24"/>
          <w:szCs w:val="24"/>
          <w:lang w:val="en-GB"/>
        </w:rPr>
        <w:t>PR9A</w:t>
      </w:r>
      <w:r w:rsidR="005D608E" w:rsidRPr="003327FC">
        <w:rPr>
          <w:sz w:val="24"/>
          <w:szCs w:val="24"/>
          <w:lang w:val="en-GB"/>
        </w:rPr>
        <w:t>)</w:t>
      </w:r>
      <w:r w:rsidR="003A36AE" w:rsidRPr="003327FC">
        <w:rPr>
          <w:sz w:val="24"/>
          <w:szCs w:val="24"/>
          <w:lang w:val="en-GB"/>
        </w:rPr>
        <w:t>. In national school</w:t>
      </w:r>
      <w:r w:rsidR="003A36AE" w:rsidRPr="003D3E5A">
        <w:rPr>
          <w:sz w:val="24"/>
          <w:szCs w:val="24"/>
          <w:lang w:val="en-GB"/>
        </w:rPr>
        <w:t xml:space="preserve"> system</w:t>
      </w:r>
      <w:r w:rsidR="00C41992" w:rsidRPr="003D3E5A">
        <w:rPr>
          <w:sz w:val="24"/>
          <w:szCs w:val="24"/>
          <w:lang w:val="en-GB"/>
        </w:rPr>
        <w:t>,</w:t>
      </w:r>
      <w:r w:rsidR="003A36AE" w:rsidRPr="003D3E5A">
        <w:rPr>
          <w:sz w:val="24"/>
          <w:szCs w:val="24"/>
          <w:lang w:val="en-GB"/>
        </w:rPr>
        <w:t xml:space="preserve"> only one parent per </w:t>
      </w:r>
      <w:r w:rsidR="003D3E5A">
        <w:rPr>
          <w:sz w:val="24"/>
          <w:szCs w:val="24"/>
          <w:lang w:val="en-GB"/>
        </w:rPr>
        <w:t>class</w:t>
      </w:r>
      <w:r w:rsidR="003A36AE" w:rsidRPr="003D3E5A">
        <w:rPr>
          <w:sz w:val="24"/>
          <w:szCs w:val="24"/>
          <w:lang w:val="en-GB"/>
        </w:rPr>
        <w:t xml:space="preserve"> of students in </w:t>
      </w:r>
      <w:r w:rsidR="00C41992" w:rsidRPr="003D3E5A">
        <w:rPr>
          <w:sz w:val="24"/>
          <w:szCs w:val="24"/>
          <w:lang w:val="en-GB"/>
        </w:rPr>
        <w:t xml:space="preserve">each </w:t>
      </w:r>
      <w:r w:rsidR="003A36AE" w:rsidRPr="003D3E5A">
        <w:rPr>
          <w:sz w:val="24"/>
          <w:szCs w:val="24"/>
          <w:lang w:val="en-GB"/>
        </w:rPr>
        <w:t xml:space="preserve">school </w:t>
      </w:r>
      <w:proofErr w:type="gramStart"/>
      <w:r w:rsidR="003A36AE" w:rsidRPr="003D3E5A">
        <w:rPr>
          <w:sz w:val="24"/>
          <w:szCs w:val="24"/>
          <w:lang w:val="en-GB"/>
        </w:rPr>
        <w:t>is selected</w:t>
      </w:r>
      <w:proofErr w:type="gramEnd"/>
      <w:r w:rsidR="003A36AE" w:rsidRPr="003D3E5A">
        <w:rPr>
          <w:sz w:val="24"/>
          <w:szCs w:val="24"/>
          <w:lang w:val="en-GB"/>
        </w:rPr>
        <w:t xml:space="preserve"> as</w:t>
      </w:r>
      <w:r w:rsidR="00C41992" w:rsidRPr="003D3E5A">
        <w:rPr>
          <w:sz w:val="24"/>
          <w:szCs w:val="24"/>
          <w:lang w:val="en-GB"/>
        </w:rPr>
        <w:t xml:space="preserve"> a member of Parental Council,</w:t>
      </w:r>
      <w:r w:rsidR="00D11762" w:rsidRPr="003D3E5A">
        <w:rPr>
          <w:sz w:val="24"/>
          <w:szCs w:val="24"/>
          <w:lang w:val="en-GB"/>
        </w:rPr>
        <w:t xml:space="preserve"> a school governing board</w:t>
      </w:r>
      <w:r w:rsidR="00C41992" w:rsidRPr="003D3E5A">
        <w:rPr>
          <w:sz w:val="24"/>
          <w:szCs w:val="24"/>
          <w:lang w:val="en-GB"/>
        </w:rPr>
        <w:t>.</w:t>
      </w:r>
      <w:r w:rsidR="00D11762" w:rsidRPr="003D3E5A">
        <w:rPr>
          <w:sz w:val="24"/>
          <w:szCs w:val="24"/>
          <w:lang w:val="en-GB"/>
        </w:rPr>
        <w:t xml:space="preserve"> </w:t>
      </w:r>
      <w:r w:rsidR="00C41992" w:rsidRPr="003D3E5A">
        <w:rPr>
          <w:sz w:val="24"/>
          <w:szCs w:val="24"/>
          <w:lang w:val="en-GB"/>
        </w:rPr>
        <w:t>E</w:t>
      </w:r>
      <w:r w:rsidR="00D11762" w:rsidRPr="003D3E5A">
        <w:rPr>
          <w:sz w:val="24"/>
          <w:szCs w:val="24"/>
          <w:lang w:val="en-GB"/>
        </w:rPr>
        <w:t>xpected answers on membership are very small</w:t>
      </w:r>
      <w:r w:rsidR="00C41992" w:rsidRPr="003D3E5A">
        <w:rPr>
          <w:sz w:val="24"/>
          <w:szCs w:val="24"/>
          <w:lang w:val="en-GB"/>
        </w:rPr>
        <w:t>, so</w:t>
      </w:r>
      <w:r w:rsidR="00D11762" w:rsidRPr="003D3E5A">
        <w:rPr>
          <w:sz w:val="24"/>
          <w:szCs w:val="24"/>
          <w:lang w:val="en-GB"/>
        </w:rPr>
        <w:t xml:space="preserve"> questions </w:t>
      </w:r>
      <w:proofErr w:type="gramStart"/>
      <w:r w:rsidR="00D11762" w:rsidRPr="003D3E5A">
        <w:rPr>
          <w:sz w:val="24"/>
          <w:szCs w:val="24"/>
          <w:lang w:val="en-GB"/>
        </w:rPr>
        <w:t>were adopted</w:t>
      </w:r>
      <w:proofErr w:type="gramEnd"/>
      <w:r w:rsidR="00D11762" w:rsidRPr="003D3E5A">
        <w:rPr>
          <w:sz w:val="24"/>
          <w:szCs w:val="24"/>
          <w:lang w:val="en-GB"/>
        </w:rPr>
        <w:t xml:space="preserve"> to reflect level of knowledge of activities of Parental Council</w:t>
      </w:r>
      <w:r w:rsidR="003D3E5A">
        <w:rPr>
          <w:sz w:val="24"/>
          <w:szCs w:val="24"/>
          <w:lang w:val="en-GB"/>
        </w:rPr>
        <w:t>.</w:t>
      </w:r>
    </w:p>
    <w:p w14:paraId="36416B68" w14:textId="1A098B28" w:rsidR="003D3E5A" w:rsidRDefault="003D3E5A" w:rsidP="005E794A">
      <w:pPr>
        <w:pStyle w:val="NoSpacing"/>
        <w:rPr>
          <w:sz w:val="24"/>
          <w:szCs w:val="24"/>
          <w:lang w:val="en-GB"/>
        </w:rPr>
      </w:pPr>
    </w:p>
    <w:p w14:paraId="0BE27081" w14:textId="64582050" w:rsidR="00B93ED0" w:rsidRPr="009D7769" w:rsidRDefault="002253F2" w:rsidP="003D3E5A">
      <w:pPr>
        <w:pStyle w:val="NoSpacing"/>
        <w:jc w:val="both"/>
        <w:rPr>
          <w:sz w:val="24"/>
          <w:szCs w:val="24"/>
          <w:lang w:val="en-GB"/>
        </w:rPr>
      </w:pPr>
      <w:r w:rsidRPr="009D7769">
        <w:rPr>
          <w:sz w:val="24"/>
          <w:szCs w:val="24"/>
          <w:lang w:val="en-GB"/>
        </w:rPr>
        <w:lastRenderedPageBreak/>
        <w:t xml:space="preserve">The following </w:t>
      </w:r>
      <w:r w:rsidR="00133D82" w:rsidRPr="009D7769">
        <w:rPr>
          <w:sz w:val="24"/>
          <w:szCs w:val="24"/>
          <w:lang w:val="en-GB"/>
        </w:rPr>
        <w:t xml:space="preserve">questionnaires and </w:t>
      </w:r>
      <w:r w:rsidRPr="009D7769">
        <w:rPr>
          <w:sz w:val="24"/>
          <w:szCs w:val="24"/>
          <w:lang w:val="en-GB"/>
        </w:rPr>
        <w:t xml:space="preserve">modules </w:t>
      </w:r>
      <w:r w:rsidR="00AE3C40" w:rsidRPr="009D7769">
        <w:rPr>
          <w:sz w:val="24"/>
          <w:szCs w:val="24"/>
          <w:lang w:val="en-GB"/>
        </w:rPr>
        <w:t xml:space="preserve">from the global standard MICS questionnaires </w:t>
      </w:r>
      <w:proofErr w:type="gramStart"/>
      <w:r w:rsidRPr="009D7769">
        <w:rPr>
          <w:sz w:val="24"/>
          <w:szCs w:val="24"/>
          <w:lang w:val="en-GB"/>
        </w:rPr>
        <w:t xml:space="preserve">will be </w:t>
      </w:r>
      <w:r w:rsidR="00B93ED0" w:rsidRPr="009D7769">
        <w:rPr>
          <w:sz w:val="24"/>
          <w:szCs w:val="24"/>
          <w:lang w:val="en-GB"/>
        </w:rPr>
        <w:t>excluded</w:t>
      </w:r>
      <w:proofErr w:type="gramEnd"/>
      <w:r w:rsidR="00B93ED0" w:rsidRPr="009D7769">
        <w:rPr>
          <w:sz w:val="24"/>
          <w:szCs w:val="24"/>
          <w:lang w:val="en-GB"/>
        </w:rPr>
        <w:t xml:space="preserve"> from</w:t>
      </w:r>
      <w:r w:rsidRPr="009D7769">
        <w:rPr>
          <w:sz w:val="24"/>
          <w:szCs w:val="24"/>
          <w:lang w:val="en-GB"/>
        </w:rPr>
        <w:t xml:space="preserve"> the </w:t>
      </w:r>
      <w:r w:rsidR="00421113" w:rsidRPr="009D7769">
        <w:rPr>
          <w:sz w:val="24"/>
          <w:szCs w:val="24"/>
          <w:lang w:val="en-GB"/>
        </w:rPr>
        <w:t>2016 Serbia</w:t>
      </w:r>
      <w:r w:rsidRPr="009D7769">
        <w:rPr>
          <w:sz w:val="24"/>
          <w:szCs w:val="24"/>
          <w:lang w:val="en-GB"/>
        </w:rPr>
        <w:t xml:space="preserve"> MICS</w:t>
      </w:r>
      <w:r w:rsidR="00B93ED0" w:rsidRPr="009D7769">
        <w:rPr>
          <w:sz w:val="24"/>
          <w:szCs w:val="24"/>
          <w:lang w:val="en-GB"/>
        </w:rPr>
        <w:t>:</w:t>
      </w:r>
    </w:p>
    <w:p w14:paraId="3A3BA709" w14:textId="77777777" w:rsidR="00371093" w:rsidRPr="002F66E2" w:rsidRDefault="00371093" w:rsidP="005E794A">
      <w:pPr>
        <w:pStyle w:val="NoSpacing"/>
        <w:rPr>
          <w:rFonts w:ascii="Calibri Light" w:hAnsi="Calibri Light"/>
          <w:lang w:val="en-GB"/>
        </w:rPr>
      </w:pPr>
    </w:p>
    <w:p w14:paraId="312EB82C" w14:textId="77777777" w:rsidR="00895B7D" w:rsidRPr="00895B7D" w:rsidRDefault="00895B7D" w:rsidP="00895B7D">
      <w:pPr>
        <w:pStyle w:val="NoSpacing"/>
        <w:spacing w:after="120"/>
        <w:jc w:val="both"/>
        <w:rPr>
          <w:b/>
          <w:bCs/>
          <w:color w:val="00B0F0"/>
          <w:sz w:val="24"/>
          <w:szCs w:val="24"/>
          <w:lang w:val="en-GB"/>
        </w:rPr>
      </w:pPr>
      <w:r w:rsidRPr="00895B7D">
        <w:rPr>
          <w:b/>
          <w:bCs/>
          <w:color w:val="00B0F0"/>
          <w:sz w:val="24"/>
          <w:szCs w:val="24"/>
          <w:lang w:val="en-GB"/>
        </w:rPr>
        <w:t>Household Questionnaire:</w:t>
      </w:r>
    </w:p>
    <w:tbl>
      <w:tblPr>
        <w:tblW w:w="4927" w:type="pct"/>
        <w:tblLook w:val="00A0" w:firstRow="1" w:lastRow="0" w:firstColumn="1" w:lastColumn="0" w:noHBand="0" w:noVBand="0"/>
      </w:tblPr>
      <w:tblGrid>
        <w:gridCol w:w="3888"/>
        <w:gridCol w:w="5548"/>
      </w:tblGrid>
      <w:tr w:rsidR="00895B7D" w:rsidRPr="00895B7D" w14:paraId="40662567" w14:textId="77777777" w:rsidTr="00895B7D">
        <w:trPr>
          <w:trHeight w:val="314"/>
        </w:trPr>
        <w:tc>
          <w:tcPr>
            <w:tcW w:w="2060" w:type="pct"/>
            <w:tcBorders>
              <w:top w:val="single" w:sz="12" w:space="0" w:color="auto"/>
              <w:left w:val="nil"/>
              <w:bottom w:val="single" w:sz="4" w:space="0" w:color="auto"/>
              <w:right w:val="nil"/>
            </w:tcBorders>
            <w:vAlign w:val="center"/>
          </w:tcPr>
          <w:p w14:paraId="685C2C73" w14:textId="77777777" w:rsidR="00895B7D" w:rsidRPr="00302D8C" w:rsidRDefault="00895B7D" w:rsidP="00334030">
            <w:pPr>
              <w:spacing w:after="0" w:line="240" w:lineRule="auto"/>
              <w:jc w:val="both"/>
              <w:rPr>
                <w:sz w:val="24"/>
                <w:szCs w:val="24"/>
                <w:lang w:val="en-GB"/>
              </w:rPr>
            </w:pPr>
            <w:r w:rsidRPr="00302D8C">
              <w:rPr>
                <w:sz w:val="24"/>
                <w:szCs w:val="24"/>
                <w:lang w:val="en-GB"/>
              </w:rPr>
              <w:t>Insecticide Treated Nets</w:t>
            </w:r>
          </w:p>
        </w:tc>
        <w:tc>
          <w:tcPr>
            <w:tcW w:w="2940" w:type="pct"/>
            <w:tcBorders>
              <w:top w:val="single" w:sz="12" w:space="0" w:color="auto"/>
              <w:left w:val="nil"/>
              <w:bottom w:val="single" w:sz="4" w:space="0" w:color="auto"/>
              <w:right w:val="nil"/>
            </w:tcBorders>
            <w:vAlign w:val="center"/>
          </w:tcPr>
          <w:p w14:paraId="33222805" w14:textId="12128CD3" w:rsidR="00895B7D" w:rsidRPr="00302D8C" w:rsidRDefault="00A642F3" w:rsidP="00334030">
            <w:pPr>
              <w:spacing w:after="0" w:line="240" w:lineRule="auto"/>
              <w:jc w:val="both"/>
              <w:rPr>
                <w:sz w:val="24"/>
                <w:szCs w:val="24"/>
                <w:lang w:val="en-GB"/>
              </w:rPr>
            </w:pPr>
            <w:r>
              <w:rPr>
                <w:sz w:val="24"/>
                <w:szCs w:val="24"/>
                <w:lang w:val="en-GB"/>
              </w:rPr>
              <w:t>During 2016, according to IPH Batut only 24 cases of imported cases of malaria were detected in Serbia with incidence of 0.33/100,000</w:t>
            </w:r>
            <w:r>
              <w:rPr>
                <w:rStyle w:val="FootnoteReference"/>
                <w:sz w:val="24"/>
                <w:szCs w:val="24"/>
                <w:lang w:val="en-GB"/>
              </w:rPr>
              <w:footnoteReference w:id="11"/>
            </w:r>
          </w:p>
        </w:tc>
      </w:tr>
      <w:tr w:rsidR="00895B7D" w:rsidRPr="00895B7D" w14:paraId="577A5960" w14:textId="77777777" w:rsidTr="00895B7D">
        <w:trPr>
          <w:trHeight w:val="314"/>
        </w:trPr>
        <w:tc>
          <w:tcPr>
            <w:tcW w:w="2060" w:type="pct"/>
            <w:tcBorders>
              <w:top w:val="nil"/>
              <w:left w:val="nil"/>
              <w:bottom w:val="single" w:sz="4" w:space="0" w:color="auto"/>
              <w:right w:val="nil"/>
            </w:tcBorders>
            <w:vAlign w:val="center"/>
          </w:tcPr>
          <w:p w14:paraId="5FAA714D" w14:textId="77777777" w:rsidR="00895B7D" w:rsidRPr="00302D8C" w:rsidRDefault="00895B7D" w:rsidP="00334030">
            <w:pPr>
              <w:spacing w:after="0" w:line="240" w:lineRule="auto"/>
              <w:jc w:val="both"/>
              <w:rPr>
                <w:sz w:val="24"/>
                <w:szCs w:val="24"/>
                <w:lang w:val="en-GB"/>
              </w:rPr>
            </w:pPr>
            <w:r w:rsidRPr="00302D8C">
              <w:rPr>
                <w:sz w:val="24"/>
                <w:szCs w:val="24"/>
                <w:lang w:val="en-GB"/>
              </w:rPr>
              <w:t>Hand washing</w:t>
            </w:r>
          </w:p>
        </w:tc>
        <w:tc>
          <w:tcPr>
            <w:tcW w:w="2940" w:type="pct"/>
            <w:tcBorders>
              <w:top w:val="nil"/>
              <w:left w:val="nil"/>
              <w:bottom w:val="single" w:sz="4" w:space="0" w:color="auto"/>
              <w:right w:val="nil"/>
            </w:tcBorders>
            <w:vAlign w:val="center"/>
          </w:tcPr>
          <w:p w14:paraId="28C98EDC" w14:textId="6CB140C8" w:rsidR="00895B7D" w:rsidRPr="00302D8C" w:rsidRDefault="00557271" w:rsidP="00334030">
            <w:pPr>
              <w:spacing w:after="0" w:line="240" w:lineRule="auto"/>
              <w:jc w:val="both"/>
              <w:rPr>
                <w:sz w:val="24"/>
                <w:szCs w:val="24"/>
                <w:lang w:val="en-GB"/>
              </w:rPr>
            </w:pPr>
            <w:r>
              <w:rPr>
                <w:sz w:val="24"/>
                <w:szCs w:val="24"/>
                <w:lang w:val="en-GB"/>
              </w:rPr>
              <w:t>Previous MICS have shown very high levels for this indicator</w:t>
            </w:r>
          </w:p>
        </w:tc>
      </w:tr>
      <w:tr w:rsidR="00895B7D" w:rsidRPr="00895B7D" w14:paraId="5D1E737A" w14:textId="77777777" w:rsidTr="005D608E">
        <w:trPr>
          <w:trHeight w:val="304"/>
        </w:trPr>
        <w:tc>
          <w:tcPr>
            <w:tcW w:w="2060" w:type="pct"/>
            <w:tcBorders>
              <w:top w:val="nil"/>
              <w:left w:val="nil"/>
              <w:bottom w:val="single" w:sz="4" w:space="0" w:color="auto"/>
              <w:right w:val="nil"/>
            </w:tcBorders>
            <w:vAlign w:val="center"/>
          </w:tcPr>
          <w:p w14:paraId="0BC38E59" w14:textId="77777777" w:rsidR="00895B7D" w:rsidRPr="00302D8C" w:rsidRDefault="00895B7D" w:rsidP="00334030">
            <w:pPr>
              <w:spacing w:after="0" w:line="240" w:lineRule="auto"/>
              <w:jc w:val="both"/>
              <w:rPr>
                <w:sz w:val="24"/>
                <w:szCs w:val="24"/>
                <w:lang w:val="en-GB"/>
              </w:rPr>
            </w:pPr>
            <w:r w:rsidRPr="00302D8C">
              <w:rPr>
                <w:sz w:val="24"/>
                <w:szCs w:val="24"/>
                <w:lang w:val="en-GB"/>
              </w:rPr>
              <w:t>Salt Iodization</w:t>
            </w:r>
          </w:p>
        </w:tc>
        <w:tc>
          <w:tcPr>
            <w:tcW w:w="2940" w:type="pct"/>
            <w:tcBorders>
              <w:top w:val="nil"/>
              <w:left w:val="nil"/>
              <w:bottom w:val="single" w:sz="4" w:space="0" w:color="auto"/>
              <w:right w:val="nil"/>
            </w:tcBorders>
            <w:vAlign w:val="center"/>
          </w:tcPr>
          <w:p w14:paraId="683890F8" w14:textId="670F3975" w:rsidR="00895B7D" w:rsidRPr="00302D8C" w:rsidRDefault="00A642F3" w:rsidP="008D0891">
            <w:pPr>
              <w:spacing w:after="0" w:line="240" w:lineRule="auto"/>
              <w:jc w:val="both"/>
              <w:rPr>
                <w:sz w:val="24"/>
                <w:szCs w:val="24"/>
                <w:lang w:val="en-GB"/>
              </w:rPr>
            </w:pPr>
            <w:r>
              <w:rPr>
                <w:sz w:val="24"/>
                <w:szCs w:val="24"/>
                <w:lang w:val="en-GB"/>
              </w:rPr>
              <w:t xml:space="preserve">Based on the Law on Standardisation all salt for consumption must </w:t>
            </w:r>
            <w:proofErr w:type="gramStart"/>
            <w:r>
              <w:rPr>
                <w:sz w:val="24"/>
                <w:szCs w:val="24"/>
                <w:lang w:val="en-GB"/>
              </w:rPr>
              <w:t xml:space="preserve">be iodized </w:t>
            </w:r>
            <w:r w:rsidR="0018204D">
              <w:rPr>
                <w:sz w:val="24"/>
                <w:szCs w:val="24"/>
                <w:lang w:val="en-GB"/>
              </w:rPr>
              <w:t>IPH Batut issued</w:t>
            </w:r>
            <w:proofErr w:type="gramEnd"/>
            <w:r w:rsidR="0018204D">
              <w:rPr>
                <w:sz w:val="24"/>
                <w:szCs w:val="24"/>
                <w:lang w:val="en-GB"/>
              </w:rPr>
              <w:t xml:space="preserve"> </w:t>
            </w:r>
            <w:r w:rsidR="007A11EF">
              <w:rPr>
                <w:sz w:val="24"/>
                <w:szCs w:val="24"/>
                <w:lang w:val="en-GB"/>
              </w:rPr>
              <w:t>a r</w:t>
            </w:r>
            <w:r w:rsidR="008D0891">
              <w:rPr>
                <w:sz w:val="24"/>
                <w:szCs w:val="24"/>
                <w:lang w:val="en-GB"/>
              </w:rPr>
              <w:t xml:space="preserve">eport on National Survey of the Biological Impact of Universal Salt Iodisation in the Population of Serbia </w:t>
            </w:r>
            <w:r w:rsidR="007A11EF">
              <w:rPr>
                <w:sz w:val="24"/>
                <w:szCs w:val="24"/>
                <w:lang w:val="en-GB"/>
              </w:rPr>
              <w:t xml:space="preserve">results </w:t>
            </w:r>
            <w:r w:rsidR="008D0891" w:rsidRPr="008D0891">
              <w:rPr>
                <w:sz w:val="24"/>
                <w:szCs w:val="24"/>
                <w:lang w:val="en-GB"/>
              </w:rPr>
              <w:t>suggest</w:t>
            </w:r>
            <w:r w:rsidR="008D0891">
              <w:rPr>
                <w:sz w:val="24"/>
                <w:szCs w:val="24"/>
                <w:lang w:val="en-GB"/>
              </w:rPr>
              <w:t>ing</w:t>
            </w:r>
            <w:r w:rsidR="008D0891" w:rsidRPr="008D0891">
              <w:rPr>
                <w:sz w:val="24"/>
                <w:szCs w:val="24"/>
                <w:lang w:val="en-GB"/>
              </w:rPr>
              <w:t xml:space="preserve"> that Serbia has eliminated endemic goitre</w:t>
            </w:r>
            <w:r w:rsidR="008D0891">
              <w:rPr>
                <w:rStyle w:val="FootnoteReference"/>
                <w:sz w:val="24"/>
                <w:szCs w:val="24"/>
                <w:lang w:val="en-GB"/>
              </w:rPr>
              <w:footnoteReference w:id="12"/>
            </w:r>
            <w:r w:rsidR="008D0891">
              <w:rPr>
                <w:sz w:val="24"/>
                <w:szCs w:val="24"/>
                <w:lang w:val="en-GB"/>
              </w:rPr>
              <w:t>.</w:t>
            </w:r>
          </w:p>
        </w:tc>
      </w:tr>
      <w:tr w:rsidR="00E668C4" w:rsidRPr="00895B7D" w14:paraId="67C063AF" w14:textId="77777777" w:rsidTr="005D608E">
        <w:trPr>
          <w:trHeight w:val="304"/>
        </w:trPr>
        <w:tc>
          <w:tcPr>
            <w:tcW w:w="2060" w:type="pct"/>
            <w:tcBorders>
              <w:top w:val="single" w:sz="4" w:space="0" w:color="auto"/>
              <w:left w:val="nil"/>
              <w:bottom w:val="single" w:sz="12" w:space="0" w:color="auto"/>
              <w:right w:val="nil"/>
            </w:tcBorders>
            <w:vAlign w:val="center"/>
          </w:tcPr>
          <w:p w14:paraId="14E73356" w14:textId="27723471" w:rsidR="00E668C4" w:rsidRPr="00302D8C" w:rsidRDefault="00E668C4" w:rsidP="00334030">
            <w:pPr>
              <w:spacing w:after="0" w:line="240" w:lineRule="auto"/>
              <w:jc w:val="both"/>
              <w:rPr>
                <w:sz w:val="24"/>
                <w:szCs w:val="24"/>
                <w:lang w:val="en-GB"/>
              </w:rPr>
            </w:pPr>
            <w:r w:rsidRPr="00302D8C">
              <w:rPr>
                <w:sz w:val="24"/>
                <w:szCs w:val="24"/>
                <w:lang w:val="en-GB"/>
              </w:rPr>
              <w:t>Water quality</w:t>
            </w:r>
          </w:p>
        </w:tc>
        <w:tc>
          <w:tcPr>
            <w:tcW w:w="2940" w:type="pct"/>
            <w:tcBorders>
              <w:top w:val="single" w:sz="4" w:space="0" w:color="auto"/>
              <w:left w:val="nil"/>
              <w:bottom w:val="single" w:sz="12" w:space="0" w:color="auto"/>
              <w:right w:val="nil"/>
            </w:tcBorders>
            <w:vAlign w:val="center"/>
          </w:tcPr>
          <w:p w14:paraId="04A9236B" w14:textId="4E1C20A2" w:rsidR="00E668C4" w:rsidRPr="003218C0" w:rsidRDefault="00A642F3" w:rsidP="00334030">
            <w:pPr>
              <w:spacing w:after="0" w:line="240" w:lineRule="auto"/>
              <w:jc w:val="both"/>
              <w:rPr>
                <w:sz w:val="24"/>
                <w:szCs w:val="24"/>
              </w:rPr>
            </w:pPr>
            <w:r>
              <w:rPr>
                <w:sz w:val="24"/>
                <w:szCs w:val="24"/>
              </w:rPr>
              <w:t xml:space="preserve">Based on </w:t>
            </w:r>
            <w:r w:rsidR="002668F3">
              <w:rPr>
                <w:sz w:val="24"/>
                <w:szCs w:val="24"/>
              </w:rPr>
              <w:t>legislation (</w:t>
            </w:r>
            <w:r>
              <w:rPr>
                <w:sz w:val="24"/>
                <w:szCs w:val="24"/>
              </w:rPr>
              <w:t>the Law on Water</w:t>
            </w:r>
            <w:r w:rsidR="002668F3">
              <w:rPr>
                <w:sz w:val="24"/>
                <w:szCs w:val="24"/>
              </w:rPr>
              <w:t>)</w:t>
            </w:r>
            <w:r>
              <w:rPr>
                <w:sz w:val="24"/>
                <w:szCs w:val="24"/>
              </w:rPr>
              <w:t xml:space="preserve"> all potable water </w:t>
            </w:r>
            <w:proofErr w:type="gramStart"/>
            <w:r>
              <w:rPr>
                <w:sz w:val="24"/>
                <w:szCs w:val="24"/>
              </w:rPr>
              <w:t>must be regularly inspected</w:t>
            </w:r>
            <w:proofErr w:type="gramEnd"/>
            <w:r>
              <w:rPr>
                <w:rStyle w:val="FootnoteReference"/>
                <w:sz w:val="24"/>
                <w:szCs w:val="24"/>
              </w:rPr>
              <w:footnoteReference w:id="13"/>
            </w:r>
            <w:r>
              <w:rPr>
                <w:sz w:val="24"/>
                <w:szCs w:val="24"/>
              </w:rPr>
              <w:t xml:space="preserve"> </w:t>
            </w:r>
            <w:r w:rsidR="002668F3">
              <w:rPr>
                <w:sz w:val="24"/>
                <w:szCs w:val="24"/>
              </w:rPr>
              <w:t xml:space="preserve">. IPH Batut issues annual reports on health requirements of potable water from public waterworks. Report </w:t>
            </w:r>
            <w:proofErr w:type="gramStart"/>
            <w:r w:rsidR="002668F3">
              <w:rPr>
                <w:sz w:val="24"/>
                <w:szCs w:val="24"/>
              </w:rPr>
              <w:t>is based</w:t>
            </w:r>
            <w:proofErr w:type="gramEnd"/>
            <w:r w:rsidR="002668F3">
              <w:rPr>
                <w:sz w:val="24"/>
                <w:szCs w:val="24"/>
              </w:rPr>
              <w:t xml:space="preserve"> on </w:t>
            </w:r>
            <w:r w:rsidR="007A11EF">
              <w:rPr>
                <w:sz w:val="24"/>
                <w:szCs w:val="24"/>
              </w:rPr>
              <w:t xml:space="preserve">water quality </w:t>
            </w:r>
            <w:r w:rsidR="002668F3">
              <w:rPr>
                <w:sz w:val="24"/>
                <w:szCs w:val="24"/>
              </w:rPr>
              <w:t xml:space="preserve">testing data performed by regional institutes of public health.  </w:t>
            </w:r>
          </w:p>
        </w:tc>
      </w:tr>
    </w:tbl>
    <w:p w14:paraId="7440F30C" w14:textId="77777777" w:rsidR="00895B7D" w:rsidRPr="00895B7D" w:rsidRDefault="00895B7D" w:rsidP="00334030">
      <w:pPr>
        <w:pStyle w:val="NoSpacing"/>
        <w:jc w:val="both"/>
        <w:rPr>
          <w:color w:val="00B0F0"/>
          <w:sz w:val="24"/>
          <w:szCs w:val="24"/>
          <w:lang w:val="en-GB"/>
        </w:rPr>
      </w:pPr>
    </w:p>
    <w:p w14:paraId="7AB90A7E" w14:textId="77777777" w:rsidR="00895B7D" w:rsidRPr="00895B7D" w:rsidRDefault="00895B7D" w:rsidP="00334030">
      <w:pPr>
        <w:pStyle w:val="NoSpacing"/>
        <w:spacing w:after="120"/>
        <w:jc w:val="both"/>
        <w:rPr>
          <w:b/>
          <w:bCs/>
          <w:color w:val="00B0F0"/>
          <w:sz w:val="24"/>
          <w:szCs w:val="24"/>
          <w:lang w:val="en-GB"/>
        </w:rPr>
      </w:pPr>
      <w:r w:rsidRPr="00895B7D">
        <w:rPr>
          <w:b/>
          <w:bCs/>
          <w:color w:val="00B0F0"/>
          <w:sz w:val="24"/>
          <w:szCs w:val="24"/>
          <w:lang w:val="en-GB"/>
        </w:rPr>
        <w:t xml:space="preserve">Questionnaire for Individual Women: </w:t>
      </w:r>
    </w:p>
    <w:tbl>
      <w:tblPr>
        <w:tblW w:w="4927" w:type="pct"/>
        <w:tblLook w:val="00A0" w:firstRow="1" w:lastRow="0" w:firstColumn="1" w:lastColumn="0" w:noHBand="0" w:noVBand="0"/>
      </w:tblPr>
      <w:tblGrid>
        <w:gridCol w:w="3978"/>
        <w:gridCol w:w="5458"/>
      </w:tblGrid>
      <w:tr w:rsidR="00895B7D" w:rsidRPr="00895B7D" w14:paraId="0040E889" w14:textId="77777777" w:rsidTr="00895B7D">
        <w:trPr>
          <w:trHeight w:val="328"/>
        </w:trPr>
        <w:tc>
          <w:tcPr>
            <w:tcW w:w="2108" w:type="pct"/>
            <w:tcBorders>
              <w:top w:val="single" w:sz="12" w:space="0" w:color="auto"/>
              <w:left w:val="nil"/>
              <w:bottom w:val="single" w:sz="4" w:space="0" w:color="auto"/>
              <w:right w:val="nil"/>
            </w:tcBorders>
          </w:tcPr>
          <w:p w14:paraId="27D47CC9" w14:textId="74CDE29B" w:rsidR="00895B7D" w:rsidRPr="00302D8C" w:rsidRDefault="00895B7D" w:rsidP="00334030">
            <w:pPr>
              <w:spacing w:after="0" w:line="240" w:lineRule="auto"/>
              <w:jc w:val="both"/>
              <w:rPr>
                <w:sz w:val="24"/>
                <w:szCs w:val="24"/>
                <w:lang w:val="en-GB"/>
              </w:rPr>
            </w:pPr>
            <w:r w:rsidRPr="00302D8C">
              <w:rPr>
                <w:sz w:val="24"/>
                <w:szCs w:val="24"/>
                <w:lang w:val="en-GB"/>
              </w:rPr>
              <w:t>Mass Media and ICT</w:t>
            </w:r>
          </w:p>
        </w:tc>
        <w:tc>
          <w:tcPr>
            <w:tcW w:w="2892" w:type="pct"/>
            <w:tcBorders>
              <w:top w:val="single" w:sz="12" w:space="0" w:color="auto"/>
              <w:left w:val="nil"/>
              <w:bottom w:val="single" w:sz="4" w:space="0" w:color="auto"/>
              <w:right w:val="nil"/>
            </w:tcBorders>
          </w:tcPr>
          <w:p w14:paraId="1DC3EBFC" w14:textId="73E22368" w:rsidR="00895B7D" w:rsidRPr="00302D8C" w:rsidRDefault="00895B7D" w:rsidP="00334030">
            <w:pPr>
              <w:spacing w:after="0" w:line="240" w:lineRule="auto"/>
              <w:jc w:val="both"/>
              <w:rPr>
                <w:sz w:val="24"/>
                <w:szCs w:val="24"/>
                <w:lang w:val="en-GB"/>
              </w:rPr>
            </w:pPr>
            <w:r w:rsidRPr="00302D8C">
              <w:rPr>
                <w:sz w:val="24"/>
                <w:szCs w:val="24"/>
                <w:lang w:val="en-GB"/>
              </w:rPr>
              <w:t xml:space="preserve">Data are available from </w:t>
            </w:r>
            <w:r w:rsidR="005F7C0F">
              <w:rPr>
                <w:sz w:val="24"/>
                <w:szCs w:val="24"/>
                <w:lang w:val="en-GB"/>
              </w:rPr>
              <w:t xml:space="preserve">annual survey on </w:t>
            </w:r>
            <w:r w:rsidR="005F7C0F" w:rsidRPr="005F7C0F">
              <w:rPr>
                <w:sz w:val="24"/>
                <w:szCs w:val="24"/>
                <w:lang w:val="en-GB"/>
              </w:rPr>
              <w:t xml:space="preserve">Usage of information and communication technologies in the Republic of Serbia, SORS </w:t>
            </w:r>
          </w:p>
        </w:tc>
      </w:tr>
      <w:tr w:rsidR="00895B7D" w:rsidRPr="00895B7D" w14:paraId="5C398A2F" w14:textId="77777777" w:rsidTr="00895B7D">
        <w:trPr>
          <w:trHeight w:val="328"/>
        </w:trPr>
        <w:tc>
          <w:tcPr>
            <w:tcW w:w="2108" w:type="pct"/>
            <w:tcBorders>
              <w:top w:val="single" w:sz="12" w:space="0" w:color="auto"/>
              <w:left w:val="nil"/>
              <w:bottom w:val="single" w:sz="4" w:space="0" w:color="auto"/>
              <w:right w:val="nil"/>
            </w:tcBorders>
          </w:tcPr>
          <w:p w14:paraId="552575E8" w14:textId="77777777" w:rsidR="00895B7D" w:rsidRPr="00302D8C" w:rsidRDefault="00895B7D" w:rsidP="00334030">
            <w:pPr>
              <w:spacing w:after="0" w:line="240" w:lineRule="auto"/>
              <w:jc w:val="both"/>
              <w:rPr>
                <w:sz w:val="24"/>
                <w:szCs w:val="24"/>
                <w:lang w:val="en-GB"/>
              </w:rPr>
            </w:pPr>
            <w:r w:rsidRPr="00956F4E">
              <w:rPr>
                <w:sz w:val="24"/>
                <w:szCs w:val="24"/>
                <w:lang w:val="en-GB"/>
              </w:rPr>
              <w:t>Birth History</w:t>
            </w:r>
          </w:p>
        </w:tc>
        <w:tc>
          <w:tcPr>
            <w:tcW w:w="2892" w:type="pct"/>
            <w:tcBorders>
              <w:top w:val="single" w:sz="12" w:space="0" w:color="auto"/>
              <w:left w:val="nil"/>
              <w:bottom w:val="single" w:sz="4" w:space="0" w:color="auto"/>
              <w:right w:val="nil"/>
            </w:tcBorders>
          </w:tcPr>
          <w:p w14:paraId="19293095" w14:textId="2F9C1393" w:rsidR="00895B7D" w:rsidRPr="00302D8C" w:rsidRDefault="003D3E5A" w:rsidP="00334030">
            <w:pPr>
              <w:spacing w:after="0" w:line="240" w:lineRule="auto"/>
              <w:jc w:val="both"/>
              <w:rPr>
                <w:sz w:val="24"/>
                <w:szCs w:val="24"/>
                <w:lang w:val="en-GB"/>
              </w:rPr>
            </w:pPr>
            <w:r w:rsidRPr="00302D8C">
              <w:rPr>
                <w:sz w:val="24"/>
                <w:szCs w:val="24"/>
                <w:lang w:val="en-GB"/>
              </w:rPr>
              <w:t>Fertility module is used</w:t>
            </w:r>
            <w:r w:rsidR="00895B7D" w:rsidRPr="00302D8C">
              <w:rPr>
                <w:sz w:val="24"/>
                <w:szCs w:val="24"/>
                <w:lang w:val="en-GB"/>
              </w:rPr>
              <w:t xml:space="preserve"> </w:t>
            </w:r>
          </w:p>
        </w:tc>
      </w:tr>
      <w:tr w:rsidR="00895B7D" w:rsidRPr="00895B7D" w14:paraId="136C5BEB" w14:textId="77777777" w:rsidTr="00895B7D">
        <w:trPr>
          <w:trHeight w:val="328"/>
        </w:trPr>
        <w:tc>
          <w:tcPr>
            <w:tcW w:w="2108" w:type="pct"/>
            <w:tcBorders>
              <w:top w:val="nil"/>
              <w:left w:val="nil"/>
              <w:bottom w:val="single" w:sz="4" w:space="0" w:color="auto"/>
              <w:right w:val="nil"/>
            </w:tcBorders>
          </w:tcPr>
          <w:p w14:paraId="267726E9" w14:textId="77777777" w:rsidR="00895B7D" w:rsidRPr="00302D8C" w:rsidRDefault="00895B7D" w:rsidP="00334030">
            <w:pPr>
              <w:spacing w:after="0" w:line="240" w:lineRule="auto"/>
              <w:jc w:val="both"/>
              <w:rPr>
                <w:sz w:val="24"/>
                <w:szCs w:val="24"/>
                <w:lang w:val="en-GB"/>
              </w:rPr>
            </w:pPr>
            <w:r w:rsidRPr="00302D8C">
              <w:rPr>
                <w:sz w:val="24"/>
                <w:szCs w:val="24"/>
                <w:lang w:val="en-GB"/>
              </w:rPr>
              <w:t>Post-Natal Health Checks</w:t>
            </w:r>
          </w:p>
        </w:tc>
        <w:tc>
          <w:tcPr>
            <w:tcW w:w="2892" w:type="pct"/>
            <w:tcBorders>
              <w:top w:val="nil"/>
              <w:left w:val="nil"/>
              <w:bottom w:val="single" w:sz="4" w:space="0" w:color="auto"/>
              <w:right w:val="nil"/>
            </w:tcBorders>
          </w:tcPr>
          <w:p w14:paraId="441C7975" w14:textId="3F90174C" w:rsidR="00895B7D" w:rsidRPr="00302D8C" w:rsidRDefault="00104E27" w:rsidP="00334030">
            <w:pPr>
              <w:spacing w:after="0" w:line="240" w:lineRule="auto"/>
              <w:jc w:val="both"/>
              <w:rPr>
                <w:sz w:val="24"/>
                <w:szCs w:val="24"/>
                <w:lang w:val="en-GB"/>
              </w:rPr>
            </w:pPr>
            <w:r w:rsidRPr="00104E27">
              <w:rPr>
                <w:sz w:val="24"/>
                <w:szCs w:val="24"/>
                <w:lang w:val="en-GB"/>
              </w:rPr>
              <w:t xml:space="preserve">100% deliveries happen in hospitals where mother and </w:t>
            </w:r>
            <w:proofErr w:type="gramStart"/>
            <w:r w:rsidRPr="00104E27">
              <w:rPr>
                <w:sz w:val="24"/>
                <w:szCs w:val="24"/>
                <w:lang w:val="en-GB"/>
              </w:rPr>
              <w:t>child care</w:t>
            </w:r>
            <w:proofErr w:type="gramEnd"/>
            <w:r w:rsidRPr="00104E27">
              <w:rPr>
                <w:sz w:val="24"/>
                <w:szCs w:val="24"/>
                <w:lang w:val="en-GB"/>
              </w:rPr>
              <w:t xml:space="preserve"> including post-natal health checks are part of a routine service. Institute of Public Health of Serbia is the main source of administrative statistics in health </w:t>
            </w:r>
            <w:r w:rsidR="00895B7D" w:rsidRPr="00302D8C">
              <w:rPr>
                <w:sz w:val="24"/>
                <w:szCs w:val="24"/>
                <w:lang w:val="en-GB"/>
              </w:rPr>
              <w:t xml:space="preserve">Data available from </w:t>
            </w:r>
            <w:r w:rsidR="00C61B9D">
              <w:rPr>
                <w:sz w:val="24"/>
                <w:szCs w:val="24"/>
                <w:lang w:val="en-GB"/>
              </w:rPr>
              <w:t>data collected by Ministry of Heal</w:t>
            </w:r>
            <w:r w:rsidR="00C61B9D">
              <w:rPr>
                <w:sz w:val="24"/>
                <w:szCs w:val="24"/>
              </w:rPr>
              <w:t>t</w:t>
            </w:r>
            <w:r w:rsidR="00C61B9D">
              <w:rPr>
                <w:sz w:val="24"/>
                <w:szCs w:val="24"/>
                <w:lang w:val="en-GB"/>
              </w:rPr>
              <w:t>h, IPH Batut</w:t>
            </w:r>
            <w:r w:rsidR="00895B7D" w:rsidRPr="00302D8C">
              <w:rPr>
                <w:sz w:val="24"/>
                <w:szCs w:val="24"/>
                <w:lang w:val="en-GB"/>
              </w:rPr>
              <w:t xml:space="preserve"> </w:t>
            </w:r>
          </w:p>
        </w:tc>
      </w:tr>
      <w:tr w:rsidR="00895B7D" w:rsidRPr="00895B7D" w14:paraId="423ECCB0" w14:textId="77777777" w:rsidTr="00895B7D">
        <w:trPr>
          <w:trHeight w:val="328"/>
        </w:trPr>
        <w:tc>
          <w:tcPr>
            <w:tcW w:w="2108" w:type="pct"/>
            <w:tcBorders>
              <w:top w:val="nil"/>
              <w:left w:val="nil"/>
              <w:bottom w:val="single" w:sz="4" w:space="0" w:color="auto"/>
              <w:right w:val="nil"/>
            </w:tcBorders>
          </w:tcPr>
          <w:p w14:paraId="3F0EF4C1" w14:textId="6D645BC8" w:rsidR="00895B7D" w:rsidRPr="00302D8C" w:rsidRDefault="00895B7D" w:rsidP="00334030">
            <w:pPr>
              <w:spacing w:after="0" w:line="240" w:lineRule="auto"/>
              <w:jc w:val="both"/>
              <w:rPr>
                <w:sz w:val="24"/>
                <w:szCs w:val="24"/>
                <w:lang w:val="en-GB"/>
              </w:rPr>
            </w:pPr>
            <w:r w:rsidRPr="00302D8C">
              <w:rPr>
                <w:sz w:val="24"/>
                <w:szCs w:val="24"/>
                <w:lang w:val="en-GB"/>
              </w:rPr>
              <w:t>Female Genital Mutilation</w:t>
            </w:r>
          </w:p>
        </w:tc>
        <w:tc>
          <w:tcPr>
            <w:tcW w:w="2892" w:type="pct"/>
            <w:tcBorders>
              <w:top w:val="nil"/>
              <w:left w:val="nil"/>
              <w:bottom w:val="single" w:sz="4" w:space="0" w:color="auto"/>
              <w:right w:val="nil"/>
            </w:tcBorders>
          </w:tcPr>
          <w:p w14:paraId="3BD0544C" w14:textId="77777777" w:rsidR="00895B7D" w:rsidRPr="00302D8C" w:rsidRDefault="00895B7D" w:rsidP="00334030">
            <w:pPr>
              <w:spacing w:after="0" w:line="240" w:lineRule="auto"/>
              <w:jc w:val="both"/>
              <w:rPr>
                <w:bCs/>
                <w:sz w:val="24"/>
                <w:szCs w:val="24"/>
                <w:lang w:val="en-GB"/>
              </w:rPr>
            </w:pPr>
            <w:r w:rsidRPr="00302D8C">
              <w:rPr>
                <w:bCs/>
                <w:sz w:val="24"/>
                <w:szCs w:val="24"/>
                <w:lang w:val="en-GB"/>
              </w:rPr>
              <w:t>NA</w:t>
            </w:r>
          </w:p>
        </w:tc>
      </w:tr>
      <w:tr w:rsidR="00CC1F3B" w:rsidRPr="00895B7D" w14:paraId="6D08D955" w14:textId="77777777" w:rsidTr="00895B7D">
        <w:trPr>
          <w:trHeight w:val="328"/>
        </w:trPr>
        <w:tc>
          <w:tcPr>
            <w:tcW w:w="2108" w:type="pct"/>
            <w:tcBorders>
              <w:top w:val="nil"/>
              <w:left w:val="nil"/>
              <w:bottom w:val="single" w:sz="4" w:space="0" w:color="auto"/>
              <w:right w:val="nil"/>
            </w:tcBorders>
          </w:tcPr>
          <w:p w14:paraId="7E3F570C" w14:textId="73BF4861" w:rsidR="00CC1F3B" w:rsidRPr="00302D8C" w:rsidRDefault="00CC1F3B" w:rsidP="00334030">
            <w:pPr>
              <w:spacing w:after="0" w:line="240" w:lineRule="auto"/>
              <w:jc w:val="both"/>
              <w:rPr>
                <w:sz w:val="24"/>
                <w:szCs w:val="24"/>
                <w:lang w:val="en-GB"/>
              </w:rPr>
            </w:pPr>
            <w:r w:rsidRPr="00302D8C">
              <w:rPr>
                <w:sz w:val="24"/>
                <w:szCs w:val="24"/>
                <w:lang w:val="en-GB"/>
              </w:rPr>
              <w:t>HIV/AIDS</w:t>
            </w:r>
          </w:p>
        </w:tc>
        <w:tc>
          <w:tcPr>
            <w:tcW w:w="2892" w:type="pct"/>
            <w:tcBorders>
              <w:top w:val="nil"/>
              <w:left w:val="nil"/>
              <w:bottom w:val="single" w:sz="4" w:space="0" w:color="auto"/>
              <w:right w:val="nil"/>
            </w:tcBorders>
          </w:tcPr>
          <w:p w14:paraId="5EFB62C4" w14:textId="1C16ECD3" w:rsidR="00CC1F3B" w:rsidRPr="00302D8C" w:rsidRDefault="00CC1F3B" w:rsidP="00334030">
            <w:pPr>
              <w:spacing w:after="0" w:line="240" w:lineRule="auto"/>
              <w:jc w:val="both"/>
              <w:rPr>
                <w:sz w:val="24"/>
                <w:szCs w:val="24"/>
                <w:lang w:val="en-GB"/>
              </w:rPr>
            </w:pPr>
            <w:r w:rsidRPr="00302D8C">
              <w:rPr>
                <w:sz w:val="24"/>
                <w:szCs w:val="24"/>
                <w:lang w:val="en-GB"/>
              </w:rPr>
              <w:t>Data will become available through the National Health Survey to be implemented in Autumn 201</w:t>
            </w:r>
            <w:r w:rsidR="003D3E5A" w:rsidRPr="00302D8C">
              <w:rPr>
                <w:sz w:val="24"/>
                <w:szCs w:val="24"/>
                <w:lang w:val="en-GB"/>
              </w:rPr>
              <w:t>9</w:t>
            </w:r>
          </w:p>
        </w:tc>
      </w:tr>
      <w:tr w:rsidR="00EE5009" w:rsidRPr="00895B7D" w14:paraId="675B0396" w14:textId="77777777" w:rsidTr="00895B7D">
        <w:trPr>
          <w:trHeight w:val="328"/>
        </w:trPr>
        <w:tc>
          <w:tcPr>
            <w:tcW w:w="2108" w:type="pct"/>
            <w:tcBorders>
              <w:top w:val="nil"/>
              <w:left w:val="nil"/>
              <w:bottom w:val="single" w:sz="4" w:space="0" w:color="auto"/>
              <w:right w:val="nil"/>
            </w:tcBorders>
          </w:tcPr>
          <w:p w14:paraId="078693CF" w14:textId="3C7B7957" w:rsidR="00EE5009" w:rsidRPr="00302D8C" w:rsidRDefault="00EE5009" w:rsidP="00334030">
            <w:pPr>
              <w:spacing w:after="0" w:line="240" w:lineRule="auto"/>
              <w:jc w:val="both"/>
              <w:rPr>
                <w:sz w:val="24"/>
                <w:szCs w:val="24"/>
                <w:lang w:val="en-GB"/>
              </w:rPr>
            </w:pPr>
            <w:r w:rsidRPr="00302D8C">
              <w:rPr>
                <w:sz w:val="24"/>
                <w:szCs w:val="24"/>
                <w:lang w:val="en-GB"/>
              </w:rPr>
              <w:t>Adult Functioning</w:t>
            </w:r>
          </w:p>
        </w:tc>
        <w:tc>
          <w:tcPr>
            <w:tcW w:w="2892" w:type="pct"/>
            <w:tcBorders>
              <w:top w:val="nil"/>
              <w:left w:val="nil"/>
              <w:bottom w:val="single" w:sz="4" w:space="0" w:color="auto"/>
              <w:right w:val="nil"/>
            </w:tcBorders>
          </w:tcPr>
          <w:p w14:paraId="50E11E7A" w14:textId="7E4DE2FD" w:rsidR="00EE5009" w:rsidRPr="00302D8C" w:rsidRDefault="00EE5009" w:rsidP="00CA59E6">
            <w:pPr>
              <w:spacing w:after="0" w:line="240" w:lineRule="auto"/>
              <w:jc w:val="both"/>
              <w:rPr>
                <w:b/>
                <w:bCs/>
                <w:sz w:val="24"/>
                <w:szCs w:val="24"/>
                <w:lang w:val="en-GB"/>
              </w:rPr>
            </w:pPr>
            <w:r w:rsidRPr="00302D8C">
              <w:rPr>
                <w:sz w:val="24"/>
                <w:szCs w:val="24"/>
                <w:lang w:val="en-GB"/>
              </w:rPr>
              <w:t xml:space="preserve">Data </w:t>
            </w:r>
            <w:r w:rsidR="00CA59E6">
              <w:rPr>
                <w:sz w:val="24"/>
                <w:szCs w:val="24"/>
                <w:lang w:val="en-GB"/>
              </w:rPr>
              <w:t>will be</w:t>
            </w:r>
            <w:r w:rsidR="00CA59E6" w:rsidRPr="00302D8C">
              <w:rPr>
                <w:sz w:val="24"/>
                <w:szCs w:val="24"/>
                <w:lang w:val="en-GB"/>
              </w:rPr>
              <w:t xml:space="preserve"> </w:t>
            </w:r>
            <w:r w:rsidRPr="00302D8C">
              <w:rPr>
                <w:sz w:val="24"/>
                <w:szCs w:val="24"/>
                <w:lang w:val="en-GB"/>
              </w:rPr>
              <w:t xml:space="preserve">available from </w:t>
            </w:r>
            <w:r w:rsidR="003D3E5A" w:rsidRPr="00302D8C">
              <w:rPr>
                <w:sz w:val="24"/>
                <w:szCs w:val="24"/>
                <w:lang w:val="en-GB"/>
              </w:rPr>
              <w:t xml:space="preserve">the National Health </w:t>
            </w:r>
            <w:r w:rsidR="003D3E5A" w:rsidRPr="00302D8C">
              <w:rPr>
                <w:sz w:val="24"/>
                <w:szCs w:val="24"/>
                <w:lang w:val="en-GB"/>
              </w:rPr>
              <w:lastRenderedPageBreak/>
              <w:t>Survey to be implemented in Autumn 2019</w:t>
            </w:r>
          </w:p>
        </w:tc>
      </w:tr>
      <w:tr w:rsidR="00EE5009" w:rsidRPr="00895B7D" w14:paraId="55F05008" w14:textId="77777777" w:rsidTr="00895B7D">
        <w:trPr>
          <w:trHeight w:val="328"/>
        </w:trPr>
        <w:tc>
          <w:tcPr>
            <w:tcW w:w="2108" w:type="pct"/>
            <w:tcBorders>
              <w:top w:val="nil"/>
              <w:left w:val="nil"/>
              <w:bottom w:val="single" w:sz="4" w:space="0" w:color="auto"/>
              <w:right w:val="nil"/>
            </w:tcBorders>
          </w:tcPr>
          <w:p w14:paraId="29A58675" w14:textId="736641AB" w:rsidR="00EE5009" w:rsidRPr="00302D8C" w:rsidRDefault="00EE5009" w:rsidP="00334030">
            <w:pPr>
              <w:spacing w:after="0" w:line="240" w:lineRule="auto"/>
              <w:jc w:val="both"/>
              <w:rPr>
                <w:sz w:val="24"/>
                <w:szCs w:val="24"/>
                <w:lang w:val="en-GB"/>
              </w:rPr>
            </w:pPr>
            <w:r w:rsidRPr="00302D8C">
              <w:rPr>
                <w:sz w:val="24"/>
                <w:szCs w:val="24"/>
                <w:lang w:val="en-GB"/>
              </w:rPr>
              <w:lastRenderedPageBreak/>
              <w:t>Maternal Mortality</w:t>
            </w:r>
          </w:p>
        </w:tc>
        <w:tc>
          <w:tcPr>
            <w:tcW w:w="2892" w:type="pct"/>
            <w:tcBorders>
              <w:top w:val="nil"/>
              <w:left w:val="nil"/>
              <w:bottom w:val="single" w:sz="4" w:space="0" w:color="auto"/>
              <w:right w:val="nil"/>
            </w:tcBorders>
          </w:tcPr>
          <w:p w14:paraId="4E23FEBC" w14:textId="53FF01B3" w:rsidR="00EE5009" w:rsidRPr="00302D8C" w:rsidRDefault="00EE5009" w:rsidP="00334030">
            <w:pPr>
              <w:spacing w:after="0" w:line="240" w:lineRule="auto"/>
              <w:jc w:val="both"/>
              <w:rPr>
                <w:sz w:val="24"/>
                <w:szCs w:val="24"/>
                <w:lang w:val="en-GB"/>
              </w:rPr>
            </w:pPr>
            <w:r w:rsidRPr="00302D8C">
              <w:rPr>
                <w:sz w:val="24"/>
                <w:szCs w:val="24"/>
                <w:lang w:val="en-GB"/>
              </w:rPr>
              <w:t xml:space="preserve">Data available from </w:t>
            </w:r>
            <w:r w:rsidR="005F7C0F">
              <w:rPr>
                <w:sz w:val="24"/>
                <w:szCs w:val="24"/>
                <w:lang w:val="en-GB"/>
              </w:rPr>
              <w:t>SORS Vital statistics</w:t>
            </w:r>
            <w:r w:rsidR="00557271">
              <w:rPr>
                <w:sz w:val="24"/>
                <w:szCs w:val="24"/>
                <w:lang w:val="en-GB"/>
              </w:rPr>
              <w:t xml:space="preserve"> and annual SORS data</w:t>
            </w:r>
          </w:p>
        </w:tc>
      </w:tr>
      <w:tr w:rsidR="00EE5009" w:rsidRPr="00895B7D" w14:paraId="4FB35AE7" w14:textId="77777777" w:rsidTr="00895B7D">
        <w:trPr>
          <w:trHeight w:val="328"/>
        </w:trPr>
        <w:tc>
          <w:tcPr>
            <w:tcW w:w="2108" w:type="pct"/>
            <w:tcBorders>
              <w:top w:val="nil"/>
              <w:left w:val="nil"/>
              <w:bottom w:val="single" w:sz="12" w:space="0" w:color="auto"/>
              <w:right w:val="nil"/>
            </w:tcBorders>
            <w:vAlign w:val="center"/>
          </w:tcPr>
          <w:p w14:paraId="7F3B25A9" w14:textId="29188DF6" w:rsidR="00EE5009" w:rsidRPr="00302D8C" w:rsidRDefault="00EE5009" w:rsidP="00334030">
            <w:pPr>
              <w:spacing w:after="0" w:line="240" w:lineRule="auto"/>
              <w:jc w:val="both"/>
              <w:rPr>
                <w:sz w:val="24"/>
                <w:szCs w:val="24"/>
                <w:lang w:val="en-GB"/>
              </w:rPr>
            </w:pPr>
            <w:r w:rsidRPr="00302D8C">
              <w:rPr>
                <w:sz w:val="24"/>
                <w:szCs w:val="24"/>
                <w:lang w:val="en-GB"/>
              </w:rPr>
              <w:t>Tobacco and Alcohol Use</w:t>
            </w:r>
          </w:p>
        </w:tc>
        <w:tc>
          <w:tcPr>
            <w:tcW w:w="2892" w:type="pct"/>
            <w:tcBorders>
              <w:top w:val="nil"/>
              <w:left w:val="nil"/>
              <w:bottom w:val="single" w:sz="12" w:space="0" w:color="auto"/>
              <w:right w:val="nil"/>
            </w:tcBorders>
            <w:vAlign w:val="center"/>
          </w:tcPr>
          <w:p w14:paraId="1B20ADAC" w14:textId="517082B1" w:rsidR="00EE5009" w:rsidRPr="00302D8C" w:rsidRDefault="005F7C0F" w:rsidP="00334030">
            <w:pPr>
              <w:spacing w:after="0" w:line="240" w:lineRule="auto"/>
              <w:jc w:val="both"/>
              <w:rPr>
                <w:sz w:val="24"/>
                <w:szCs w:val="24"/>
                <w:lang w:val="en-GB"/>
              </w:rPr>
            </w:pPr>
            <w:r w:rsidRPr="005F7C0F">
              <w:rPr>
                <w:sz w:val="24"/>
                <w:szCs w:val="24"/>
                <w:lang w:val="en-GB"/>
              </w:rPr>
              <w:t>Data will become available through the National Health Survey to be implemented in Autumn 2019</w:t>
            </w:r>
          </w:p>
        </w:tc>
      </w:tr>
    </w:tbl>
    <w:p w14:paraId="2EB32B55" w14:textId="4265DD81" w:rsidR="00895B7D" w:rsidRDefault="00895B7D" w:rsidP="00334030">
      <w:pPr>
        <w:pStyle w:val="NoSpacing"/>
        <w:jc w:val="both"/>
        <w:rPr>
          <w:b/>
          <w:bCs/>
          <w:color w:val="00B0F0"/>
          <w:sz w:val="24"/>
          <w:szCs w:val="24"/>
          <w:lang w:val="en-GB"/>
        </w:rPr>
      </w:pPr>
    </w:p>
    <w:p w14:paraId="26E5CA2F" w14:textId="77777777" w:rsidR="00065272" w:rsidRPr="00895B7D" w:rsidRDefault="00065272" w:rsidP="00334030">
      <w:pPr>
        <w:pStyle w:val="NoSpacing"/>
        <w:spacing w:after="120"/>
        <w:jc w:val="both"/>
        <w:rPr>
          <w:b/>
          <w:bCs/>
          <w:color w:val="00B0F0"/>
          <w:sz w:val="24"/>
          <w:szCs w:val="24"/>
          <w:lang w:val="en-GB"/>
        </w:rPr>
      </w:pPr>
      <w:r w:rsidRPr="00895B7D">
        <w:rPr>
          <w:b/>
          <w:bCs/>
          <w:color w:val="00B0F0"/>
          <w:sz w:val="24"/>
          <w:szCs w:val="24"/>
          <w:lang w:val="en-GB"/>
        </w:rPr>
        <w:t xml:space="preserve">Questionnaire for </w:t>
      </w:r>
      <w:r>
        <w:rPr>
          <w:b/>
          <w:bCs/>
          <w:color w:val="00B0F0"/>
          <w:sz w:val="24"/>
          <w:szCs w:val="24"/>
          <w:lang w:val="en-GB"/>
        </w:rPr>
        <w:t>children age 5-17</w:t>
      </w:r>
      <w:r w:rsidRPr="00895B7D">
        <w:rPr>
          <w:b/>
          <w:bCs/>
          <w:color w:val="00B0F0"/>
          <w:sz w:val="24"/>
          <w:szCs w:val="24"/>
          <w:lang w:val="en-GB"/>
        </w:rPr>
        <w:t xml:space="preserve">: </w:t>
      </w:r>
    </w:p>
    <w:tbl>
      <w:tblPr>
        <w:tblW w:w="4927" w:type="pct"/>
        <w:tblLook w:val="00A0" w:firstRow="1" w:lastRow="0" w:firstColumn="1" w:lastColumn="0" w:noHBand="0" w:noVBand="0"/>
      </w:tblPr>
      <w:tblGrid>
        <w:gridCol w:w="3978"/>
        <w:gridCol w:w="5458"/>
      </w:tblGrid>
      <w:tr w:rsidR="00065272" w:rsidRPr="00895B7D" w14:paraId="40867A57" w14:textId="77777777" w:rsidTr="00CC79DC">
        <w:trPr>
          <w:trHeight w:val="328"/>
        </w:trPr>
        <w:tc>
          <w:tcPr>
            <w:tcW w:w="2108" w:type="pct"/>
            <w:tcBorders>
              <w:top w:val="single" w:sz="12" w:space="0" w:color="auto"/>
              <w:left w:val="nil"/>
              <w:bottom w:val="single" w:sz="4" w:space="0" w:color="auto"/>
              <w:right w:val="nil"/>
            </w:tcBorders>
          </w:tcPr>
          <w:p w14:paraId="588A3288" w14:textId="77777777" w:rsidR="00065272" w:rsidRPr="00302D8C" w:rsidRDefault="00065272" w:rsidP="00334030">
            <w:pPr>
              <w:spacing w:after="0" w:line="240" w:lineRule="auto"/>
              <w:jc w:val="both"/>
              <w:rPr>
                <w:sz w:val="24"/>
                <w:szCs w:val="24"/>
                <w:lang w:val="en-GB"/>
              </w:rPr>
            </w:pPr>
            <w:r w:rsidRPr="00302D8C">
              <w:rPr>
                <w:sz w:val="24"/>
                <w:szCs w:val="24"/>
                <w:lang w:val="en-GB"/>
              </w:rPr>
              <w:t xml:space="preserve">Foundational learning skills </w:t>
            </w:r>
          </w:p>
        </w:tc>
        <w:tc>
          <w:tcPr>
            <w:tcW w:w="2892" w:type="pct"/>
            <w:tcBorders>
              <w:top w:val="single" w:sz="12" w:space="0" w:color="auto"/>
              <w:left w:val="nil"/>
              <w:bottom w:val="single" w:sz="4" w:space="0" w:color="auto"/>
              <w:right w:val="nil"/>
            </w:tcBorders>
          </w:tcPr>
          <w:p w14:paraId="48C173DB" w14:textId="18E9944E" w:rsidR="00065272" w:rsidRPr="00302D8C" w:rsidRDefault="002668F3" w:rsidP="00334030">
            <w:pPr>
              <w:spacing w:after="0" w:line="240" w:lineRule="auto"/>
              <w:jc w:val="both"/>
              <w:rPr>
                <w:sz w:val="24"/>
                <w:szCs w:val="24"/>
                <w:lang w:val="en-GB"/>
              </w:rPr>
            </w:pPr>
            <w:proofErr w:type="spellStart"/>
            <w:r>
              <w:rPr>
                <w:sz w:val="24"/>
                <w:szCs w:val="24"/>
                <w:lang w:val="en-GB"/>
              </w:rPr>
              <w:t>MoESTD</w:t>
            </w:r>
            <w:proofErr w:type="spellEnd"/>
            <w:r>
              <w:rPr>
                <w:sz w:val="24"/>
                <w:szCs w:val="24"/>
                <w:lang w:val="en-GB"/>
              </w:rPr>
              <w:t xml:space="preserve"> did not prioritize collecting data through Foundational learning skills module. Ministry representatives find </w:t>
            </w:r>
            <w:r w:rsidR="00EF69A9">
              <w:rPr>
                <w:sz w:val="24"/>
                <w:szCs w:val="24"/>
                <w:lang w:val="en-GB"/>
              </w:rPr>
              <w:t>d</w:t>
            </w:r>
            <w:r w:rsidR="00EF69A9" w:rsidRPr="00302D8C">
              <w:rPr>
                <w:sz w:val="24"/>
                <w:szCs w:val="24"/>
                <w:lang w:val="en-GB"/>
              </w:rPr>
              <w:t>ata available</w:t>
            </w:r>
            <w:r w:rsidR="00065272" w:rsidRPr="00302D8C">
              <w:rPr>
                <w:sz w:val="24"/>
                <w:szCs w:val="24"/>
                <w:lang w:val="en-GB"/>
              </w:rPr>
              <w:t xml:space="preserve"> from </w:t>
            </w:r>
            <w:r w:rsidR="008A3D67" w:rsidRPr="008A3D67">
              <w:rPr>
                <w:sz w:val="24"/>
                <w:szCs w:val="24"/>
                <w:lang w:val="en-GB"/>
              </w:rPr>
              <w:t>Trends in International Mathematics and Science Study</w:t>
            </w:r>
            <w:r w:rsidR="008A3D67">
              <w:rPr>
                <w:sz w:val="24"/>
                <w:szCs w:val="24"/>
                <w:lang w:val="en-GB"/>
              </w:rPr>
              <w:t xml:space="preserve"> (TIMSS) by </w:t>
            </w:r>
            <w:r w:rsidR="008A3D67" w:rsidRPr="008A3D67">
              <w:rPr>
                <w:sz w:val="24"/>
                <w:szCs w:val="24"/>
                <w:lang w:val="en-GB"/>
              </w:rPr>
              <w:t>Institute for Educational Research</w:t>
            </w:r>
            <w:r w:rsidR="008A3D67">
              <w:rPr>
                <w:sz w:val="24"/>
                <w:szCs w:val="24"/>
                <w:lang w:val="en-GB"/>
              </w:rPr>
              <w:t xml:space="preserve"> and </w:t>
            </w:r>
            <w:r w:rsidR="008A3D67" w:rsidRPr="008A3D67">
              <w:rPr>
                <w:sz w:val="24"/>
                <w:szCs w:val="24"/>
                <w:lang w:val="en-GB"/>
              </w:rPr>
              <w:t>Programme for International Student Assessment</w:t>
            </w:r>
            <w:r w:rsidR="008A3D67">
              <w:rPr>
                <w:sz w:val="24"/>
                <w:szCs w:val="24"/>
                <w:lang w:val="en-GB"/>
              </w:rPr>
              <w:t xml:space="preserve"> (PISA), by OECD </w:t>
            </w:r>
            <w:r w:rsidR="00557271">
              <w:rPr>
                <w:sz w:val="24"/>
                <w:szCs w:val="24"/>
                <w:lang w:val="en-GB"/>
              </w:rPr>
              <w:t xml:space="preserve">that </w:t>
            </w:r>
            <w:proofErr w:type="gramStart"/>
            <w:r w:rsidR="00557271">
              <w:rPr>
                <w:sz w:val="24"/>
                <w:szCs w:val="24"/>
                <w:lang w:val="en-GB"/>
              </w:rPr>
              <w:t>will be carried out</w:t>
            </w:r>
            <w:proofErr w:type="gramEnd"/>
            <w:r w:rsidR="00557271">
              <w:rPr>
                <w:sz w:val="24"/>
                <w:szCs w:val="24"/>
                <w:lang w:val="en-GB"/>
              </w:rPr>
              <w:t xml:space="preserve"> during 2018 in Serbia</w:t>
            </w:r>
            <w:r>
              <w:rPr>
                <w:sz w:val="24"/>
                <w:szCs w:val="24"/>
                <w:lang w:val="en-GB"/>
              </w:rPr>
              <w:t xml:space="preserve"> as sufficient for their needs. </w:t>
            </w:r>
          </w:p>
        </w:tc>
      </w:tr>
      <w:tr w:rsidR="00065272" w:rsidRPr="00895B7D" w14:paraId="11D85D17" w14:textId="77777777" w:rsidTr="00CC79DC">
        <w:trPr>
          <w:trHeight w:val="328"/>
        </w:trPr>
        <w:tc>
          <w:tcPr>
            <w:tcW w:w="2108" w:type="pct"/>
            <w:tcBorders>
              <w:top w:val="single" w:sz="12" w:space="0" w:color="auto"/>
              <w:left w:val="nil"/>
              <w:bottom w:val="single" w:sz="4" w:space="0" w:color="auto"/>
              <w:right w:val="nil"/>
            </w:tcBorders>
          </w:tcPr>
          <w:p w14:paraId="02103706" w14:textId="77777777" w:rsidR="00065272" w:rsidRPr="00302D8C" w:rsidRDefault="00065272" w:rsidP="00334030">
            <w:pPr>
              <w:spacing w:after="0" w:line="240" w:lineRule="auto"/>
              <w:jc w:val="both"/>
              <w:rPr>
                <w:sz w:val="24"/>
                <w:szCs w:val="24"/>
                <w:lang w:val="en-GB"/>
              </w:rPr>
            </w:pPr>
          </w:p>
        </w:tc>
        <w:tc>
          <w:tcPr>
            <w:tcW w:w="2892" w:type="pct"/>
            <w:tcBorders>
              <w:top w:val="single" w:sz="12" w:space="0" w:color="auto"/>
              <w:left w:val="nil"/>
              <w:bottom w:val="single" w:sz="4" w:space="0" w:color="auto"/>
              <w:right w:val="nil"/>
            </w:tcBorders>
          </w:tcPr>
          <w:p w14:paraId="431B855F" w14:textId="77777777" w:rsidR="00065272" w:rsidRPr="00302D8C" w:rsidRDefault="00065272" w:rsidP="00334030">
            <w:pPr>
              <w:spacing w:after="0" w:line="240" w:lineRule="auto"/>
              <w:jc w:val="both"/>
              <w:rPr>
                <w:sz w:val="24"/>
                <w:szCs w:val="24"/>
                <w:lang w:val="en-GB"/>
              </w:rPr>
            </w:pPr>
          </w:p>
        </w:tc>
      </w:tr>
    </w:tbl>
    <w:p w14:paraId="58EF88EF" w14:textId="79B3AD00" w:rsidR="00065272" w:rsidRDefault="00065272" w:rsidP="00334030">
      <w:pPr>
        <w:pStyle w:val="NoSpacing"/>
        <w:jc w:val="both"/>
        <w:rPr>
          <w:b/>
          <w:bCs/>
          <w:color w:val="00B0F0"/>
          <w:sz w:val="24"/>
          <w:szCs w:val="24"/>
          <w:lang w:val="en-GB"/>
        </w:rPr>
      </w:pPr>
    </w:p>
    <w:p w14:paraId="2A92266F" w14:textId="77777777" w:rsidR="00895B7D" w:rsidRPr="00895B7D" w:rsidRDefault="00895B7D" w:rsidP="00334030">
      <w:pPr>
        <w:pStyle w:val="NoSpacing"/>
        <w:spacing w:after="120"/>
        <w:jc w:val="both"/>
        <w:rPr>
          <w:b/>
          <w:bCs/>
          <w:color w:val="00B0F0"/>
          <w:sz w:val="24"/>
          <w:szCs w:val="24"/>
          <w:lang w:val="en-GB"/>
        </w:rPr>
      </w:pPr>
      <w:r w:rsidRPr="00895B7D">
        <w:rPr>
          <w:b/>
          <w:bCs/>
          <w:color w:val="00B0F0"/>
          <w:sz w:val="24"/>
          <w:szCs w:val="24"/>
          <w:lang w:val="en-GB"/>
        </w:rPr>
        <w:t>Questionnaire for Children under Five:</w:t>
      </w:r>
    </w:p>
    <w:tbl>
      <w:tblPr>
        <w:tblW w:w="4726" w:type="pct"/>
        <w:tblBorders>
          <w:top w:val="single" w:sz="4" w:space="0" w:color="auto"/>
          <w:bottom w:val="single" w:sz="4" w:space="0" w:color="auto"/>
          <w:insideH w:val="single" w:sz="4" w:space="0" w:color="auto"/>
        </w:tblBorders>
        <w:tblLook w:val="00A0" w:firstRow="1" w:lastRow="0" w:firstColumn="1" w:lastColumn="0" w:noHBand="0" w:noVBand="0"/>
      </w:tblPr>
      <w:tblGrid>
        <w:gridCol w:w="4068"/>
        <w:gridCol w:w="4983"/>
      </w:tblGrid>
      <w:tr w:rsidR="00895B7D" w:rsidRPr="00895B7D" w14:paraId="2AD81ED5" w14:textId="77777777" w:rsidTr="00895B7D">
        <w:trPr>
          <w:trHeight w:val="327"/>
        </w:trPr>
        <w:tc>
          <w:tcPr>
            <w:tcW w:w="2247" w:type="pct"/>
            <w:tcBorders>
              <w:top w:val="single" w:sz="8" w:space="0" w:color="auto"/>
              <w:bottom w:val="single" w:sz="12" w:space="0" w:color="auto"/>
            </w:tcBorders>
          </w:tcPr>
          <w:p w14:paraId="43D93FE6" w14:textId="3C797717" w:rsidR="00895B7D" w:rsidRPr="00302D8C" w:rsidRDefault="00895B7D" w:rsidP="00334030">
            <w:pPr>
              <w:pStyle w:val="NoSpacing"/>
              <w:jc w:val="both"/>
              <w:rPr>
                <w:sz w:val="24"/>
                <w:szCs w:val="24"/>
                <w:lang w:val="en-GB"/>
              </w:rPr>
            </w:pPr>
            <w:r w:rsidRPr="001B058C">
              <w:rPr>
                <w:sz w:val="24"/>
                <w:szCs w:val="24"/>
                <w:lang w:val="en-GB"/>
              </w:rPr>
              <w:t xml:space="preserve">Care </w:t>
            </w:r>
            <w:r w:rsidR="008433E5" w:rsidRPr="001B058C">
              <w:rPr>
                <w:sz w:val="24"/>
                <w:szCs w:val="24"/>
                <w:lang w:val="en-GB"/>
              </w:rPr>
              <w:t>of</w:t>
            </w:r>
            <w:r w:rsidRPr="001B058C">
              <w:rPr>
                <w:sz w:val="24"/>
                <w:szCs w:val="24"/>
                <w:lang w:val="en-GB"/>
              </w:rPr>
              <w:t xml:space="preserve"> Illness</w:t>
            </w:r>
          </w:p>
        </w:tc>
        <w:tc>
          <w:tcPr>
            <w:tcW w:w="2753" w:type="pct"/>
            <w:tcBorders>
              <w:top w:val="single" w:sz="8" w:space="0" w:color="auto"/>
              <w:bottom w:val="single" w:sz="12" w:space="0" w:color="auto"/>
            </w:tcBorders>
          </w:tcPr>
          <w:p w14:paraId="007530A7" w14:textId="7AB96D7D" w:rsidR="00895B7D" w:rsidRPr="00302D8C" w:rsidRDefault="00895B7D" w:rsidP="00334030">
            <w:pPr>
              <w:pStyle w:val="NoSpacing"/>
              <w:jc w:val="both"/>
              <w:rPr>
                <w:sz w:val="24"/>
                <w:szCs w:val="24"/>
                <w:lang w:val="en-GB"/>
              </w:rPr>
            </w:pPr>
            <w:r w:rsidRPr="00302D8C">
              <w:rPr>
                <w:sz w:val="24"/>
                <w:szCs w:val="24"/>
                <w:lang w:val="en-GB"/>
              </w:rPr>
              <w:t>Data are available from administrative</w:t>
            </w:r>
            <w:r w:rsidR="00DD0C61">
              <w:rPr>
                <w:sz w:val="24"/>
                <w:szCs w:val="24"/>
                <w:lang w:val="en-GB"/>
              </w:rPr>
              <w:t xml:space="preserve"> sources</w:t>
            </w:r>
            <w:r w:rsidR="00DD0C61">
              <w:rPr>
                <w:sz w:val="24"/>
                <w:szCs w:val="24"/>
              </w:rPr>
              <w:t xml:space="preserve"> (</w:t>
            </w:r>
            <w:r w:rsidR="00104E27">
              <w:rPr>
                <w:sz w:val="24"/>
                <w:szCs w:val="24"/>
                <w:lang w:val="en-GB"/>
              </w:rPr>
              <w:t>IPH Batut</w:t>
            </w:r>
            <w:r w:rsidR="00DD0C61">
              <w:rPr>
                <w:sz w:val="24"/>
                <w:szCs w:val="24"/>
                <w:lang w:val="en-GB"/>
              </w:rPr>
              <w:t>).</w:t>
            </w:r>
          </w:p>
        </w:tc>
      </w:tr>
    </w:tbl>
    <w:p w14:paraId="10A15B23" w14:textId="77777777" w:rsidR="00895B7D" w:rsidRPr="001B058C" w:rsidRDefault="00895B7D" w:rsidP="00334030">
      <w:pPr>
        <w:pStyle w:val="NoSpacing"/>
        <w:jc w:val="both"/>
        <w:rPr>
          <w:rFonts w:ascii="Calibri Light" w:hAnsi="Calibri Light"/>
          <w:b/>
          <w:bCs/>
          <w:color w:val="595959" w:themeColor="text1" w:themeTint="A6"/>
          <w:lang w:val="en-GB"/>
        </w:rPr>
      </w:pPr>
    </w:p>
    <w:p w14:paraId="5E65CF67" w14:textId="77777777" w:rsidR="00895B7D" w:rsidRPr="00895B7D" w:rsidRDefault="00895B7D" w:rsidP="00334030">
      <w:pPr>
        <w:spacing w:after="0" w:line="240" w:lineRule="auto"/>
        <w:jc w:val="both"/>
        <w:rPr>
          <w:color w:val="00B0F0"/>
          <w:sz w:val="24"/>
          <w:szCs w:val="24"/>
          <w:lang w:val="en-GB"/>
        </w:rPr>
      </w:pPr>
      <w:r w:rsidRPr="00110772">
        <w:rPr>
          <w:b/>
          <w:color w:val="00B0F0"/>
          <w:sz w:val="24"/>
          <w:szCs w:val="24"/>
          <w:lang w:val="en-GB"/>
        </w:rPr>
        <w:t xml:space="preserve">The </w:t>
      </w:r>
      <w:r w:rsidRPr="00110772">
        <w:rPr>
          <w:b/>
          <w:color w:val="00B0F0"/>
          <w:sz w:val="24"/>
          <w:szCs w:val="24"/>
          <w:u w:val="single"/>
          <w:lang w:val="en-GB"/>
        </w:rPr>
        <w:t>questions</w:t>
      </w:r>
      <w:r w:rsidRPr="00110772">
        <w:rPr>
          <w:b/>
          <w:color w:val="00B0F0"/>
          <w:sz w:val="24"/>
          <w:szCs w:val="24"/>
          <w:lang w:val="en-GB"/>
        </w:rPr>
        <w:t xml:space="preserve"> that </w:t>
      </w:r>
      <w:proofErr w:type="gramStart"/>
      <w:r w:rsidRPr="00110772">
        <w:rPr>
          <w:b/>
          <w:color w:val="00B0F0"/>
          <w:sz w:val="24"/>
          <w:szCs w:val="24"/>
          <w:lang w:val="en-GB"/>
        </w:rPr>
        <w:t xml:space="preserve">are </w:t>
      </w:r>
      <w:r w:rsidRPr="00110772">
        <w:rPr>
          <w:b/>
          <w:color w:val="00B0F0"/>
          <w:sz w:val="24"/>
          <w:szCs w:val="24"/>
          <w:u w:val="single"/>
          <w:lang w:val="en-GB"/>
        </w:rPr>
        <w:t>excluded</w:t>
      </w:r>
      <w:proofErr w:type="gramEnd"/>
      <w:r w:rsidRPr="00110772">
        <w:rPr>
          <w:b/>
          <w:color w:val="00B0F0"/>
          <w:sz w:val="24"/>
          <w:szCs w:val="24"/>
          <w:lang w:val="en-GB"/>
        </w:rPr>
        <w:t xml:space="preserve"> are</w:t>
      </w:r>
      <w:r w:rsidRPr="00110772">
        <w:rPr>
          <w:color w:val="00B0F0"/>
          <w:sz w:val="24"/>
          <w:szCs w:val="24"/>
          <w:lang w:val="en-GB"/>
        </w:rPr>
        <w:t>:</w:t>
      </w:r>
    </w:p>
    <w:p w14:paraId="02D28CD2" w14:textId="77777777" w:rsidR="00895B7D" w:rsidRPr="00895B7D" w:rsidRDefault="00895B7D" w:rsidP="00334030">
      <w:pPr>
        <w:spacing w:after="0" w:line="240" w:lineRule="auto"/>
        <w:jc w:val="both"/>
        <w:rPr>
          <w:color w:val="00B0F0"/>
          <w:sz w:val="24"/>
          <w:szCs w:val="24"/>
          <w:lang w:val="en-GB"/>
        </w:rPr>
      </w:pPr>
    </w:p>
    <w:p w14:paraId="62710511" w14:textId="77777777" w:rsidR="00895B7D" w:rsidRPr="00302D8C" w:rsidRDefault="00895B7D" w:rsidP="00334030">
      <w:pPr>
        <w:spacing w:after="0" w:line="240" w:lineRule="auto"/>
        <w:jc w:val="both"/>
        <w:rPr>
          <w:sz w:val="24"/>
          <w:szCs w:val="24"/>
          <w:lang w:val="en-GB"/>
        </w:rPr>
      </w:pPr>
      <w:r w:rsidRPr="00302D8C">
        <w:rPr>
          <w:sz w:val="24"/>
          <w:szCs w:val="24"/>
          <w:lang w:val="en-GB"/>
        </w:rPr>
        <w:t>Within the Household Questionnaire:</w:t>
      </w:r>
    </w:p>
    <w:p w14:paraId="7B1F5E23" w14:textId="16149E3B" w:rsidR="004551C0" w:rsidRPr="00302D8C" w:rsidRDefault="004551C0" w:rsidP="00033B96">
      <w:pPr>
        <w:pStyle w:val="NoSpacing"/>
        <w:numPr>
          <w:ilvl w:val="0"/>
          <w:numId w:val="9"/>
        </w:numPr>
        <w:jc w:val="both"/>
        <w:rPr>
          <w:sz w:val="24"/>
          <w:szCs w:val="24"/>
          <w:lang w:val="en-GB"/>
        </w:rPr>
      </w:pPr>
      <w:r w:rsidRPr="00302D8C">
        <w:rPr>
          <w:sz w:val="24"/>
          <w:szCs w:val="24"/>
          <w:lang w:val="en-GB"/>
        </w:rPr>
        <w:t xml:space="preserve">HL module: question on </w:t>
      </w:r>
      <w:r w:rsidR="0051082C" w:rsidRPr="00302D8C">
        <w:rPr>
          <w:sz w:val="24"/>
          <w:szCs w:val="24"/>
          <w:lang w:val="en-GB"/>
        </w:rPr>
        <w:t xml:space="preserve">recording of men, as individual men </w:t>
      </w:r>
      <w:r w:rsidR="003D3E5A" w:rsidRPr="00302D8C">
        <w:rPr>
          <w:sz w:val="24"/>
          <w:szCs w:val="24"/>
          <w:lang w:val="en-GB"/>
        </w:rPr>
        <w:t>questionnaire</w:t>
      </w:r>
      <w:r w:rsidR="0051082C" w:rsidRPr="00302D8C">
        <w:rPr>
          <w:sz w:val="24"/>
          <w:szCs w:val="24"/>
          <w:lang w:val="en-GB"/>
        </w:rPr>
        <w:t xml:space="preserve"> is not used in MICS6 in Serbia (HL9)</w:t>
      </w:r>
    </w:p>
    <w:p w14:paraId="24DC4089" w14:textId="66197EB9" w:rsidR="00895B7D" w:rsidRPr="00302D8C" w:rsidRDefault="00895B7D" w:rsidP="00033B96">
      <w:pPr>
        <w:pStyle w:val="NoSpacing"/>
        <w:numPr>
          <w:ilvl w:val="0"/>
          <w:numId w:val="9"/>
        </w:numPr>
        <w:jc w:val="both"/>
        <w:rPr>
          <w:sz w:val="24"/>
          <w:szCs w:val="24"/>
          <w:lang w:val="en-GB"/>
        </w:rPr>
      </w:pPr>
      <w:r w:rsidRPr="00302D8C">
        <w:rPr>
          <w:sz w:val="24"/>
          <w:szCs w:val="24"/>
          <w:lang w:val="en-GB"/>
        </w:rPr>
        <w:t>HC module: question related to the mother/native language of the head of household (HC1B).</w:t>
      </w:r>
    </w:p>
    <w:p w14:paraId="30A48CB4" w14:textId="36AA40E8" w:rsidR="00895B7D" w:rsidRPr="00302D8C" w:rsidRDefault="00895B7D" w:rsidP="00334030">
      <w:pPr>
        <w:pStyle w:val="NoSpacing"/>
        <w:ind w:left="720"/>
        <w:jc w:val="both"/>
        <w:rPr>
          <w:sz w:val="24"/>
          <w:szCs w:val="24"/>
          <w:lang w:val="en-GB"/>
        </w:rPr>
      </w:pPr>
      <w:r w:rsidRPr="00302D8C">
        <w:rPr>
          <w:sz w:val="24"/>
          <w:szCs w:val="24"/>
          <w:lang w:val="en-GB"/>
        </w:rPr>
        <w:t xml:space="preserve">Data are available from </w:t>
      </w:r>
      <w:r w:rsidR="008A3D67">
        <w:rPr>
          <w:sz w:val="24"/>
          <w:szCs w:val="24"/>
          <w:lang w:val="en-GB"/>
        </w:rPr>
        <w:t>Population Census data</w:t>
      </w:r>
      <w:r w:rsidRPr="00302D8C">
        <w:rPr>
          <w:sz w:val="24"/>
          <w:szCs w:val="24"/>
          <w:lang w:val="en-GB"/>
        </w:rPr>
        <w:t>.</w:t>
      </w:r>
    </w:p>
    <w:p w14:paraId="10F9AF23" w14:textId="536FF44A" w:rsidR="00750D4E" w:rsidRPr="00302D8C" w:rsidRDefault="00750D4E" w:rsidP="00B70416">
      <w:pPr>
        <w:pStyle w:val="NoSpacing"/>
        <w:numPr>
          <w:ilvl w:val="0"/>
          <w:numId w:val="14"/>
        </w:numPr>
        <w:ind w:left="720" w:hanging="270"/>
        <w:jc w:val="both"/>
        <w:rPr>
          <w:sz w:val="24"/>
          <w:szCs w:val="24"/>
          <w:lang w:val="en-GB"/>
        </w:rPr>
      </w:pPr>
      <w:r w:rsidRPr="00302D8C">
        <w:rPr>
          <w:sz w:val="24"/>
          <w:szCs w:val="24"/>
          <w:lang w:val="en-GB"/>
        </w:rPr>
        <w:t>WS9, WS.10 - not relevant</w:t>
      </w:r>
      <w:r w:rsidR="0082178F" w:rsidRPr="00302D8C">
        <w:rPr>
          <w:sz w:val="24"/>
          <w:szCs w:val="24"/>
          <w:lang w:val="en-GB"/>
        </w:rPr>
        <w:t xml:space="preserve"> (1% of general population and 2% of population from Roma Settlements was using unimproved sources of water)</w:t>
      </w:r>
    </w:p>
    <w:p w14:paraId="33B6B36D" w14:textId="77777777" w:rsidR="00895B7D" w:rsidRPr="00302D8C" w:rsidRDefault="00895B7D" w:rsidP="00334030">
      <w:pPr>
        <w:spacing w:after="0" w:line="240" w:lineRule="auto"/>
        <w:jc w:val="both"/>
        <w:rPr>
          <w:sz w:val="24"/>
          <w:szCs w:val="24"/>
          <w:lang w:val="en-GB"/>
        </w:rPr>
      </w:pPr>
    </w:p>
    <w:p w14:paraId="030E34DE" w14:textId="77777777" w:rsidR="00895B7D" w:rsidRPr="00302D8C" w:rsidRDefault="00895B7D" w:rsidP="00334030">
      <w:pPr>
        <w:pStyle w:val="NoSpacing"/>
        <w:jc w:val="both"/>
        <w:rPr>
          <w:sz w:val="24"/>
          <w:szCs w:val="24"/>
          <w:lang w:val="en-GB"/>
        </w:rPr>
      </w:pPr>
      <w:r w:rsidRPr="00302D8C">
        <w:rPr>
          <w:sz w:val="24"/>
          <w:szCs w:val="24"/>
          <w:lang w:val="en-GB"/>
        </w:rPr>
        <w:t>Within the Individual Women Questionnaire:</w:t>
      </w:r>
    </w:p>
    <w:p w14:paraId="530EDB13" w14:textId="2C9D41D1" w:rsidR="00895B7D" w:rsidRPr="00302D8C" w:rsidRDefault="00895B7D" w:rsidP="00033B96">
      <w:pPr>
        <w:pStyle w:val="NoSpacing"/>
        <w:numPr>
          <w:ilvl w:val="0"/>
          <w:numId w:val="8"/>
        </w:numPr>
        <w:jc w:val="both"/>
        <w:rPr>
          <w:b/>
          <w:sz w:val="24"/>
          <w:szCs w:val="24"/>
          <w:lang w:val="en-GB"/>
        </w:rPr>
      </w:pPr>
      <w:r w:rsidRPr="00302D8C">
        <w:rPr>
          <w:sz w:val="24"/>
          <w:szCs w:val="24"/>
          <w:lang w:val="en-GB"/>
        </w:rPr>
        <w:t xml:space="preserve">MN module: questions related </w:t>
      </w:r>
      <w:r w:rsidR="003327FC">
        <w:rPr>
          <w:sz w:val="24"/>
          <w:szCs w:val="24"/>
          <w:lang w:val="en-GB"/>
        </w:rPr>
        <w:t>to immunization of the mother (</w:t>
      </w:r>
      <w:r w:rsidRPr="00302D8C">
        <w:rPr>
          <w:sz w:val="24"/>
          <w:szCs w:val="24"/>
          <w:lang w:val="en-GB"/>
        </w:rPr>
        <w:t>MN7, MN8, MN9, MN10, MN11, MN12, MN13, MN14, MN15</w:t>
      </w:r>
      <w:r w:rsidR="00477D55" w:rsidRPr="00302D8C">
        <w:rPr>
          <w:sz w:val="24"/>
          <w:szCs w:val="24"/>
          <w:lang w:val="en-GB"/>
        </w:rPr>
        <w:t>,</w:t>
      </w:r>
      <w:r w:rsidR="00E35129">
        <w:rPr>
          <w:sz w:val="24"/>
          <w:szCs w:val="24"/>
          <w:lang w:val="en-GB"/>
        </w:rPr>
        <w:t xml:space="preserve"> </w:t>
      </w:r>
      <w:r w:rsidRPr="00302D8C">
        <w:rPr>
          <w:sz w:val="24"/>
          <w:szCs w:val="24"/>
          <w:lang w:val="en-GB"/>
        </w:rPr>
        <w:t>MN16</w:t>
      </w:r>
      <w:r w:rsidR="00477D55" w:rsidRPr="00302D8C">
        <w:rPr>
          <w:sz w:val="24"/>
          <w:szCs w:val="24"/>
          <w:lang w:val="en-GB"/>
        </w:rPr>
        <w:t>, MN17 and MN18</w:t>
      </w:r>
      <w:r w:rsidRPr="00302D8C">
        <w:rPr>
          <w:sz w:val="24"/>
          <w:szCs w:val="24"/>
          <w:lang w:val="en-GB"/>
        </w:rPr>
        <w:t>).</w:t>
      </w:r>
    </w:p>
    <w:p w14:paraId="5B066151" w14:textId="3836CC4E" w:rsidR="00477D55" w:rsidRPr="00302D8C" w:rsidRDefault="004C7FA9" w:rsidP="003218C0">
      <w:pPr>
        <w:pStyle w:val="NoSpacing"/>
        <w:ind w:left="720"/>
        <w:jc w:val="both"/>
        <w:rPr>
          <w:sz w:val="24"/>
          <w:szCs w:val="24"/>
          <w:lang w:val="en-GB"/>
        </w:rPr>
      </w:pPr>
      <w:r>
        <w:rPr>
          <w:sz w:val="24"/>
          <w:szCs w:val="24"/>
          <w:lang w:val="en-GB"/>
        </w:rPr>
        <w:t xml:space="preserve">Questions not applicable as adult women are not immunised according to national regulations. </w:t>
      </w:r>
      <w:r w:rsidR="00104E27">
        <w:rPr>
          <w:sz w:val="24"/>
          <w:szCs w:val="24"/>
          <w:lang w:val="en-GB"/>
        </w:rPr>
        <w:t xml:space="preserve"> </w:t>
      </w:r>
      <w:proofErr w:type="gramStart"/>
      <w:r w:rsidR="00104E27">
        <w:rPr>
          <w:sz w:val="24"/>
          <w:szCs w:val="24"/>
          <w:lang w:val="en-GB"/>
        </w:rPr>
        <w:t>and</w:t>
      </w:r>
      <w:proofErr w:type="gramEnd"/>
      <w:r w:rsidR="00104E27">
        <w:rPr>
          <w:sz w:val="24"/>
          <w:szCs w:val="24"/>
          <w:lang w:val="en-GB"/>
        </w:rPr>
        <w:t xml:space="preserve"> </w:t>
      </w:r>
      <w:r w:rsidR="00104E27" w:rsidRPr="00104E27">
        <w:rPr>
          <w:sz w:val="24"/>
          <w:szCs w:val="24"/>
          <w:lang w:val="en-GB"/>
        </w:rPr>
        <w:t>not relevant to Serbia as there are no cases of neonatal tetanus or malaria</w:t>
      </w:r>
      <w:r w:rsidR="00557271">
        <w:rPr>
          <w:sz w:val="24"/>
          <w:szCs w:val="24"/>
          <w:lang w:val="en-GB"/>
        </w:rPr>
        <w:t xml:space="preserve"> as per IPH Batut Report on Communicable Diseases</w:t>
      </w:r>
      <w:r>
        <w:rPr>
          <w:sz w:val="24"/>
          <w:szCs w:val="24"/>
          <w:lang w:val="en-GB"/>
        </w:rPr>
        <w:t xml:space="preserve">. </w:t>
      </w:r>
      <w:r w:rsidR="00477D55" w:rsidRPr="00302D8C">
        <w:rPr>
          <w:sz w:val="24"/>
          <w:szCs w:val="24"/>
          <w:lang w:val="en-GB"/>
        </w:rPr>
        <w:t>MN module: questions related to delivery in health facility (MN27, MN28, MN29, MN30 and MN31). Data not relevant to country specific context as more than 99.5</w:t>
      </w:r>
      <w:r w:rsidR="008433E5" w:rsidRPr="008433E5">
        <w:rPr>
          <w:sz w:val="24"/>
          <w:szCs w:val="24"/>
          <w:lang w:val="en-GB"/>
        </w:rPr>
        <w:t xml:space="preserve"> </w:t>
      </w:r>
      <w:r w:rsidR="008433E5">
        <w:rPr>
          <w:sz w:val="24"/>
          <w:szCs w:val="24"/>
          <w:lang w:val="en-GB"/>
        </w:rPr>
        <w:t>percent</w:t>
      </w:r>
      <w:r w:rsidR="00477D55" w:rsidRPr="00302D8C">
        <w:rPr>
          <w:sz w:val="24"/>
          <w:szCs w:val="24"/>
          <w:lang w:val="en-GB"/>
        </w:rPr>
        <w:t xml:space="preserve"> of deliveries </w:t>
      </w:r>
      <w:proofErr w:type="gramStart"/>
      <w:r w:rsidR="00477D55" w:rsidRPr="00302D8C">
        <w:rPr>
          <w:sz w:val="24"/>
          <w:szCs w:val="24"/>
          <w:lang w:val="en-GB"/>
        </w:rPr>
        <w:t>are handled</w:t>
      </w:r>
      <w:proofErr w:type="gramEnd"/>
      <w:r w:rsidR="00477D55" w:rsidRPr="00302D8C">
        <w:rPr>
          <w:sz w:val="24"/>
          <w:szCs w:val="24"/>
          <w:lang w:val="en-GB"/>
        </w:rPr>
        <w:t xml:space="preserve"> in health facilities</w:t>
      </w:r>
    </w:p>
    <w:p w14:paraId="1351DC0B" w14:textId="66E80851" w:rsidR="00E97E4D" w:rsidRPr="00302D8C" w:rsidRDefault="00E97E4D" w:rsidP="00033B96">
      <w:pPr>
        <w:pStyle w:val="NoSpacing"/>
        <w:numPr>
          <w:ilvl w:val="0"/>
          <w:numId w:val="8"/>
        </w:numPr>
        <w:jc w:val="both"/>
        <w:rPr>
          <w:sz w:val="24"/>
          <w:szCs w:val="24"/>
          <w:lang w:val="en-GB"/>
        </w:rPr>
      </w:pPr>
      <w:r w:rsidRPr="00302D8C">
        <w:rPr>
          <w:sz w:val="24"/>
          <w:szCs w:val="24"/>
          <w:lang w:val="en-GB"/>
        </w:rPr>
        <w:lastRenderedPageBreak/>
        <w:t>MA module: questions related to other wives and partners are excluded (MA3 and MA4). Data not relevant to country specific context.</w:t>
      </w:r>
    </w:p>
    <w:p w14:paraId="29A4EF37" w14:textId="575DA865" w:rsidR="00E97E4D" w:rsidRPr="00302D8C" w:rsidRDefault="00E97E4D" w:rsidP="00334030">
      <w:pPr>
        <w:pStyle w:val="NoSpacing"/>
        <w:ind w:left="720"/>
        <w:jc w:val="both"/>
        <w:rPr>
          <w:sz w:val="24"/>
          <w:szCs w:val="24"/>
          <w:lang w:val="en-GB"/>
        </w:rPr>
      </w:pPr>
    </w:p>
    <w:p w14:paraId="3D00DC9B" w14:textId="77777777" w:rsidR="00065272" w:rsidRPr="00302D8C" w:rsidRDefault="00065272" w:rsidP="00334030">
      <w:pPr>
        <w:pStyle w:val="NoSpacing"/>
        <w:jc w:val="both"/>
        <w:rPr>
          <w:sz w:val="24"/>
          <w:szCs w:val="24"/>
          <w:lang w:val="en-GB"/>
        </w:rPr>
      </w:pPr>
      <w:r w:rsidRPr="00302D8C">
        <w:rPr>
          <w:sz w:val="24"/>
          <w:szCs w:val="24"/>
          <w:lang w:val="en-GB"/>
        </w:rPr>
        <w:t xml:space="preserve">Within the Questionnaire for </w:t>
      </w:r>
      <w:proofErr w:type="gramStart"/>
      <w:r w:rsidRPr="00302D8C">
        <w:rPr>
          <w:sz w:val="24"/>
          <w:szCs w:val="24"/>
          <w:lang w:val="en-GB"/>
        </w:rPr>
        <w:t>Children</w:t>
      </w:r>
      <w:proofErr w:type="gramEnd"/>
      <w:r w:rsidRPr="00302D8C">
        <w:rPr>
          <w:sz w:val="24"/>
          <w:szCs w:val="24"/>
          <w:lang w:val="en-GB"/>
        </w:rPr>
        <w:t xml:space="preserve"> age 5-17:</w:t>
      </w:r>
    </w:p>
    <w:p w14:paraId="651C09F6" w14:textId="53EB3CDE" w:rsidR="00065272" w:rsidRPr="00302D8C" w:rsidRDefault="00065272" w:rsidP="00033B96">
      <w:pPr>
        <w:pStyle w:val="NoSpacing"/>
        <w:numPr>
          <w:ilvl w:val="0"/>
          <w:numId w:val="8"/>
        </w:numPr>
        <w:jc w:val="both"/>
        <w:rPr>
          <w:sz w:val="24"/>
          <w:szCs w:val="24"/>
          <w:lang w:val="en-GB"/>
        </w:rPr>
      </w:pPr>
      <w:r w:rsidRPr="00302D8C">
        <w:rPr>
          <w:b/>
          <w:sz w:val="24"/>
          <w:szCs w:val="24"/>
          <w:lang w:val="en-GB"/>
        </w:rPr>
        <w:t xml:space="preserve"> </w:t>
      </w:r>
      <w:r w:rsidRPr="001B058C">
        <w:rPr>
          <w:sz w:val="24"/>
          <w:szCs w:val="24"/>
          <w:lang w:val="en-GB"/>
        </w:rPr>
        <w:t>PR module: questions related to teacher absence (PR13, PR14 and PR15)</w:t>
      </w:r>
      <w:r w:rsidRPr="00302D8C">
        <w:rPr>
          <w:sz w:val="24"/>
          <w:szCs w:val="24"/>
          <w:lang w:val="en-GB"/>
        </w:rPr>
        <w:t xml:space="preserve"> -</w:t>
      </w:r>
      <w:r w:rsidR="00DA5921" w:rsidRPr="00302D8C">
        <w:rPr>
          <w:sz w:val="24"/>
          <w:szCs w:val="24"/>
          <w:lang w:val="en-GB"/>
        </w:rPr>
        <w:t xml:space="preserve"> not relevant to country specific context</w:t>
      </w:r>
      <w:r w:rsidR="004C7FA9">
        <w:rPr>
          <w:sz w:val="24"/>
          <w:szCs w:val="24"/>
          <w:lang w:val="en-GB"/>
        </w:rPr>
        <w:t>, as under the Law on Elementary Education</w:t>
      </w:r>
      <w:r w:rsidR="00EF69A9">
        <w:rPr>
          <w:sz w:val="24"/>
          <w:szCs w:val="24"/>
          <w:lang w:val="en-GB"/>
        </w:rPr>
        <w:t xml:space="preserve"> </w:t>
      </w:r>
      <w:r w:rsidR="0063750F">
        <w:rPr>
          <w:sz w:val="24"/>
          <w:szCs w:val="24"/>
          <w:lang w:val="en-GB"/>
        </w:rPr>
        <w:t>and Law on Secondary Education</w:t>
      </w:r>
      <w:r w:rsidR="004C7FA9">
        <w:rPr>
          <w:sz w:val="24"/>
          <w:szCs w:val="24"/>
          <w:lang w:val="en-GB"/>
        </w:rPr>
        <w:t xml:space="preserve"> </w:t>
      </w:r>
      <w:r w:rsidR="0080384F">
        <w:rPr>
          <w:sz w:val="24"/>
          <w:szCs w:val="24"/>
          <w:lang w:val="en-GB"/>
        </w:rPr>
        <w:t xml:space="preserve">teacher strikes are allowed only if there is a minimum of hours classes are held, making it mandatory to hold at least 30 minutes of each class during strikes. </w:t>
      </w:r>
      <w:proofErr w:type="gramStart"/>
      <w:r w:rsidR="0080384F">
        <w:rPr>
          <w:sz w:val="24"/>
          <w:szCs w:val="24"/>
          <w:lang w:val="en-GB"/>
        </w:rPr>
        <w:t>Also</w:t>
      </w:r>
      <w:proofErr w:type="gramEnd"/>
      <w:r w:rsidR="0080384F">
        <w:rPr>
          <w:sz w:val="24"/>
          <w:szCs w:val="24"/>
          <w:lang w:val="en-GB"/>
        </w:rPr>
        <w:t>, any classes that were missed due to any of the reasons (teacher absence or strike) must be held on a later date</w:t>
      </w:r>
      <w:r w:rsidRPr="00302D8C">
        <w:rPr>
          <w:sz w:val="24"/>
          <w:szCs w:val="24"/>
          <w:lang w:val="en-GB"/>
        </w:rPr>
        <w:t>.</w:t>
      </w:r>
    </w:p>
    <w:p w14:paraId="023E738E" w14:textId="77777777" w:rsidR="00065272" w:rsidRPr="00302D8C" w:rsidRDefault="00065272" w:rsidP="00334030">
      <w:pPr>
        <w:pStyle w:val="NoSpacing"/>
        <w:jc w:val="both"/>
        <w:rPr>
          <w:b/>
          <w:sz w:val="24"/>
          <w:szCs w:val="24"/>
          <w:lang w:val="en-GB"/>
        </w:rPr>
      </w:pPr>
    </w:p>
    <w:p w14:paraId="55169DD5" w14:textId="77777777" w:rsidR="00895B7D" w:rsidRPr="00302D8C" w:rsidRDefault="00895B7D" w:rsidP="00334030">
      <w:pPr>
        <w:pStyle w:val="NoSpacing"/>
        <w:jc w:val="both"/>
        <w:rPr>
          <w:sz w:val="24"/>
          <w:szCs w:val="24"/>
          <w:lang w:val="en-GB"/>
        </w:rPr>
      </w:pPr>
      <w:r w:rsidRPr="00302D8C">
        <w:rPr>
          <w:sz w:val="24"/>
          <w:szCs w:val="24"/>
          <w:lang w:val="en-GB"/>
        </w:rPr>
        <w:t>Within the Under-Five Questionnaire:</w:t>
      </w:r>
    </w:p>
    <w:p w14:paraId="44FE97F8" w14:textId="60A37A78" w:rsidR="00895B7D" w:rsidRPr="003327FC" w:rsidRDefault="00895B7D" w:rsidP="00033B96">
      <w:pPr>
        <w:pStyle w:val="NoSpacing"/>
        <w:numPr>
          <w:ilvl w:val="0"/>
          <w:numId w:val="9"/>
        </w:numPr>
        <w:jc w:val="both"/>
        <w:rPr>
          <w:sz w:val="24"/>
          <w:szCs w:val="24"/>
          <w:lang w:val="en-GB"/>
        </w:rPr>
      </w:pPr>
      <w:r w:rsidRPr="003327FC">
        <w:rPr>
          <w:sz w:val="24"/>
          <w:szCs w:val="24"/>
          <w:lang w:val="en-GB"/>
        </w:rPr>
        <w:t>IM module: question about the time of receiving the first polio vaccine (</w:t>
      </w:r>
      <w:r w:rsidR="004B41E9" w:rsidRPr="003327FC">
        <w:rPr>
          <w:sz w:val="24"/>
          <w:szCs w:val="24"/>
          <w:lang w:val="en-GB"/>
        </w:rPr>
        <w:t>IM17</w:t>
      </w:r>
      <w:r w:rsidR="00A54A20">
        <w:rPr>
          <w:sz w:val="24"/>
          <w:szCs w:val="24"/>
          <w:lang w:val="en-GB"/>
        </w:rPr>
        <w:t>, IM18 and IM19</w:t>
      </w:r>
      <w:r w:rsidR="008433E5" w:rsidRPr="003327FC">
        <w:rPr>
          <w:sz w:val="24"/>
          <w:szCs w:val="24"/>
          <w:lang w:val="en-GB"/>
        </w:rPr>
        <w:t>),</w:t>
      </w:r>
      <w:r w:rsidRPr="003327FC">
        <w:rPr>
          <w:sz w:val="24"/>
          <w:szCs w:val="24"/>
          <w:lang w:val="en-GB"/>
        </w:rPr>
        <w:t xml:space="preserve"> question related to Yellow Fever vaccination (</w:t>
      </w:r>
      <w:r w:rsidR="004B41E9" w:rsidRPr="003327FC">
        <w:rPr>
          <w:sz w:val="24"/>
          <w:szCs w:val="24"/>
          <w:lang w:val="en-GB"/>
        </w:rPr>
        <w:t>IM27</w:t>
      </w:r>
      <w:r w:rsidRPr="003327FC">
        <w:rPr>
          <w:sz w:val="24"/>
          <w:szCs w:val="24"/>
          <w:lang w:val="en-GB"/>
        </w:rPr>
        <w:t>) and question</w:t>
      </w:r>
      <w:r w:rsidR="004B41E9" w:rsidRPr="003327FC">
        <w:rPr>
          <w:sz w:val="24"/>
          <w:szCs w:val="24"/>
          <w:lang w:val="en-GB"/>
        </w:rPr>
        <w:t>s</w:t>
      </w:r>
      <w:r w:rsidRPr="003327FC">
        <w:rPr>
          <w:sz w:val="24"/>
          <w:szCs w:val="24"/>
          <w:lang w:val="en-GB"/>
        </w:rPr>
        <w:t xml:space="preserve"> about participating in campaigns related to immunization and child health days (</w:t>
      </w:r>
      <w:r w:rsidR="00375486" w:rsidRPr="003327FC">
        <w:rPr>
          <w:sz w:val="24"/>
          <w:szCs w:val="24"/>
          <w:lang w:val="en-GB"/>
        </w:rPr>
        <w:t>IM</w:t>
      </w:r>
      <w:r w:rsidR="004B41E9" w:rsidRPr="003327FC">
        <w:rPr>
          <w:sz w:val="24"/>
          <w:szCs w:val="24"/>
          <w:lang w:val="en-GB"/>
        </w:rPr>
        <w:t>8 and IM12</w:t>
      </w:r>
      <w:r w:rsidRPr="003327FC">
        <w:rPr>
          <w:sz w:val="24"/>
          <w:szCs w:val="24"/>
          <w:lang w:val="en-GB"/>
        </w:rPr>
        <w:t>)</w:t>
      </w:r>
      <w:r w:rsidR="00925FC5" w:rsidRPr="003327FC">
        <w:rPr>
          <w:sz w:val="24"/>
          <w:szCs w:val="24"/>
          <w:lang w:val="en-GB"/>
        </w:rPr>
        <w:t xml:space="preserve"> and questions on rotavirus </w:t>
      </w:r>
      <w:r w:rsidR="00375486" w:rsidRPr="003327FC">
        <w:rPr>
          <w:sz w:val="24"/>
          <w:szCs w:val="24"/>
          <w:lang w:val="en-GB"/>
        </w:rPr>
        <w:t>vaccination</w:t>
      </w:r>
      <w:r w:rsidR="00925FC5" w:rsidRPr="003327FC">
        <w:rPr>
          <w:sz w:val="24"/>
          <w:szCs w:val="24"/>
          <w:lang w:val="en-GB"/>
        </w:rPr>
        <w:t xml:space="preserve"> (IM24 and IM25)</w:t>
      </w:r>
      <w:r w:rsidR="003D3E5A" w:rsidRPr="003327FC">
        <w:rPr>
          <w:sz w:val="24"/>
          <w:szCs w:val="24"/>
          <w:lang w:val="en-GB"/>
        </w:rPr>
        <w:t>.</w:t>
      </w:r>
      <w:r w:rsidR="003327FC">
        <w:rPr>
          <w:sz w:val="24"/>
          <w:szCs w:val="24"/>
          <w:lang w:val="en-GB"/>
        </w:rPr>
        <w:t xml:space="preserve"> Questions </w:t>
      </w:r>
      <w:proofErr w:type="gramStart"/>
      <w:r w:rsidR="003327FC">
        <w:rPr>
          <w:sz w:val="24"/>
          <w:szCs w:val="24"/>
          <w:lang w:val="en-GB"/>
        </w:rPr>
        <w:t>were excluded</w:t>
      </w:r>
      <w:proofErr w:type="gramEnd"/>
      <w:r w:rsidR="003327FC">
        <w:rPr>
          <w:sz w:val="24"/>
          <w:szCs w:val="24"/>
          <w:lang w:val="en-GB"/>
        </w:rPr>
        <w:t xml:space="preserve"> as n</w:t>
      </w:r>
      <w:r w:rsidRPr="003327FC">
        <w:rPr>
          <w:sz w:val="24"/>
          <w:szCs w:val="24"/>
          <w:lang w:val="en-GB"/>
        </w:rPr>
        <w:t>ot applicable</w:t>
      </w:r>
      <w:r w:rsidR="0080384F">
        <w:rPr>
          <w:sz w:val="24"/>
          <w:szCs w:val="24"/>
          <w:lang w:val="en-GB"/>
        </w:rPr>
        <w:t xml:space="preserve"> as Yellow Fever and rotavirus vaccines are not included in the recommended vaccination calendar and no immunisation campaigns were implemented since MICS5.</w:t>
      </w:r>
      <w:r w:rsidRPr="003327FC">
        <w:rPr>
          <w:sz w:val="24"/>
          <w:szCs w:val="24"/>
          <w:lang w:val="en-GB"/>
        </w:rPr>
        <w:t xml:space="preserve"> </w:t>
      </w:r>
    </w:p>
    <w:p w14:paraId="7618EBE4" w14:textId="4B6F742A" w:rsidR="00895B7D" w:rsidRPr="00895B7D" w:rsidRDefault="00895B7D" w:rsidP="00334030">
      <w:pPr>
        <w:pStyle w:val="NoSpacing"/>
        <w:jc w:val="both"/>
        <w:rPr>
          <w:color w:val="00B0F0"/>
          <w:sz w:val="24"/>
          <w:szCs w:val="24"/>
          <w:lang w:val="en-GB"/>
        </w:rPr>
      </w:pPr>
    </w:p>
    <w:p w14:paraId="351E9220" w14:textId="7A9E3F42" w:rsidR="00895B7D" w:rsidRPr="00302D8C" w:rsidRDefault="00895B7D" w:rsidP="00334030">
      <w:pPr>
        <w:spacing w:after="0" w:line="240" w:lineRule="auto"/>
        <w:jc w:val="both"/>
        <w:rPr>
          <w:sz w:val="24"/>
          <w:szCs w:val="24"/>
          <w:lang w:val="en-GB"/>
        </w:rPr>
      </w:pPr>
      <w:r w:rsidRPr="00302D8C">
        <w:rPr>
          <w:sz w:val="24"/>
          <w:szCs w:val="24"/>
          <w:lang w:val="en-GB"/>
        </w:rPr>
        <w:t xml:space="preserve">MICS questionnaires </w:t>
      </w:r>
      <w:proofErr w:type="gramStart"/>
      <w:r w:rsidRPr="00302D8C">
        <w:rPr>
          <w:sz w:val="24"/>
          <w:szCs w:val="24"/>
          <w:lang w:val="en-GB"/>
        </w:rPr>
        <w:t>will be translated</w:t>
      </w:r>
      <w:proofErr w:type="gramEnd"/>
      <w:r w:rsidRPr="00302D8C">
        <w:rPr>
          <w:sz w:val="24"/>
          <w:szCs w:val="24"/>
          <w:lang w:val="en-GB"/>
        </w:rPr>
        <w:t xml:space="preserve"> into Serbian and additional modules/questions will be included in translated versions. Once the questionnaires are set </w:t>
      </w:r>
      <w:proofErr w:type="gramStart"/>
      <w:r w:rsidRPr="00302D8C">
        <w:rPr>
          <w:sz w:val="24"/>
          <w:szCs w:val="24"/>
          <w:lang w:val="en-GB"/>
        </w:rPr>
        <w:t>up</w:t>
      </w:r>
      <w:proofErr w:type="gramEnd"/>
      <w:r w:rsidRPr="00302D8C">
        <w:rPr>
          <w:sz w:val="24"/>
          <w:szCs w:val="24"/>
          <w:lang w:val="en-GB"/>
        </w:rPr>
        <w:t xml:space="preserve"> they will be back-translated into English and sent to </w:t>
      </w:r>
      <w:r w:rsidR="007D4062" w:rsidRPr="007D4062">
        <w:rPr>
          <w:sz w:val="24"/>
          <w:szCs w:val="24"/>
          <w:lang w:val="en-GB"/>
        </w:rPr>
        <w:t>UNICEF Regional Office for review</w:t>
      </w:r>
      <w:r w:rsidR="00904609">
        <w:rPr>
          <w:sz w:val="24"/>
          <w:szCs w:val="24"/>
          <w:lang w:val="en-GB"/>
        </w:rPr>
        <w:t xml:space="preserve">. </w:t>
      </w:r>
      <w:r w:rsidRPr="00302D8C">
        <w:rPr>
          <w:sz w:val="24"/>
          <w:szCs w:val="24"/>
          <w:lang w:val="en-GB"/>
        </w:rPr>
        <w:t>SORS will work on translations as well as on design of national questions together with UNICEF Serbian office.</w:t>
      </w:r>
    </w:p>
    <w:p w14:paraId="70D898AF" w14:textId="77777777" w:rsidR="00895B7D" w:rsidRPr="00895B7D" w:rsidRDefault="00895B7D" w:rsidP="00334030">
      <w:pPr>
        <w:spacing w:after="0" w:line="240" w:lineRule="auto"/>
        <w:jc w:val="both"/>
        <w:rPr>
          <w:color w:val="00B0F0"/>
          <w:sz w:val="24"/>
          <w:szCs w:val="24"/>
          <w:lang w:val="en-GB"/>
        </w:rPr>
      </w:pPr>
    </w:p>
    <w:p w14:paraId="40666138" w14:textId="075BE9E3" w:rsidR="00895B7D" w:rsidRPr="00406D38" w:rsidRDefault="00895B7D" w:rsidP="00334030">
      <w:pPr>
        <w:pStyle w:val="NoSpacing"/>
        <w:jc w:val="both"/>
        <w:rPr>
          <w:sz w:val="24"/>
          <w:szCs w:val="24"/>
          <w:lang w:val="en-GB"/>
        </w:rPr>
      </w:pPr>
      <w:r w:rsidRPr="00406D38">
        <w:rPr>
          <w:sz w:val="24"/>
          <w:szCs w:val="24"/>
          <w:lang w:val="en-GB"/>
        </w:rPr>
        <w:t xml:space="preserve">Upon receipt of comments from UNICEF regional and global teams, all instruments, including </w:t>
      </w:r>
      <w:r w:rsidR="002B0734">
        <w:rPr>
          <w:sz w:val="24"/>
          <w:szCs w:val="24"/>
          <w:lang w:val="en-GB"/>
        </w:rPr>
        <w:t xml:space="preserve">paper </w:t>
      </w:r>
      <w:r w:rsidRPr="00406D38">
        <w:rPr>
          <w:sz w:val="24"/>
          <w:szCs w:val="24"/>
          <w:lang w:val="en-GB"/>
        </w:rPr>
        <w:t xml:space="preserve">questionnaires and methodological instructions and manuals (except the Manual for Anthropometry) </w:t>
      </w:r>
      <w:proofErr w:type="gramStart"/>
      <w:r w:rsidRPr="00406D38">
        <w:rPr>
          <w:sz w:val="24"/>
          <w:szCs w:val="24"/>
          <w:lang w:val="en-GB"/>
        </w:rPr>
        <w:t>will be tested</w:t>
      </w:r>
      <w:proofErr w:type="gramEnd"/>
      <w:r w:rsidRPr="00406D38">
        <w:rPr>
          <w:sz w:val="24"/>
          <w:szCs w:val="24"/>
          <w:lang w:val="en-GB"/>
        </w:rPr>
        <w:t xml:space="preserve"> during pre-test. The main aim of the pre-test is to test the </w:t>
      </w:r>
      <w:proofErr w:type="gramStart"/>
      <w:r w:rsidRPr="00406D38">
        <w:rPr>
          <w:sz w:val="24"/>
          <w:szCs w:val="24"/>
          <w:lang w:val="en-GB"/>
        </w:rPr>
        <w:t>questionnaire</w:t>
      </w:r>
      <w:r w:rsidR="00727B31">
        <w:rPr>
          <w:sz w:val="24"/>
          <w:szCs w:val="24"/>
          <w:lang w:val="en-GB"/>
        </w:rPr>
        <w:t>s</w:t>
      </w:r>
      <w:r w:rsidR="00727B31">
        <w:t>-understanding</w:t>
      </w:r>
      <w:proofErr w:type="gramEnd"/>
      <w:r w:rsidR="00727B31">
        <w:t xml:space="preserve"> of questions, adequacy of response categories, questionnaire flow, instructions for interviewers. </w:t>
      </w:r>
      <w:r w:rsidRPr="00406D38">
        <w:rPr>
          <w:sz w:val="24"/>
          <w:szCs w:val="24"/>
          <w:lang w:val="en-GB"/>
        </w:rPr>
        <w:t xml:space="preserve">Pre-test training will be organised in </w:t>
      </w:r>
      <w:r w:rsidR="00B119B0">
        <w:rPr>
          <w:sz w:val="24"/>
          <w:szCs w:val="24"/>
          <w:lang w:val="en-GB"/>
        </w:rPr>
        <w:t>one of the pre-selected</w:t>
      </w:r>
      <w:r w:rsidR="00B119B0" w:rsidRPr="00406D38">
        <w:rPr>
          <w:sz w:val="24"/>
          <w:szCs w:val="24"/>
          <w:lang w:val="en-GB"/>
        </w:rPr>
        <w:t xml:space="preserve"> </w:t>
      </w:r>
      <w:r w:rsidRPr="00406D38">
        <w:rPr>
          <w:sz w:val="24"/>
          <w:szCs w:val="24"/>
          <w:lang w:val="en-GB"/>
        </w:rPr>
        <w:t>location</w:t>
      </w:r>
      <w:r w:rsidR="00B119B0">
        <w:rPr>
          <w:sz w:val="24"/>
          <w:szCs w:val="24"/>
          <w:lang w:val="en-GB"/>
        </w:rPr>
        <w:t>s (</w:t>
      </w:r>
      <w:proofErr w:type="spellStart"/>
      <w:r w:rsidRPr="00406D38">
        <w:rPr>
          <w:sz w:val="24"/>
          <w:szCs w:val="24"/>
          <w:lang w:val="en-GB"/>
        </w:rPr>
        <w:t>Zrenjanin</w:t>
      </w:r>
      <w:proofErr w:type="spellEnd"/>
      <w:r w:rsidR="00B119B0">
        <w:rPr>
          <w:sz w:val="24"/>
          <w:szCs w:val="24"/>
          <w:lang w:val="en-GB"/>
        </w:rPr>
        <w:t xml:space="preserve">, Belgrade or </w:t>
      </w:r>
      <w:proofErr w:type="spellStart"/>
      <w:r w:rsidR="00B119B0">
        <w:rPr>
          <w:sz w:val="24"/>
          <w:szCs w:val="24"/>
          <w:lang w:val="en-GB"/>
        </w:rPr>
        <w:t>Ub</w:t>
      </w:r>
      <w:proofErr w:type="spellEnd"/>
      <w:r w:rsidR="00B119B0">
        <w:rPr>
          <w:sz w:val="24"/>
          <w:szCs w:val="24"/>
          <w:lang w:val="en-GB"/>
        </w:rPr>
        <w:t xml:space="preserve">, pending on the availability of sample selection </w:t>
      </w:r>
      <w:r w:rsidR="00EE101E">
        <w:rPr>
          <w:sz w:val="24"/>
          <w:szCs w:val="24"/>
          <w:lang w:val="en-GB"/>
        </w:rPr>
        <w:t>due to</w:t>
      </w:r>
      <w:r w:rsidR="00B119B0">
        <w:rPr>
          <w:sz w:val="24"/>
          <w:szCs w:val="24"/>
          <w:lang w:val="en-GB"/>
        </w:rPr>
        <w:t xml:space="preserve"> ongoing SORS activities)</w:t>
      </w:r>
      <w:r w:rsidRPr="00406D38">
        <w:rPr>
          <w:sz w:val="24"/>
          <w:szCs w:val="24"/>
          <w:lang w:val="en-GB"/>
        </w:rPr>
        <w:t xml:space="preserve"> from </w:t>
      </w:r>
      <w:r w:rsidR="009E04FF">
        <w:rPr>
          <w:sz w:val="24"/>
          <w:szCs w:val="24"/>
          <w:lang w:val="en-GB"/>
        </w:rPr>
        <w:t>December</w:t>
      </w:r>
      <w:r w:rsidR="009E04FF" w:rsidRPr="00406D38">
        <w:rPr>
          <w:sz w:val="24"/>
          <w:szCs w:val="24"/>
          <w:lang w:val="en-GB"/>
        </w:rPr>
        <w:t xml:space="preserve"> </w:t>
      </w:r>
      <w:r w:rsidR="009E04FF">
        <w:rPr>
          <w:sz w:val="24"/>
          <w:szCs w:val="24"/>
          <w:lang w:val="en-GB"/>
        </w:rPr>
        <w:t>9th</w:t>
      </w:r>
      <w:r w:rsidR="009E04FF" w:rsidRPr="00406D38">
        <w:rPr>
          <w:sz w:val="24"/>
          <w:szCs w:val="24"/>
          <w:lang w:val="en-GB"/>
        </w:rPr>
        <w:t xml:space="preserve"> </w:t>
      </w:r>
      <w:r w:rsidRPr="00406D38">
        <w:rPr>
          <w:sz w:val="24"/>
          <w:szCs w:val="24"/>
          <w:lang w:val="en-GB"/>
        </w:rPr>
        <w:t xml:space="preserve">to </w:t>
      </w:r>
      <w:r w:rsidR="009E04FF">
        <w:rPr>
          <w:sz w:val="24"/>
          <w:szCs w:val="24"/>
          <w:lang w:val="en-GB"/>
        </w:rPr>
        <w:t>December</w:t>
      </w:r>
      <w:r w:rsidR="009E04FF" w:rsidRPr="00406D38">
        <w:rPr>
          <w:sz w:val="24"/>
          <w:szCs w:val="24"/>
          <w:lang w:val="en-GB"/>
        </w:rPr>
        <w:t xml:space="preserve"> </w:t>
      </w:r>
      <w:r w:rsidR="009E04FF">
        <w:rPr>
          <w:sz w:val="24"/>
          <w:szCs w:val="24"/>
          <w:lang w:val="en-GB"/>
        </w:rPr>
        <w:t>18th</w:t>
      </w:r>
      <w:r w:rsidR="009E04FF" w:rsidRPr="00406D38">
        <w:rPr>
          <w:sz w:val="24"/>
          <w:szCs w:val="24"/>
          <w:lang w:val="en-GB"/>
        </w:rPr>
        <w:t xml:space="preserve"> </w:t>
      </w:r>
      <w:r w:rsidR="003B07D7" w:rsidRPr="00406D38">
        <w:rPr>
          <w:sz w:val="24"/>
          <w:szCs w:val="24"/>
          <w:lang w:val="en-GB"/>
        </w:rPr>
        <w:t>2018</w:t>
      </w:r>
      <w:r w:rsidRPr="00406D38">
        <w:rPr>
          <w:sz w:val="24"/>
          <w:szCs w:val="24"/>
          <w:lang w:val="en-GB"/>
        </w:rPr>
        <w:t xml:space="preserve">. </w:t>
      </w:r>
      <w:r w:rsidR="001A6FA8">
        <w:rPr>
          <w:sz w:val="24"/>
          <w:szCs w:val="24"/>
          <w:lang w:val="en-GB"/>
        </w:rPr>
        <w:t>Initially, training was planned for the period from November 18</w:t>
      </w:r>
      <w:r w:rsidR="001A6FA8" w:rsidRPr="00EF69A9">
        <w:rPr>
          <w:sz w:val="24"/>
          <w:szCs w:val="24"/>
          <w:vertAlign w:val="superscript"/>
          <w:lang w:val="en-GB"/>
        </w:rPr>
        <w:t>th</w:t>
      </w:r>
      <w:r w:rsidR="001A6FA8">
        <w:rPr>
          <w:sz w:val="24"/>
          <w:szCs w:val="24"/>
          <w:lang w:val="en-GB"/>
        </w:rPr>
        <w:t xml:space="preserve"> to November 27</w:t>
      </w:r>
      <w:r w:rsidR="001A6FA8" w:rsidRPr="00EF69A9">
        <w:rPr>
          <w:sz w:val="24"/>
          <w:szCs w:val="24"/>
          <w:vertAlign w:val="superscript"/>
          <w:lang w:val="en-GB"/>
        </w:rPr>
        <w:t>th</w:t>
      </w:r>
      <w:r w:rsidR="001A6FA8">
        <w:rPr>
          <w:sz w:val="24"/>
          <w:szCs w:val="24"/>
          <w:lang w:val="en-GB"/>
        </w:rPr>
        <w:t xml:space="preserve">, but it was postponed for three weeks, to allow </w:t>
      </w:r>
      <w:proofErr w:type="gramStart"/>
      <w:r w:rsidR="001A6FA8">
        <w:rPr>
          <w:sz w:val="24"/>
          <w:szCs w:val="24"/>
          <w:lang w:val="en-GB"/>
        </w:rPr>
        <w:t>for additional</w:t>
      </w:r>
      <w:proofErr w:type="gramEnd"/>
      <w:r w:rsidR="001A6FA8">
        <w:rPr>
          <w:sz w:val="24"/>
          <w:szCs w:val="24"/>
          <w:lang w:val="en-GB"/>
        </w:rPr>
        <w:t xml:space="preserve"> time </w:t>
      </w:r>
      <w:r w:rsidR="004A63C8">
        <w:rPr>
          <w:sz w:val="24"/>
          <w:szCs w:val="24"/>
          <w:lang w:val="en-GB"/>
        </w:rPr>
        <w:t>to</w:t>
      </w:r>
      <w:r w:rsidR="001A6FA8">
        <w:rPr>
          <w:sz w:val="24"/>
          <w:szCs w:val="24"/>
          <w:lang w:val="en-GB"/>
        </w:rPr>
        <w:t xml:space="preserve"> work on questionnaires. </w:t>
      </w:r>
      <w:proofErr w:type="gramStart"/>
      <w:r w:rsidRPr="00406D38">
        <w:rPr>
          <w:sz w:val="24"/>
          <w:szCs w:val="24"/>
          <w:lang w:val="en-GB"/>
        </w:rPr>
        <w:t>It last</w:t>
      </w:r>
      <w:r w:rsidR="00722D5D">
        <w:rPr>
          <w:sz w:val="24"/>
          <w:szCs w:val="24"/>
          <w:lang w:val="en-GB"/>
        </w:rPr>
        <w:t>ed</w:t>
      </w:r>
      <w:r w:rsidRPr="00406D38">
        <w:rPr>
          <w:sz w:val="24"/>
          <w:szCs w:val="24"/>
          <w:lang w:val="en-GB"/>
        </w:rPr>
        <w:t xml:space="preserve"> 10 days and will include 3 days for pre-test fieldwork.</w:t>
      </w:r>
      <w:proofErr w:type="gramEnd"/>
      <w:r w:rsidRPr="00406D38">
        <w:rPr>
          <w:sz w:val="24"/>
          <w:szCs w:val="24"/>
          <w:lang w:val="en-GB"/>
        </w:rPr>
        <w:t xml:space="preserve"> Anthropometry </w:t>
      </w:r>
      <w:proofErr w:type="gramStart"/>
      <w:r w:rsidRPr="00406D38">
        <w:rPr>
          <w:sz w:val="24"/>
          <w:szCs w:val="24"/>
          <w:lang w:val="en-GB"/>
        </w:rPr>
        <w:t>will not be trained and tested during the pre-test</w:t>
      </w:r>
      <w:proofErr w:type="gramEnd"/>
      <w:r w:rsidRPr="00406D38">
        <w:rPr>
          <w:sz w:val="24"/>
          <w:szCs w:val="24"/>
          <w:lang w:val="en-GB"/>
        </w:rPr>
        <w:t xml:space="preserve">. Trainers </w:t>
      </w:r>
      <w:r w:rsidR="00722D5D">
        <w:rPr>
          <w:sz w:val="24"/>
          <w:szCs w:val="24"/>
          <w:lang w:val="en-GB"/>
        </w:rPr>
        <w:t>were</w:t>
      </w:r>
      <w:r w:rsidRPr="00406D38">
        <w:rPr>
          <w:sz w:val="24"/>
          <w:szCs w:val="24"/>
          <w:lang w:val="en-GB"/>
        </w:rPr>
        <w:t xml:space="preserve"> </w:t>
      </w:r>
      <w:proofErr w:type="gramStart"/>
      <w:r w:rsidR="003D3E5A" w:rsidRPr="00406D38">
        <w:rPr>
          <w:sz w:val="24"/>
          <w:szCs w:val="24"/>
          <w:lang w:val="en-GB"/>
        </w:rPr>
        <w:t>6</w:t>
      </w:r>
      <w:proofErr w:type="gramEnd"/>
      <w:r w:rsidR="003B07D7" w:rsidRPr="00406D38">
        <w:rPr>
          <w:sz w:val="24"/>
          <w:szCs w:val="24"/>
          <w:lang w:val="en-GB"/>
        </w:rPr>
        <w:t xml:space="preserve"> </w:t>
      </w:r>
      <w:r w:rsidR="00722D5D">
        <w:rPr>
          <w:sz w:val="24"/>
          <w:szCs w:val="24"/>
          <w:lang w:val="en-GB"/>
        </w:rPr>
        <w:t>staff</w:t>
      </w:r>
      <w:r w:rsidR="00722D5D" w:rsidRPr="00406D38">
        <w:rPr>
          <w:sz w:val="24"/>
          <w:szCs w:val="24"/>
          <w:lang w:val="en-GB"/>
        </w:rPr>
        <w:t xml:space="preserve"> </w:t>
      </w:r>
      <w:r w:rsidRPr="00406D38">
        <w:rPr>
          <w:sz w:val="24"/>
          <w:szCs w:val="24"/>
          <w:lang w:val="en-GB"/>
        </w:rPr>
        <w:t xml:space="preserve">employed in the Statistical Office of the Republic of Serbia and </w:t>
      </w:r>
      <w:r w:rsidR="00E40404">
        <w:rPr>
          <w:sz w:val="24"/>
          <w:szCs w:val="24"/>
          <w:lang w:val="en-GB"/>
        </w:rPr>
        <w:t>four</w:t>
      </w:r>
      <w:r w:rsidR="00E40404" w:rsidRPr="00406D38">
        <w:rPr>
          <w:sz w:val="24"/>
          <w:szCs w:val="24"/>
          <w:lang w:val="en-GB"/>
        </w:rPr>
        <w:t xml:space="preserve"> </w:t>
      </w:r>
      <w:r w:rsidRPr="00406D38">
        <w:rPr>
          <w:sz w:val="24"/>
          <w:szCs w:val="24"/>
          <w:lang w:val="en-GB"/>
        </w:rPr>
        <w:t xml:space="preserve">of them are responsible for </w:t>
      </w:r>
      <w:r w:rsidR="00E40404">
        <w:rPr>
          <w:sz w:val="24"/>
          <w:szCs w:val="24"/>
          <w:lang w:val="en-GB"/>
        </w:rPr>
        <w:t>four</w:t>
      </w:r>
      <w:r w:rsidR="00E40404" w:rsidRPr="00406D38">
        <w:rPr>
          <w:sz w:val="24"/>
          <w:szCs w:val="24"/>
          <w:lang w:val="en-GB"/>
        </w:rPr>
        <w:t xml:space="preserve"> </w:t>
      </w:r>
      <w:r w:rsidRPr="00406D38">
        <w:rPr>
          <w:sz w:val="24"/>
          <w:szCs w:val="24"/>
          <w:lang w:val="en-GB"/>
        </w:rPr>
        <w:t>questionnaires.</w:t>
      </w:r>
    </w:p>
    <w:p w14:paraId="32AC6DB2" w14:textId="6841AB6D" w:rsidR="00895B7D" w:rsidRPr="00406D38" w:rsidRDefault="00895B7D" w:rsidP="00334030">
      <w:pPr>
        <w:pStyle w:val="NoSpacing"/>
        <w:jc w:val="both"/>
        <w:rPr>
          <w:sz w:val="24"/>
          <w:szCs w:val="24"/>
          <w:lang w:val="en-GB"/>
        </w:rPr>
      </w:pPr>
    </w:p>
    <w:p w14:paraId="4CC8D912" w14:textId="41C4238F" w:rsidR="003B07D7" w:rsidRPr="00406D38" w:rsidRDefault="00DE0C5C" w:rsidP="00334030">
      <w:pPr>
        <w:pStyle w:val="NoSpacing"/>
        <w:jc w:val="both"/>
        <w:rPr>
          <w:sz w:val="24"/>
          <w:szCs w:val="24"/>
          <w:lang w:val="en-GB"/>
        </w:rPr>
      </w:pPr>
      <w:r w:rsidRPr="00DE0C5C">
        <w:rPr>
          <w:noProof/>
          <w:sz w:val="24"/>
          <w:szCs w:val="24"/>
        </w:rPr>
        <w:lastRenderedPageBreak/>
        <mc:AlternateContent>
          <mc:Choice Requires="wps">
            <w:drawing>
              <wp:anchor distT="0" distB="0" distL="114300" distR="114300" simplePos="0" relativeHeight="251660288" behindDoc="0" locked="0" layoutInCell="1" allowOverlap="1" wp14:anchorId="4C7AC018" wp14:editId="3E506FD1">
                <wp:simplePos x="0" y="0"/>
                <wp:positionH relativeFrom="column">
                  <wp:posOffset>3114675</wp:posOffset>
                </wp:positionH>
                <wp:positionV relativeFrom="paragraph">
                  <wp:posOffset>13970</wp:posOffset>
                </wp:positionV>
                <wp:extent cx="2832735" cy="3177540"/>
                <wp:effectExtent l="0" t="0" r="0" b="3810"/>
                <wp:wrapSquare wrapText="bothSides"/>
                <wp:docPr id="200" name="Text Box 200"/>
                <wp:cNvGraphicFramePr/>
                <a:graphic xmlns:a="http://schemas.openxmlformats.org/drawingml/2006/main">
                  <a:graphicData uri="http://schemas.microsoft.com/office/word/2010/wordprocessingShape">
                    <wps:wsp>
                      <wps:cNvSpPr txBox="1"/>
                      <wps:spPr>
                        <a:xfrm>
                          <a:off x="0" y="0"/>
                          <a:ext cx="2832735" cy="31775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C9A022" w14:textId="6E3CAF73" w:rsidR="00776257" w:rsidRPr="00567B64" w:rsidRDefault="00776257" w:rsidP="00DE0C5C">
                            <w:pPr>
                              <w:jc w:val="center"/>
                              <w:rPr>
                                <w:rFonts w:ascii="Calibri Light" w:hAnsi="Calibri Light"/>
                                <w:caps/>
                                <w:sz w:val="26"/>
                                <w:szCs w:val="26"/>
                              </w:rPr>
                            </w:pPr>
                            <w:r>
                              <w:rPr>
                                <w:rFonts w:ascii="Calibri Light" w:hAnsi="Calibri Light"/>
                                <w:caps/>
                                <w:noProof/>
                                <w:sz w:val="26"/>
                                <w:szCs w:val="26"/>
                              </w:rPr>
                              <w:drawing>
                                <wp:inline distT="0" distB="0" distL="0" distR="0" wp14:anchorId="2923B103" wp14:editId="408A8C8C">
                                  <wp:extent cx="2926192" cy="4083050"/>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140116_112256.jpg"/>
                                          <pic:cNvPicPr/>
                                        </pic:nvPicPr>
                                        <pic:blipFill rotWithShape="1">
                                          <a:blip r:embed="rId12">
                                            <a:extLst>
                                              <a:ext uri="{28A0092B-C50C-407E-A947-70E740481C1C}">
                                                <a14:useLocalDpi xmlns:a14="http://schemas.microsoft.com/office/drawing/2010/main" val="0"/>
                                              </a:ext>
                                            </a:extLst>
                                          </a:blip>
                                          <a:srcRect t="21516"/>
                                          <a:stretch/>
                                        </pic:blipFill>
                                        <pic:spPr bwMode="auto">
                                          <a:xfrm>
                                            <a:off x="0" y="0"/>
                                            <a:ext cx="2935672" cy="4096278"/>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a:graphicData>
                </a:graphic>
              </wp:anchor>
            </w:drawing>
          </mc:Choice>
          <mc:Fallback>
            <w:pict>
              <v:shape w14:anchorId="4C7AC018" id="Text Box 200" o:spid="_x0000_s1027" type="#_x0000_t202" style="position:absolute;left:0;text-align:left;margin-left:245.25pt;margin-top:1.1pt;width:223.05pt;height:250.2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" filled="f" stroked="f" strokeweight=".5pt">
                <v:textbox inset=",7.2pt,,0">
                  <w:txbxContent>
                    <w:p w14:paraId="2AC9A022" w14:textId="6E3CAF73" w:rsidR="00776257" w:rsidRPr="00567B64" w:rsidRDefault="00776257" w:rsidP="00DE0C5C">
                      <w:pPr>
                        <w:jc w:val="center"/>
                        <w:rPr>
                          <w:rFonts w:ascii="Calibri Light" w:hAnsi="Calibri Light"/>
                          <w:caps/>
                          <w:sz w:val="26"/>
                          <w:szCs w:val="26"/>
                        </w:rPr>
                      </w:pPr>
                      <w:r>
                        <w:rPr>
                          <w:rFonts w:ascii="Calibri Light" w:hAnsi="Calibri Light"/>
                          <w:caps/>
                          <w:noProof/>
                          <w:sz w:val="26"/>
                          <w:szCs w:val="26"/>
                        </w:rPr>
                        <w:drawing>
                          <wp:inline distT="0" distB="0" distL="0" distR="0" wp14:anchorId="2923B103" wp14:editId="408A8C8C">
                            <wp:extent cx="2926192" cy="4083050"/>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140116_112256.jpg"/>
                                    <pic:cNvPicPr/>
                                  </pic:nvPicPr>
                                  <pic:blipFill rotWithShape="1">
                                    <a:blip r:embed="rId12">
                                      <a:extLst>
                                        <a:ext uri="{28A0092B-C50C-407E-A947-70E740481C1C}">
                                          <a14:useLocalDpi xmlns:a14="http://schemas.microsoft.com/office/drawing/2010/main" val="0"/>
                                        </a:ext>
                                      </a:extLst>
                                    </a:blip>
                                    <a:srcRect t="21516"/>
                                    <a:stretch/>
                                  </pic:blipFill>
                                  <pic:spPr bwMode="auto">
                                    <a:xfrm>
                                      <a:off x="0" y="0"/>
                                      <a:ext cx="2935672" cy="4096278"/>
                                    </a:xfrm>
                                    <a:prstGeom prst="rect">
                                      <a:avLst/>
                                    </a:prstGeom>
                                    <a:ln>
                                      <a:noFill/>
                                    </a:ln>
                                    <a:extLst>
                                      <a:ext uri="{53640926-AAD7-44D8-BBD7-CCE9431645EC}">
                                        <a14:shadowObscured xmlns:a14="http://schemas.microsoft.com/office/drawing/2010/main"/>
                                      </a:ext>
                                    </a:extLst>
                                  </pic:spPr>
                                </pic:pic>
                              </a:graphicData>
                            </a:graphic>
                          </wp:inline>
                        </w:drawing>
                      </w:r>
                    </w:p>
                  </w:txbxContent>
                </v:textbox>
                <w10:wrap type="square"/>
              </v:shape>
            </w:pict>
          </mc:Fallback>
        </mc:AlternateContent>
      </w:r>
      <w:proofErr w:type="gramStart"/>
      <w:r w:rsidR="003B07D7" w:rsidRPr="00406D38">
        <w:rPr>
          <w:sz w:val="24"/>
          <w:szCs w:val="24"/>
          <w:lang w:val="en-GB"/>
        </w:rPr>
        <w:t xml:space="preserve">The training </w:t>
      </w:r>
      <w:r w:rsidR="00882542">
        <w:rPr>
          <w:sz w:val="24"/>
          <w:szCs w:val="24"/>
          <w:lang w:val="en-GB"/>
        </w:rPr>
        <w:t>was</w:t>
      </w:r>
      <w:r w:rsidR="003B07D7" w:rsidRPr="00406D38">
        <w:rPr>
          <w:sz w:val="24"/>
          <w:szCs w:val="24"/>
          <w:lang w:val="en-GB"/>
        </w:rPr>
        <w:t xml:space="preserve"> attended by 11 interviewers (potential supervisors)</w:t>
      </w:r>
      <w:proofErr w:type="gramEnd"/>
      <w:r w:rsidR="003B07D7" w:rsidRPr="00406D38">
        <w:rPr>
          <w:sz w:val="24"/>
          <w:szCs w:val="24"/>
          <w:lang w:val="en-GB"/>
        </w:rPr>
        <w:t xml:space="preserve">. There </w:t>
      </w:r>
      <w:r w:rsidR="00882542">
        <w:rPr>
          <w:sz w:val="24"/>
          <w:szCs w:val="24"/>
          <w:lang w:val="en-GB"/>
        </w:rPr>
        <w:t>w</w:t>
      </w:r>
      <w:r w:rsidR="00E77C57">
        <w:rPr>
          <w:sz w:val="24"/>
          <w:szCs w:val="24"/>
          <w:lang w:val="en-GB"/>
        </w:rPr>
        <w:t xml:space="preserve">as </w:t>
      </w:r>
      <w:r w:rsidR="003B07D7" w:rsidRPr="00406D38">
        <w:rPr>
          <w:sz w:val="24"/>
          <w:szCs w:val="24"/>
          <w:lang w:val="en-GB"/>
        </w:rPr>
        <w:t>one team member per team representing 11 MICS6</w:t>
      </w:r>
      <w:r w:rsidR="003D3E5A" w:rsidRPr="00406D38">
        <w:rPr>
          <w:sz w:val="24"/>
          <w:szCs w:val="24"/>
          <w:lang w:val="en-GB"/>
        </w:rPr>
        <w:t xml:space="preserve"> teams.</w:t>
      </w:r>
      <w:r w:rsidRPr="00DE0C5C">
        <w:rPr>
          <w:noProof/>
        </w:rPr>
        <w:t xml:space="preserve"> </w:t>
      </w:r>
      <w:r w:rsidR="0080384F" w:rsidRPr="00EE101E">
        <w:rPr>
          <w:noProof/>
          <w:sz w:val="24"/>
          <w:szCs w:val="24"/>
        </w:rPr>
        <w:t xml:space="preserve">Pre-test </w:t>
      </w:r>
      <w:r w:rsidR="00882542">
        <w:rPr>
          <w:noProof/>
          <w:sz w:val="24"/>
          <w:szCs w:val="24"/>
        </w:rPr>
        <w:t>was</w:t>
      </w:r>
      <w:r w:rsidR="0080384F" w:rsidRPr="00EE101E">
        <w:rPr>
          <w:noProof/>
          <w:sz w:val="24"/>
          <w:szCs w:val="24"/>
        </w:rPr>
        <w:t xml:space="preserve"> done using PAPI test in order to have </w:t>
      </w:r>
      <w:r w:rsidR="0080384F" w:rsidRPr="00EE101E">
        <w:rPr>
          <w:sz w:val="24"/>
          <w:szCs w:val="24"/>
        </w:rPr>
        <w:t>interviewers fully familiarized with the MICS methodology</w:t>
      </w:r>
      <w:r w:rsidR="007D1048" w:rsidRPr="00EE101E">
        <w:rPr>
          <w:sz w:val="24"/>
          <w:szCs w:val="24"/>
        </w:rPr>
        <w:t xml:space="preserve"> and data collection on paper</w:t>
      </w:r>
      <w:r w:rsidR="0080384F" w:rsidRPr="00EE101E">
        <w:rPr>
          <w:sz w:val="24"/>
          <w:szCs w:val="24"/>
        </w:rPr>
        <w:t>.</w:t>
      </w:r>
    </w:p>
    <w:p w14:paraId="503C6294" w14:textId="058688DA" w:rsidR="003B07D7" w:rsidRPr="00406D38" w:rsidRDefault="003B07D7" w:rsidP="00334030">
      <w:pPr>
        <w:pStyle w:val="NoSpacing"/>
        <w:jc w:val="both"/>
        <w:rPr>
          <w:sz w:val="24"/>
          <w:szCs w:val="24"/>
          <w:u w:val="single"/>
          <w:lang w:val="en-GB"/>
        </w:rPr>
      </w:pPr>
    </w:p>
    <w:p w14:paraId="48C2B7EA" w14:textId="68E0FD33" w:rsidR="0076231D" w:rsidRPr="00406D38" w:rsidRDefault="0080384F" w:rsidP="00B43D9A">
      <w:pPr>
        <w:pStyle w:val="CommentText"/>
        <w:jc w:val="both"/>
        <w:rPr>
          <w:sz w:val="24"/>
          <w:szCs w:val="24"/>
          <w:lang w:val="en-GB"/>
        </w:rPr>
      </w:pPr>
      <w:r w:rsidRPr="00DE0C5C">
        <w:rPr>
          <w:noProof/>
          <w:sz w:val="24"/>
          <w:szCs w:val="24"/>
        </w:rPr>
        <mc:AlternateContent>
          <mc:Choice Requires="wps">
            <w:drawing>
              <wp:anchor distT="0" distB="0" distL="114300" distR="114300" simplePos="0" relativeHeight="251658240" behindDoc="0" locked="0" layoutInCell="1" allowOverlap="1" wp14:anchorId="2966504E" wp14:editId="59ECA4CB">
                <wp:simplePos x="0" y="0"/>
                <wp:positionH relativeFrom="margin">
                  <wp:posOffset>3190875</wp:posOffset>
                </wp:positionH>
                <wp:positionV relativeFrom="paragraph">
                  <wp:posOffset>1885950</wp:posOffset>
                </wp:positionV>
                <wp:extent cx="2667000" cy="514350"/>
                <wp:effectExtent l="0" t="0" r="19050" b="19050"/>
                <wp:wrapSquare wrapText="bothSides"/>
                <wp:docPr id="199" name="Rectangle 199"/>
                <wp:cNvGraphicFramePr/>
                <a:graphic xmlns:a="http://schemas.openxmlformats.org/drawingml/2006/main">
                  <a:graphicData uri="http://schemas.microsoft.com/office/word/2010/wordprocessingShape">
                    <wps:wsp>
                      <wps:cNvSpPr/>
                      <wps:spPr>
                        <a:xfrm>
                          <a:off x="0" y="0"/>
                          <a:ext cx="2667000" cy="514350"/>
                        </a:xfrm>
                        <a:prstGeom prst="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AEED12" w14:textId="1C10A744" w:rsidR="00776257" w:rsidRPr="00DE0C5C" w:rsidRDefault="00776257" w:rsidP="00DE0C5C">
                            <w:pPr>
                              <w:jc w:val="center"/>
                              <w:rPr>
                                <w:rFonts w:ascii="Calibri Light" w:eastAsiaTheme="majorEastAsia" w:hAnsi="Calibri Light" w:cstheme="majorBidi"/>
                                <w:color w:val="FFFFFF" w:themeColor="background1"/>
                                <w:sz w:val="16"/>
                                <w:szCs w:val="18"/>
                              </w:rPr>
                            </w:pPr>
                            <w:r>
                              <w:rPr>
                                <w:rFonts w:ascii="Calibri Light" w:eastAsiaTheme="majorEastAsia" w:hAnsi="Calibri Light" w:cstheme="majorBidi"/>
                                <w:color w:val="FFFFFF" w:themeColor="background1"/>
                                <w:sz w:val="16"/>
                                <w:szCs w:val="18"/>
                              </w:rPr>
                              <w:t>MICS5 Survey Pre-test, SORS, Serbia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966504E" id="Rectangle 199" o:spid="_x0000_s1028" style="position:absolute;left:0;text-align:left;margin-left:251.25pt;margin-top:148.5pt;width:210pt;height:40.5pt;z-index:2516582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" fillcolor="#a5a5a5 [2092]" strokecolor="#a5a5a5 [2092]" strokeweight="2pt">
                <v:textbox>
                  <w:txbxContent>
                    <w:p w14:paraId="2DAEED12" w14:textId="1C10A744" w:rsidR="00776257" w:rsidRPr="00DE0C5C" w:rsidRDefault="00776257" w:rsidP="00DE0C5C">
                      <w:pPr>
                        <w:jc w:val="center"/>
                        <w:rPr>
                          <w:rFonts w:ascii="Calibri Light" w:eastAsiaTheme="majorEastAsia" w:hAnsi="Calibri Light" w:cstheme="majorBidi"/>
                          <w:color w:val="FFFFFF" w:themeColor="background1"/>
                          <w:sz w:val="16"/>
                          <w:szCs w:val="18"/>
                        </w:rPr>
                      </w:pPr>
                      <w:r>
                        <w:rPr>
                          <w:rFonts w:ascii="Calibri Light" w:eastAsiaTheme="majorEastAsia" w:hAnsi="Calibri Light" w:cstheme="majorBidi"/>
                          <w:color w:val="FFFFFF" w:themeColor="background1"/>
                          <w:sz w:val="16"/>
                          <w:szCs w:val="18"/>
                        </w:rPr>
                        <w:t>MICS5 Survey Pre-test, SORS, Serbia</w:t>
                      </w:r>
                    </w:p>
                  </w:txbxContent>
                </v:textbox>
                <w10:wrap type="square" anchorx="margin"/>
              </v:rect>
            </w:pict>
          </mc:Fallback>
        </mc:AlternateContent>
      </w:r>
      <w:r w:rsidR="0076231D" w:rsidRPr="00406D38">
        <w:rPr>
          <w:sz w:val="24"/>
          <w:szCs w:val="24"/>
          <w:lang w:val="en-GB"/>
        </w:rPr>
        <w:t>For the</w:t>
      </w:r>
      <w:r w:rsidR="00967706">
        <w:rPr>
          <w:sz w:val="24"/>
          <w:szCs w:val="24"/>
          <w:lang w:val="en-GB"/>
        </w:rPr>
        <w:t xml:space="preserve"> general population</w:t>
      </w:r>
      <w:r w:rsidR="0076231D" w:rsidRPr="00406D38">
        <w:rPr>
          <w:sz w:val="24"/>
          <w:szCs w:val="24"/>
          <w:lang w:val="en-GB"/>
        </w:rPr>
        <w:t xml:space="preserve"> pre-test of </w:t>
      </w:r>
      <w:r w:rsidR="0076231D" w:rsidRPr="003327FC">
        <w:rPr>
          <w:sz w:val="24"/>
          <w:szCs w:val="24"/>
          <w:lang w:val="en-GB"/>
        </w:rPr>
        <w:t xml:space="preserve">the MICS6 questionnaires, </w:t>
      </w:r>
      <w:r w:rsidR="001A6FA8">
        <w:rPr>
          <w:sz w:val="24"/>
          <w:szCs w:val="24"/>
          <w:lang w:val="en-GB"/>
        </w:rPr>
        <w:t>10</w:t>
      </w:r>
      <w:r w:rsidR="00F13736">
        <w:rPr>
          <w:sz w:val="24"/>
          <w:szCs w:val="24"/>
          <w:lang w:val="en-GB"/>
        </w:rPr>
        <w:t>0</w:t>
      </w:r>
      <w:r w:rsidR="00D80564">
        <w:rPr>
          <w:sz w:val="24"/>
          <w:szCs w:val="24"/>
          <w:lang w:val="en-GB"/>
        </w:rPr>
        <w:t xml:space="preserve"> households </w:t>
      </w:r>
      <w:r w:rsidR="00EF69A9">
        <w:rPr>
          <w:sz w:val="24"/>
          <w:szCs w:val="24"/>
          <w:lang w:val="en-GB"/>
        </w:rPr>
        <w:t>were selected</w:t>
      </w:r>
      <w:r w:rsidR="00D80564">
        <w:rPr>
          <w:sz w:val="24"/>
          <w:szCs w:val="24"/>
          <w:lang w:val="en-GB"/>
        </w:rPr>
        <w:t xml:space="preserve"> </w:t>
      </w:r>
      <w:r w:rsidR="00575A51">
        <w:rPr>
          <w:sz w:val="24"/>
          <w:szCs w:val="24"/>
          <w:lang w:val="en-GB"/>
        </w:rPr>
        <w:t>and 5</w:t>
      </w:r>
      <w:r w:rsidR="00D80564">
        <w:rPr>
          <w:sz w:val="24"/>
          <w:szCs w:val="24"/>
          <w:lang w:val="en-GB"/>
        </w:rPr>
        <w:t>0 households</w:t>
      </w:r>
      <w:r w:rsidR="00575A51">
        <w:rPr>
          <w:sz w:val="24"/>
          <w:szCs w:val="24"/>
          <w:lang w:val="en-GB"/>
        </w:rPr>
        <w:t xml:space="preserve"> for Roma population. </w:t>
      </w:r>
      <w:r w:rsidR="00D80564">
        <w:rPr>
          <w:sz w:val="24"/>
          <w:szCs w:val="24"/>
          <w:lang w:val="en-GB"/>
        </w:rPr>
        <w:t>Q</w:t>
      </w:r>
      <w:r w:rsidR="0076231D" w:rsidRPr="003327FC">
        <w:rPr>
          <w:sz w:val="24"/>
          <w:szCs w:val="24"/>
          <w:lang w:val="en-GB"/>
        </w:rPr>
        <w:t>uestionnaires for</w:t>
      </w:r>
      <w:r w:rsidR="004800FE" w:rsidRPr="003327FC">
        <w:rPr>
          <w:sz w:val="24"/>
          <w:szCs w:val="24"/>
          <w:lang w:val="en-GB"/>
        </w:rPr>
        <w:t xml:space="preserve"> households, </w:t>
      </w:r>
      <w:r w:rsidR="0076231D" w:rsidRPr="003327FC">
        <w:rPr>
          <w:sz w:val="24"/>
          <w:szCs w:val="24"/>
          <w:lang w:val="en-GB"/>
        </w:rPr>
        <w:t>women</w:t>
      </w:r>
      <w:r w:rsidR="004800FE" w:rsidRPr="003327FC">
        <w:rPr>
          <w:sz w:val="24"/>
          <w:szCs w:val="24"/>
          <w:lang w:val="en-GB"/>
        </w:rPr>
        <w:t>,</w:t>
      </w:r>
      <w:r w:rsidR="0076231D" w:rsidRPr="003327FC">
        <w:rPr>
          <w:sz w:val="24"/>
          <w:szCs w:val="24"/>
          <w:lang w:val="en-GB"/>
        </w:rPr>
        <w:t xml:space="preserve"> </w:t>
      </w:r>
      <w:r w:rsidR="006B60B8" w:rsidRPr="003327FC">
        <w:rPr>
          <w:sz w:val="24"/>
          <w:szCs w:val="24"/>
          <w:lang w:val="en-GB"/>
        </w:rPr>
        <w:t xml:space="preserve">children under </w:t>
      </w:r>
      <w:proofErr w:type="gramStart"/>
      <w:r w:rsidR="006B60B8" w:rsidRPr="003327FC">
        <w:rPr>
          <w:sz w:val="24"/>
          <w:szCs w:val="24"/>
          <w:lang w:val="en-GB"/>
        </w:rPr>
        <w:t>5</w:t>
      </w:r>
      <w:proofErr w:type="gramEnd"/>
      <w:r w:rsidR="006B60B8" w:rsidRPr="003327FC">
        <w:rPr>
          <w:sz w:val="24"/>
          <w:szCs w:val="24"/>
          <w:lang w:val="en-GB"/>
        </w:rPr>
        <w:t xml:space="preserve"> </w:t>
      </w:r>
      <w:r w:rsidR="0076231D" w:rsidRPr="003327FC">
        <w:rPr>
          <w:sz w:val="24"/>
          <w:szCs w:val="24"/>
          <w:lang w:val="en-GB"/>
        </w:rPr>
        <w:t>and child</w:t>
      </w:r>
      <w:r w:rsidR="006B60B8" w:rsidRPr="003327FC">
        <w:rPr>
          <w:sz w:val="24"/>
          <w:szCs w:val="24"/>
          <w:lang w:val="en-GB"/>
        </w:rPr>
        <w:t>ren between 5 to 17</w:t>
      </w:r>
      <w:r w:rsidR="00D80564">
        <w:rPr>
          <w:sz w:val="24"/>
          <w:szCs w:val="24"/>
          <w:lang w:val="en-GB"/>
        </w:rPr>
        <w:t xml:space="preserve"> will be used during pre-test</w:t>
      </w:r>
      <w:r w:rsidR="0076231D" w:rsidRPr="003327FC">
        <w:rPr>
          <w:sz w:val="24"/>
          <w:szCs w:val="24"/>
          <w:lang w:val="en-GB"/>
        </w:rPr>
        <w:t>.</w:t>
      </w:r>
      <w:r w:rsidR="0076231D" w:rsidRPr="00406D38">
        <w:rPr>
          <w:sz w:val="24"/>
          <w:szCs w:val="24"/>
          <w:lang w:val="en-GB"/>
        </w:rPr>
        <w:t xml:space="preserve"> </w:t>
      </w:r>
      <w:r w:rsidR="00904609">
        <w:rPr>
          <w:sz w:val="24"/>
          <w:szCs w:val="24"/>
          <w:lang w:val="en-GB"/>
        </w:rPr>
        <w:t xml:space="preserve">Selected </w:t>
      </w:r>
      <w:r w:rsidR="00D80564">
        <w:rPr>
          <w:sz w:val="24"/>
          <w:szCs w:val="24"/>
          <w:lang w:val="en-GB"/>
        </w:rPr>
        <w:t>households</w:t>
      </w:r>
      <w:r w:rsidR="00904609">
        <w:rPr>
          <w:sz w:val="24"/>
          <w:szCs w:val="24"/>
          <w:lang w:val="en-GB"/>
        </w:rPr>
        <w:t xml:space="preserve"> for the pre-test </w:t>
      </w:r>
      <w:proofErr w:type="gramStart"/>
      <w:r w:rsidR="00904609">
        <w:rPr>
          <w:sz w:val="24"/>
          <w:szCs w:val="24"/>
          <w:lang w:val="en-GB"/>
        </w:rPr>
        <w:t>will be excluded</w:t>
      </w:r>
      <w:proofErr w:type="gramEnd"/>
      <w:r w:rsidR="00904609">
        <w:rPr>
          <w:sz w:val="24"/>
          <w:szCs w:val="24"/>
          <w:lang w:val="en-GB"/>
        </w:rPr>
        <w:t xml:space="preserve"> from sample of 400 clusters for </w:t>
      </w:r>
      <w:r w:rsidR="00904609" w:rsidRPr="00904609">
        <w:rPr>
          <w:sz w:val="24"/>
          <w:szCs w:val="24"/>
          <w:lang w:val="en-GB"/>
        </w:rPr>
        <w:t xml:space="preserve">2019 Serbia MICS and </w:t>
      </w:r>
      <w:r w:rsidR="00904609">
        <w:rPr>
          <w:sz w:val="24"/>
          <w:szCs w:val="24"/>
          <w:lang w:val="en-GB"/>
        </w:rPr>
        <w:t xml:space="preserve">100 clusters to be sampled for </w:t>
      </w:r>
      <w:r w:rsidR="00904609" w:rsidRPr="00904609">
        <w:rPr>
          <w:sz w:val="24"/>
          <w:szCs w:val="24"/>
          <w:lang w:val="en-GB"/>
        </w:rPr>
        <w:t>2019 Serbia Roma Settlements MICS</w:t>
      </w:r>
      <w:r w:rsidR="00904609">
        <w:rPr>
          <w:sz w:val="24"/>
          <w:szCs w:val="24"/>
          <w:lang w:val="en-GB"/>
        </w:rPr>
        <w:t>.</w:t>
      </w:r>
    </w:p>
    <w:p w14:paraId="59E73D49" w14:textId="7079CD36" w:rsidR="003B07D7" w:rsidRDefault="003B07D7" w:rsidP="00334030">
      <w:pPr>
        <w:spacing w:after="0" w:line="240" w:lineRule="auto"/>
        <w:jc w:val="both"/>
        <w:rPr>
          <w:sz w:val="24"/>
          <w:szCs w:val="24"/>
          <w:lang w:val="en-GB"/>
        </w:rPr>
      </w:pPr>
      <w:r w:rsidRPr="00406D38">
        <w:rPr>
          <w:sz w:val="24"/>
          <w:szCs w:val="24"/>
          <w:lang w:val="en-GB"/>
        </w:rPr>
        <w:t xml:space="preserve">Results of the pre-test </w:t>
      </w:r>
      <w:proofErr w:type="gramStart"/>
      <w:r w:rsidR="00722D5D">
        <w:rPr>
          <w:sz w:val="24"/>
          <w:szCs w:val="24"/>
          <w:lang w:val="en-GB"/>
        </w:rPr>
        <w:t xml:space="preserve">were </w:t>
      </w:r>
      <w:r w:rsidRPr="00406D38">
        <w:rPr>
          <w:sz w:val="24"/>
          <w:szCs w:val="24"/>
          <w:lang w:val="en-GB"/>
        </w:rPr>
        <w:t>used</w:t>
      </w:r>
      <w:proofErr w:type="gramEnd"/>
      <w:r w:rsidRPr="00406D38">
        <w:rPr>
          <w:sz w:val="24"/>
          <w:szCs w:val="24"/>
          <w:lang w:val="en-GB"/>
        </w:rPr>
        <w:t xml:space="preserve"> to further modify, customize, and finalize the questionnaires</w:t>
      </w:r>
      <w:r w:rsidR="00EE101E">
        <w:rPr>
          <w:sz w:val="24"/>
          <w:szCs w:val="24"/>
          <w:lang w:val="en-GB"/>
        </w:rPr>
        <w:t>,</w:t>
      </w:r>
      <w:r w:rsidRPr="00406D38">
        <w:rPr>
          <w:sz w:val="24"/>
          <w:szCs w:val="24"/>
          <w:lang w:val="en-GB"/>
        </w:rPr>
        <w:t xml:space="preserve"> and the questions that are found to be unclear </w:t>
      </w:r>
      <w:r w:rsidR="00722D5D">
        <w:rPr>
          <w:sz w:val="24"/>
          <w:szCs w:val="24"/>
          <w:lang w:val="en-GB"/>
        </w:rPr>
        <w:t>were</w:t>
      </w:r>
      <w:r w:rsidRPr="00406D38">
        <w:rPr>
          <w:sz w:val="24"/>
          <w:szCs w:val="24"/>
          <w:lang w:val="en-GB"/>
        </w:rPr>
        <w:t xml:space="preserve"> revised and reformulated for the final versions. Pre-test results </w:t>
      </w:r>
      <w:proofErr w:type="gramStart"/>
      <w:r w:rsidR="00722D5D">
        <w:rPr>
          <w:sz w:val="24"/>
          <w:szCs w:val="24"/>
          <w:lang w:val="en-GB"/>
        </w:rPr>
        <w:t>were</w:t>
      </w:r>
      <w:r w:rsidRPr="00406D38">
        <w:rPr>
          <w:sz w:val="24"/>
          <w:szCs w:val="24"/>
          <w:lang w:val="en-GB"/>
        </w:rPr>
        <w:t xml:space="preserve"> compiled in Pre-test report and sent to UNICEF</w:t>
      </w:r>
      <w:proofErr w:type="gramEnd"/>
      <w:r w:rsidRPr="00406D38">
        <w:rPr>
          <w:sz w:val="24"/>
          <w:szCs w:val="24"/>
          <w:lang w:val="en-GB"/>
        </w:rPr>
        <w:t>.</w:t>
      </w:r>
      <w:r w:rsidR="00722D5D">
        <w:rPr>
          <w:sz w:val="24"/>
          <w:szCs w:val="24"/>
          <w:lang w:val="en-GB"/>
        </w:rPr>
        <w:t xml:space="preserve"> </w:t>
      </w:r>
    </w:p>
    <w:p w14:paraId="4DC93797" w14:textId="0FEE8091" w:rsidR="0080384F" w:rsidRDefault="0080384F" w:rsidP="00334030">
      <w:pPr>
        <w:spacing w:after="0" w:line="240" w:lineRule="auto"/>
        <w:jc w:val="both"/>
        <w:rPr>
          <w:sz w:val="24"/>
          <w:szCs w:val="24"/>
          <w:lang w:val="en-GB"/>
        </w:rPr>
      </w:pPr>
    </w:p>
    <w:p w14:paraId="6015C8B1" w14:textId="413C9914" w:rsidR="0025588D" w:rsidRDefault="0025588D" w:rsidP="003218C0">
      <w:pPr>
        <w:spacing w:after="0" w:line="240" w:lineRule="auto"/>
        <w:jc w:val="both"/>
        <w:rPr>
          <w:sz w:val="24"/>
          <w:szCs w:val="24"/>
          <w:lang w:val="en-GB"/>
        </w:rPr>
      </w:pPr>
      <w:r w:rsidRPr="003218C0">
        <w:rPr>
          <w:sz w:val="24"/>
          <w:szCs w:val="24"/>
          <w:lang w:val="en-GB"/>
        </w:rPr>
        <w:t xml:space="preserve">Once the questionnaires </w:t>
      </w:r>
      <w:proofErr w:type="gramStart"/>
      <w:r w:rsidR="00722D5D">
        <w:rPr>
          <w:sz w:val="24"/>
          <w:szCs w:val="24"/>
          <w:lang w:val="en-GB"/>
        </w:rPr>
        <w:t>were</w:t>
      </w:r>
      <w:r w:rsidRPr="003218C0">
        <w:rPr>
          <w:sz w:val="24"/>
          <w:szCs w:val="24"/>
          <w:lang w:val="en-GB"/>
        </w:rPr>
        <w:t xml:space="preserve"> finalized</w:t>
      </w:r>
      <w:proofErr w:type="gramEnd"/>
      <w:r w:rsidRPr="003218C0">
        <w:rPr>
          <w:sz w:val="24"/>
          <w:szCs w:val="24"/>
          <w:lang w:val="en-GB"/>
        </w:rPr>
        <w:t xml:space="preserve">, the CAPI test </w:t>
      </w:r>
      <w:r w:rsidR="00722D5D">
        <w:rPr>
          <w:sz w:val="24"/>
          <w:szCs w:val="24"/>
          <w:lang w:val="en-GB"/>
        </w:rPr>
        <w:t>was</w:t>
      </w:r>
      <w:r w:rsidRPr="003218C0">
        <w:rPr>
          <w:sz w:val="24"/>
          <w:szCs w:val="24"/>
          <w:lang w:val="en-GB"/>
        </w:rPr>
        <w:t xml:space="preserve"> organized to test the application. </w:t>
      </w:r>
      <w:r>
        <w:rPr>
          <w:sz w:val="24"/>
          <w:szCs w:val="24"/>
          <w:lang w:val="en-GB"/>
        </w:rPr>
        <w:t xml:space="preserve">The CAPI </w:t>
      </w:r>
      <w:r w:rsidR="00EB0264">
        <w:rPr>
          <w:sz w:val="24"/>
          <w:szCs w:val="24"/>
          <w:lang w:val="en-GB"/>
        </w:rPr>
        <w:t>testing</w:t>
      </w:r>
      <w:r>
        <w:rPr>
          <w:sz w:val="24"/>
          <w:szCs w:val="24"/>
          <w:lang w:val="en-GB"/>
        </w:rPr>
        <w:t xml:space="preserve"> aim</w:t>
      </w:r>
      <w:r w:rsidR="00722D5D">
        <w:rPr>
          <w:sz w:val="24"/>
          <w:szCs w:val="24"/>
          <w:lang w:val="en-GB"/>
        </w:rPr>
        <w:t>ed</w:t>
      </w:r>
      <w:r>
        <w:rPr>
          <w:sz w:val="24"/>
          <w:szCs w:val="24"/>
          <w:lang w:val="en-GB"/>
        </w:rPr>
        <w:t xml:space="preserve"> to have </w:t>
      </w:r>
      <w:r w:rsidRPr="003218C0">
        <w:rPr>
          <w:sz w:val="24"/>
          <w:szCs w:val="24"/>
          <w:lang w:val="en-GB"/>
        </w:rPr>
        <w:t>same interviewers</w:t>
      </w:r>
      <w:r w:rsidR="00EB0264">
        <w:rPr>
          <w:sz w:val="24"/>
          <w:szCs w:val="24"/>
          <w:lang w:val="en-GB"/>
        </w:rPr>
        <w:t xml:space="preserve"> involved</w:t>
      </w:r>
      <w:r w:rsidRPr="003218C0">
        <w:rPr>
          <w:sz w:val="24"/>
          <w:szCs w:val="24"/>
          <w:lang w:val="en-GB"/>
        </w:rPr>
        <w:t xml:space="preserve"> </w:t>
      </w:r>
      <w:r w:rsidR="00575A51">
        <w:rPr>
          <w:sz w:val="24"/>
          <w:szCs w:val="24"/>
          <w:lang w:val="en-GB"/>
        </w:rPr>
        <w:t>that</w:t>
      </w:r>
      <w:r w:rsidRPr="003218C0">
        <w:rPr>
          <w:sz w:val="24"/>
          <w:szCs w:val="24"/>
          <w:lang w:val="en-GB"/>
        </w:rPr>
        <w:t xml:space="preserve"> conducted the </w:t>
      </w:r>
      <w:r w:rsidR="00575A51">
        <w:rPr>
          <w:sz w:val="24"/>
          <w:szCs w:val="24"/>
          <w:lang w:val="en-GB"/>
        </w:rPr>
        <w:t xml:space="preserve">pre-test </w:t>
      </w:r>
      <w:r w:rsidRPr="003218C0">
        <w:rPr>
          <w:sz w:val="24"/>
          <w:szCs w:val="24"/>
          <w:lang w:val="en-GB"/>
        </w:rPr>
        <w:t xml:space="preserve">questionnaire </w:t>
      </w:r>
      <w:r>
        <w:rPr>
          <w:sz w:val="24"/>
          <w:szCs w:val="24"/>
          <w:lang w:val="en-GB"/>
        </w:rPr>
        <w:t xml:space="preserve">as </w:t>
      </w:r>
      <w:r w:rsidR="00EB0264">
        <w:rPr>
          <w:sz w:val="24"/>
          <w:szCs w:val="24"/>
          <w:lang w:val="en-GB"/>
        </w:rPr>
        <w:t>participants for</w:t>
      </w:r>
      <w:r w:rsidRPr="003218C0">
        <w:rPr>
          <w:sz w:val="24"/>
          <w:szCs w:val="24"/>
          <w:lang w:val="en-GB"/>
        </w:rPr>
        <w:t xml:space="preserve"> the CAPI test</w:t>
      </w:r>
      <w:r>
        <w:rPr>
          <w:sz w:val="24"/>
          <w:szCs w:val="24"/>
          <w:lang w:val="en-GB"/>
        </w:rPr>
        <w:t xml:space="preserve">. In this situation, </w:t>
      </w:r>
      <w:r w:rsidRPr="003218C0">
        <w:rPr>
          <w:sz w:val="24"/>
          <w:szCs w:val="24"/>
          <w:lang w:val="en-GB"/>
        </w:rPr>
        <w:t xml:space="preserve">they </w:t>
      </w:r>
      <w:r w:rsidR="00722D5D">
        <w:rPr>
          <w:sz w:val="24"/>
          <w:szCs w:val="24"/>
          <w:lang w:val="en-GB"/>
        </w:rPr>
        <w:t>did</w:t>
      </w:r>
      <w:r>
        <w:rPr>
          <w:sz w:val="24"/>
          <w:szCs w:val="24"/>
          <w:lang w:val="en-GB"/>
        </w:rPr>
        <w:t xml:space="preserve"> </w:t>
      </w:r>
      <w:r w:rsidRPr="003218C0">
        <w:rPr>
          <w:sz w:val="24"/>
          <w:szCs w:val="24"/>
          <w:lang w:val="en-GB"/>
        </w:rPr>
        <w:t>not need to receive methodological training</w:t>
      </w:r>
      <w:r w:rsidR="00575A51">
        <w:rPr>
          <w:sz w:val="24"/>
          <w:szCs w:val="24"/>
          <w:lang w:val="en-GB"/>
        </w:rPr>
        <w:t xml:space="preserve"> in full, but</w:t>
      </w:r>
      <w:r w:rsidRPr="003218C0">
        <w:rPr>
          <w:sz w:val="24"/>
          <w:szCs w:val="24"/>
          <w:lang w:val="en-GB"/>
        </w:rPr>
        <w:t xml:space="preserve"> only training on the use of the CAPI application, before conducting CAPI test fieldwork. </w:t>
      </w:r>
      <w:r w:rsidR="00722D5D">
        <w:rPr>
          <w:sz w:val="24"/>
          <w:szCs w:val="24"/>
          <w:lang w:val="en-GB"/>
        </w:rPr>
        <w:t xml:space="preserve"> Out of 11 interviewers participating in pre-test training, 10 of them returned for the CAPI testing.</w:t>
      </w:r>
    </w:p>
    <w:p w14:paraId="4CC97718" w14:textId="77777777" w:rsidR="00722D5D" w:rsidRDefault="00722D5D" w:rsidP="003218C0">
      <w:pPr>
        <w:spacing w:after="0" w:line="240" w:lineRule="auto"/>
        <w:jc w:val="both"/>
        <w:rPr>
          <w:sz w:val="24"/>
          <w:szCs w:val="24"/>
          <w:lang w:val="en-GB"/>
        </w:rPr>
      </w:pPr>
    </w:p>
    <w:p w14:paraId="60CF28E6" w14:textId="1C950336" w:rsidR="00722D5D" w:rsidRDefault="00B942C9" w:rsidP="00722D5D">
      <w:pPr>
        <w:spacing w:after="0" w:line="240" w:lineRule="auto"/>
        <w:jc w:val="both"/>
        <w:rPr>
          <w:sz w:val="24"/>
          <w:szCs w:val="24"/>
          <w:lang w:val="en-GB"/>
        </w:rPr>
      </w:pPr>
      <w:r>
        <w:rPr>
          <w:sz w:val="24"/>
          <w:szCs w:val="24"/>
          <w:lang w:val="en-GB"/>
        </w:rPr>
        <w:t xml:space="preserve">CAPI </w:t>
      </w:r>
      <w:r w:rsidR="00722D5D">
        <w:rPr>
          <w:sz w:val="24"/>
          <w:szCs w:val="24"/>
          <w:lang w:val="en-GB"/>
        </w:rPr>
        <w:t>test training was</w:t>
      </w:r>
      <w:r w:rsidRPr="00B942C9">
        <w:rPr>
          <w:sz w:val="24"/>
          <w:szCs w:val="24"/>
          <w:lang w:val="en-GB"/>
        </w:rPr>
        <w:t xml:space="preserve"> organised in </w:t>
      </w:r>
      <w:proofErr w:type="gramStart"/>
      <w:r w:rsidR="00EE101E">
        <w:rPr>
          <w:sz w:val="24"/>
          <w:szCs w:val="24"/>
          <w:lang w:val="en-GB"/>
        </w:rPr>
        <w:t>a</w:t>
      </w:r>
      <w:proofErr w:type="gramEnd"/>
      <w:r w:rsidR="00B119B0">
        <w:rPr>
          <w:sz w:val="24"/>
          <w:szCs w:val="24"/>
          <w:lang w:val="en-GB"/>
        </w:rPr>
        <w:t xml:space="preserve"> </w:t>
      </w:r>
      <w:proofErr w:type="spellStart"/>
      <w:r w:rsidR="00722D5D">
        <w:rPr>
          <w:sz w:val="24"/>
          <w:szCs w:val="24"/>
          <w:lang w:val="en-GB"/>
        </w:rPr>
        <w:t>Ub</w:t>
      </w:r>
      <w:proofErr w:type="spellEnd"/>
      <w:r w:rsidRPr="00B942C9">
        <w:rPr>
          <w:sz w:val="24"/>
          <w:szCs w:val="24"/>
          <w:lang w:val="en-GB"/>
        </w:rPr>
        <w:t xml:space="preserve">, from </w:t>
      </w:r>
      <w:r>
        <w:rPr>
          <w:sz w:val="24"/>
          <w:szCs w:val="24"/>
          <w:lang w:val="en-GB"/>
        </w:rPr>
        <w:t>February</w:t>
      </w:r>
      <w:r w:rsidRPr="00B942C9">
        <w:rPr>
          <w:sz w:val="24"/>
          <w:szCs w:val="24"/>
          <w:lang w:val="en-GB"/>
        </w:rPr>
        <w:t xml:space="preserve"> 18 to </w:t>
      </w:r>
      <w:r>
        <w:rPr>
          <w:sz w:val="24"/>
          <w:szCs w:val="24"/>
          <w:lang w:val="en-GB"/>
        </w:rPr>
        <w:t xml:space="preserve">February </w:t>
      </w:r>
      <w:r w:rsidR="00A7425F" w:rsidRPr="00B942C9">
        <w:rPr>
          <w:sz w:val="24"/>
          <w:szCs w:val="24"/>
          <w:lang w:val="en-GB"/>
        </w:rPr>
        <w:t>2</w:t>
      </w:r>
      <w:r w:rsidR="00A7425F">
        <w:rPr>
          <w:sz w:val="24"/>
          <w:szCs w:val="24"/>
          <w:lang w:val="en-GB"/>
        </w:rPr>
        <w:t>7,</w:t>
      </w:r>
      <w:r w:rsidR="00575A51">
        <w:rPr>
          <w:sz w:val="24"/>
          <w:szCs w:val="24"/>
          <w:lang w:val="en-GB"/>
        </w:rPr>
        <w:t xml:space="preserve"> 2019</w:t>
      </w:r>
      <w:r w:rsidR="00722D5D">
        <w:rPr>
          <w:sz w:val="24"/>
          <w:szCs w:val="24"/>
          <w:lang w:val="en-GB"/>
        </w:rPr>
        <w:t>. It</w:t>
      </w:r>
      <w:r w:rsidRPr="00B942C9">
        <w:rPr>
          <w:sz w:val="24"/>
          <w:szCs w:val="24"/>
          <w:lang w:val="en-GB"/>
        </w:rPr>
        <w:t xml:space="preserve"> last</w:t>
      </w:r>
      <w:r w:rsidR="00722D5D">
        <w:rPr>
          <w:sz w:val="24"/>
          <w:szCs w:val="24"/>
          <w:lang w:val="en-GB"/>
        </w:rPr>
        <w:t>ed</w:t>
      </w:r>
      <w:r w:rsidRPr="00B942C9">
        <w:rPr>
          <w:sz w:val="24"/>
          <w:szCs w:val="24"/>
          <w:lang w:val="en-GB"/>
        </w:rPr>
        <w:t xml:space="preserve"> </w:t>
      </w:r>
      <w:r w:rsidR="006B09BD">
        <w:rPr>
          <w:sz w:val="24"/>
          <w:szCs w:val="24"/>
          <w:lang w:val="en-GB"/>
        </w:rPr>
        <w:t>10</w:t>
      </w:r>
      <w:r w:rsidRPr="00B942C9">
        <w:rPr>
          <w:sz w:val="24"/>
          <w:szCs w:val="24"/>
          <w:lang w:val="en-GB"/>
        </w:rPr>
        <w:t xml:space="preserve"> days and include</w:t>
      </w:r>
      <w:r w:rsidR="00722D5D">
        <w:rPr>
          <w:sz w:val="24"/>
          <w:szCs w:val="24"/>
          <w:lang w:val="en-GB"/>
        </w:rPr>
        <w:t>d</w:t>
      </w:r>
      <w:r w:rsidRPr="00B942C9">
        <w:rPr>
          <w:sz w:val="24"/>
          <w:szCs w:val="24"/>
          <w:lang w:val="en-GB"/>
        </w:rPr>
        <w:t xml:space="preserve"> </w:t>
      </w:r>
      <w:r w:rsidR="00575A51">
        <w:rPr>
          <w:sz w:val="24"/>
          <w:szCs w:val="24"/>
          <w:lang w:val="en-GB"/>
        </w:rPr>
        <w:t>three</w:t>
      </w:r>
      <w:r w:rsidRPr="00B942C9">
        <w:rPr>
          <w:sz w:val="24"/>
          <w:szCs w:val="24"/>
          <w:lang w:val="en-GB"/>
        </w:rPr>
        <w:t xml:space="preserve"> days for </w:t>
      </w:r>
      <w:r>
        <w:rPr>
          <w:sz w:val="24"/>
          <w:szCs w:val="24"/>
          <w:lang w:val="en-GB"/>
        </w:rPr>
        <w:t xml:space="preserve">CAPI </w:t>
      </w:r>
      <w:r w:rsidRPr="00B942C9">
        <w:rPr>
          <w:sz w:val="24"/>
          <w:szCs w:val="24"/>
          <w:lang w:val="en-GB"/>
        </w:rPr>
        <w:t>test fieldwork.</w:t>
      </w:r>
      <w:r w:rsidR="00E77C57">
        <w:rPr>
          <w:sz w:val="24"/>
          <w:szCs w:val="24"/>
          <w:lang w:val="en-GB"/>
        </w:rPr>
        <w:t xml:space="preserve"> </w:t>
      </w:r>
      <w:r w:rsidR="00EB0264">
        <w:rPr>
          <w:sz w:val="24"/>
          <w:szCs w:val="24"/>
          <w:lang w:val="en-GB"/>
        </w:rPr>
        <w:t xml:space="preserve">For the CAPI testing of the MICS6 questionnaires </w:t>
      </w:r>
      <w:r w:rsidR="008D0891">
        <w:rPr>
          <w:sz w:val="24"/>
          <w:szCs w:val="24"/>
          <w:lang w:val="en-GB"/>
        </w:rPr>
        <w:t>110</w:t>
      </w:r>
      <w:r w:rsidR="00EB0264">
        <w:rPr>
          <w:sz w:val="24"/>
          <w:szCs w:val="24"/>
          <w:lang w:val="en-GB"/>
        </w:rPr>
        <w:t xml:space="preserve"> </w:t>
      </w:r>
      <w:r w:rsidR="00E03971">
        <w:rPr>
          <w:sz w:val="24"/>
          <w:szCs w:val="24"/>
          <w:lang w:val="en-GB"/>
        </w:rPr>
        <w:t>households</w:t>
      </w:r>
      <w:r w:rsidR="00EB0264">
        <w:rPr>
          <w:sz w:val="24"/>
          <w:szCs w:val="24"/>
          <w:lang w:val="en-GB"/>
        </w:rPr>
        <w:t xml:space="preserve"> </w:t>
      </w:r>
      <w:proofErr w:type="gramStart"/>
      <w:r w:rsidR="00722D5D">
        <w:rPr>
          <w:sz w:val="24"/>
          <w:szCs w:val="24"/>
          <w:lang w:val="en-GB"/>
        </w:rPr>
        <w:t>were</w:t>
      </w:r>
      <w:r w:rsidR="00EB0264">
        <w:rPr>
          <w:sz w:val="24"/>
          <w:szCs w:val="24"/>
          <w:lang w:val="en-GB"/>
        </w:rPr>
        <w:t xml:space="preserve"> selected</w:t>
      </w:r>
      <w:proofErr w:type="gramEnd"/>
      <w:r w:rsidR="00EB0264">
        <w:rPr>
          <w:sz w:val="24"/>
          <w:szCs w:val="24"/>
          <w:lang w:val="en-GB"/>
        </w:rPr>
        <w:t xml:space="preserve">. Sample size proposed for CAPI testing </w:t>
      </w:r>
      <w:r w:rsidR="00722D5D">
        <w:rPr>
          <w:sz w:val="24"/>
          <w:szCs w:val="24"/>
          <w:lang w:val="en-GB"/>
        </w:rPr>
        <w:t>was</w:t>
      </w:r>
      <w:r w:rsidR="00EB0264">
        <w:rPr>
          <w:sz w:val="24"/>
          <w:szCs w:val="24"/>
          <w:lang w:val="en-GB"/>
        </w:rPr>
        <w:t xml:space="preserve"> smaller relative to pre-test as main goals is to test the application itself, rather than quality of the questions.</w:t>
      </w:r>
      <w:r>
        <w:rPr>
          <w:sz w:val="24"/>
          <w:szCs w:val="24"/>
          <w:lang w:val="en-GB"/>
        </w:rPr>
        <w:t xml:space="preserve"> As with pre-test, selected </w:t>
      </w:r>
      <w:r w:rsidR="00E03971">
        <w:rPr>
          <w:sz w:val="24"/>
          <w:szCs w:val="24"/>
          <w:lang w:val="en-GB"/>
        </w:rPr>
        <w:t>households</w:t>
      </w:r>
      <w:r>
        <w:rPr>
          <w:sz w:val="24"/>
          <w:szCs w:val="24"/>
          <w:lang w:val="en-GB"/>
        </w:rPr>
        <w:t xml:space="preserve"> will be also excluded from samples for </w:t>
      </w:r>
      <w:r w:rsidRPr="00B942C9">
        <w:rPr>
          <w:sz w:val="24"/>
          <w:szCs w:val="24"/>
          <w:lang w:val="en-GB"/>
        </w:rPr>
        <w:t>2019 Serbia MICS and 2019 Serbia Roma Settlements MICS</w:t>
      </w:r>
      <w:r w:rsidR="00722D5D">
        <w:rPr>
          <w:sz w:val="24"/>
          <w:szCs w:val="24"/>
          <w:lang w:val="en-GB"/>
        </w:rPr>
        <w:t>. CAPI test</w:t>
      </w:r>
      <w:r w:rsidR="00722D5D" w:rsidRPr="00406D38">
        <w:rPr>
          <w:sz w:val="24"/>
          <w:szCs w:val="24"/>
          <w:lang w:val="en-GB"/>
        </w:rPr>
        <w:t xml:space="preserve"> results </w:t>
      </w:r>
      <w:proofErr w:type="gramStart"/>
      <w:r w:rsidR="00722D5D">
        <w:rPr>
          <w:sz w:val="24"/>
          <w:szCs w:val="24"/>
          <w:lang w:val="en-GB"/>
        </w:rPr>
        <w:t>were</w:t>
      </w:r>
      <w:r w:rsidR="00722D5D" w:rsidRPr="00406D38">
        <w:rPr>
          <w:sz w:val="24"/>
          <w:szCs w:val="24"/>
          <w:lang w:val="en-GB"/>
        </w:rPr>
        <w:t xml:space="preserve"> compiled in </w:t>
      </w:r>
      <w:r w:rsidR="00722D5D">
        <w:rPr>
          <w:sz w:val="24"/>
          <w:szCs w:val="24"/>
          <w:lang w:val="en-GB"/>
        </w:rPr>
        <w:t>CAPI</w:t>
      </w:r>
      <w:r w:rsidR="00722D5D" w:rsidRPr="00406D38">
        <w:rPr>
          <w:sz w:val="24"/>
          <w:szCs w:val="24"/>
          <w:lang w:val="en-GB"/>
        </w:rPr>
        <w:t xml:space="preserve"> report and sent to UNICEF</w:t>
      </w:r>
      <w:proofErr w:type="gramEnd"/>
      <w:r w:rsidR="00722D5D" w:rsidRPr="00406D38">
        <w:rPr>
          <w:sz w:val="24"/>
          <w:szCs w:val="24"/>
          <w:lang w:val="en-GB"/>
        </w:rPr>
        <w:t>.</w:t>
      </w:r>
      <w:r w:rsidR="00722D5D">
        <w:rPr>
          <w:sz w:val="24"/>
          <w:szCs w:val="24"/>
          <w:lang w:val="en-GB"/>
        </w:rPr>
        <w:t xml:space="preserve"> </w:t>
      </w:r>
    </w:p>
    <w:p w14:paraId="1B3E5BCB" w14:textId="0F351890" w:rsidR="00EB0264" w:rsidRPr="003218C0" w:rsidRDefault="00EB0264" w:rsidP="003218C0">
      <w:pPr>
        <w:spacing w:after="0" w:line="240" w:lineRule="auto"/>
        <w:jc w:val="both"/>
        <w:rPr>
          <w:sz w:val="24"/>
          <w:szCs w:val="24"/>
          <w:lang w:val="en-GB"/>
        </w:rPr>
      </w:pPr>
    </w:p>
    <w:p w14:paraId="4BC7077A" w14:textId="77777777" w:rsidR="0080384F" w:rsidRPr="00406D38" w:rsidRDefault="0080384F" w:rsidP="00334030">
      <w:pPr>
        <w:spacing w:after="0" w:line="240" w:lineRule="auto"/>
        <w:jc w:val="both"/>
        <w:rPr>
          <w:sz w:val="24"/>
          <w:szCs w:val="24"/>
          <w:lang w:val="en-GB"/>
        </w:rPr>
      </w:pPr>
    </w:p>
    <w:p w14:paraId="5D152695" w14:textId="77777777" w:rsidR="007864C1" w:rsidRPr="002F66E2" w:rsidRDefault="007864C1" w:rsidP="005E794A">
      <w:pPr>
        <w:pStyle w:val="NoSpacing"/>
        <w:rPr>
          <w:rFonts w:ascii="Calibri Light" w:hAnsi="Calibri Light"/>
          <w:lang w:val="en-GB"/>
        </w:rPr>
      </w:pPr>
    </w:p>
    <w:p w14:paraId="4F7259D5" w14:textId="303F4501" w:rsidR="00E16618" w:rsidRPr="002F66E2" w:rsidRDefault="004E4553" w:rsidP="00205F05">
      <w:pPr>
        <w:pStyle w:val="Heading1"/>
      </w:pPr>
      <w:bookmarkStart w:id="4" w:name="_Toc524350689"/>
      <w:r w:rsidRPr="002F66E2">
        <w:t>Sample Design</w:t>
      </w:r>
      <w:bookmarkEnd w:id="4"/>
      <w:r w:rsidRPr="002F66E2">
        <w:t xml:space="preserve"> </w:t>
      </w:r>
    </w:p>
    <w:p w14:paraId="70ED25AE" w14:textId="42BCC1D3" w:rsidR="00392FA0" w:rsidRPr="002F66E2" w:rsidRDefault="00392FA0" w:rsidP="005E794A">
      <w:pPr>
        <w:spacing w:after="0" w:line="240" w:lineRule="auto"/>
        <w:rPr>
          <w:rFonts w:ascii="Calibri Light" w:hAnsi="Calibri Light"/>
          <w:color w:val="FF0000"/>
          <w:lang w:val="en-GB"/>
        </w:rPr>
      </w:pPr>
    </w:p>
    <w:p w14:paraId="68E5A082" w14:textId="6FFBEB60" w:rsidR="00E726B1" w:rsidRDefault="00E726B1" w:rsidP="00E726B1">
      <w:pPr>
        <w:autoSpaceDE w:val="0"/>
        <w:autoSpaceDN w:val="0"/>
        <w:adjustRightInd w:val="0"/>
        <w:spacing w:after="0" w:line="240" w:lineRule="auto"/>
        <w:jc w:val="both"/>
        <w:rPr>
          <w:sz w:val="24"/>
          <w:szCs w:val="24"/>
          <w:lang w:val="en-GB"/>
        </w:rPr>
      </w:pPr>
      <w:r w:rsidRPr="00406D38">
        <w:rPr>
          <w:sz w:val="24"/>
          <w:szCs w:val="24"/>
          <w:lang w:val="en-GB"/>
        </w:rPr>
        <w:lastRenderedPageBreak/>
        <w:t xml:space="preserve">The primary objective of the sample design for the Serbia Multiple Indicator Cluster Survey is to produce statistically reliable estimates of most indicators, at national level, for urban and rural areas, and for the four regions of the country: Belgrade, </w:t>
      </w:r>
      <w:proofErr w:type="spellStart"/>
      <w:r w:rsidRPr="00406D38">
        <w:rPr>
          <w:sz w:val="24"/>
          <w:szCs w:val="24"/>
          <w:lang w:val="en-GB"/>
        </w:rPr>
        <w:t>Vojvodina</w:t>
      </w:r>
      <w:proofErr w:type="spellEnd"/>
      <w:r w:rsidRPr="00406D38">
        <w:rPr>
          <w:sz w:val="24"/>
          <w:szCs w:val="24"/>
          <w:lang w:val="en-GB"/>
        </w:rPr>
        <w:t xml:space="preserve">, </w:t>
      </w:r>
      <w:proofErr w:type="spellStart"/>
      <w:r w:rsidRPr="00406D38">
        <w:rPr>
          <w:sz w:val="24"/>
          <w:szCs w:val="24"/>
          <w:lang w:val="en-GB"/>
        </w:rPr>
        <w:t>Sumadija</w:t>
      </w:r>
      <w:proofErr w:type="spellEnd"/>
      <w:r w:rsidRPr="00406D38">
        <w:rPr>
          <w:sz w:val="24"/>
          <w:szCs w:val="24"/>
          <w:lang w:val="en-GB"/>
        </w:rPr>
        <w:t xml:space="preserve"> and Western Serbia and Southern and Eastern Serbia.</w:t>
      </w:r>
    </w:p>
    <w:p w14:paraId="2E81B2CB" w14:textId="77777777" w:rsidR="00E43FC2" w:rsidRPr="00406D38" w:rsidRDefault="00E43FC2" w:rsidP="00E726B1">
      <w:pPr>
        <w:autoSpaceDE w:val="0"/>
        <w:autoSpaceDN w:val="0"/>
        <w:adjustRightInd w:val="0"/>
        <w:spacing w:after="0" w:line="240" w:lineRule="auto"/>
        <w:jc w:val="both"/>
        <w:rPr>
          <w:sz w:val="24"/>
          <w:szCs w:val="24"/>
          <w:lang w:val="en-GB"/>
        </w:rPr>
      </w:pPr>
    </w:p>
    <w:p w14:paraId="0B1B0233" w14:textId="5E073F48" w:rsidR="00E726B1" w:rsidRPr="00406D38" w:rsidRDefault="00E726B1" w:rsidP="00E726B1">
      <w:pPr>
        <w:autoSpaceDE w:val="0"/>
        <w:autoSpaceDN w:val="0"/>
        <w:adjustRightInd w:val="0"/>
        <w:spacing w:after="0" w:line="240" w:lineRule="auto"/>
        <w:jc w:val="both"/>
        <w:rPr>
          <w:sz w:val="24"/>
          <w:szCs w:val="24"/>
          <w:lang w:val="en-GB"/>
        </w:rPr>
      </w:pPr>
      <w:r w:rsidRPr="00406D38">
        <w:rPr>
          <w:sz w:val="24"/>
          <w:szCs w:val="24"/>
          <w:lang w:val="en-GB"/>
        </w:rPr>
        <w:t xml:space="preserve">In order to assess disparities confirmed during the previous waves of the MICS surveys and to provide national estimates, two samples </w:t>
      </w:r>
      <w:proofErr w:type="gramStart"/>
      <w:r w:rsidRPr="00406D38">
        <w:rPr>
          <w:sz w:val="24"/>
          <w:szCs w:val="24"/>
          <w:lang w:val="en-GB"/>
        </w:rPr>
        <w:t>will be created</w:t>
      </w:r>
      <w:proofErr w:type="gramEnd"/>
      <w:r w:rsidRPr="00406D38">
        <w:rPr>
          <w:sz w:val="24"/>
          <w:szCs w:val="24"/>
          <w:lang w:val="en-GB"/>
        </w:rPr>
        <w:t xml:space="preserve">. One sample will be defined as a representative of the </w:t>
      </w:r>
      <w:r w:rsidR="0076231D">
        <w:rPr>
          <w:sz w:val="24"/>
          <w:szCs w:val="24"/>
          <w:lang w:val="en-GB"/>
        </w:rPr>
        <w:t>general</w:t>
      </w:r>
      <w:r w:rsidR="0076231D" w:rsidRPr="00406D38">
        <w:rPr>
          <w:sz w:val="24"/>
          <w:szCs w:val="24"/>
          <w:lang w:val="en-GB"/>
        </w:rPr>
        <w:t xml:space="preserve"> </w:t>
      </w:r>
      <w:r w:rsidRPr="00406D38">
        <w:rPr>
          <w:sz w:val="24"/>
          <w:szCs w:val="24"/>
          <w:lang w:val="en-GB"/>
        </w:rPr>
        <w:t>population of Serbia (refer to Serbia sample) and the second one, for the Roma settlements, representative of the population living in Roma settlements</w:t>
      </w:r>
      <w:r w:rsidRPr="00406D38">
        <w:rPr>
          <w:rFonts w:ascii="WarnockPro-Regular" w:hAnsi="WarnockPro-Regular" w:cs="WarnockPro-Regular"/>
          <w:sz w:val="21"/>
          <w:szCs w:val="21"/>
          <w:lang w:val="en-GB"/>
        </w:rPr>
        <w:t>.</w:t>
      </w:r>
    </w:p>
    <w:p w14:paraId="263002F2" w14:textId="77777777" w:rsidR="00E726B1" w:rsidRPr="00406D38" w:rsidRDefault="00E726B1" w:rsidP="00E726B1">
      <w:pPr>
        <w:autoSpaceDE w:val="0"/>
        <w:autoSpaceDN w:val="0"/>
        <w:adjustRightInd w:val="0"/>
        <w:spacing w:after="0" w:line="240" w:lineRule="auto"/>
        <w:jc w:val="both"/>
        <w:rPr>
          <w:sz w:val="24"/>
          <w:szCs w:val="24"/>
          <w:lang w:val="en-GB"/>
        </w:rPr>
      </w:pPr>
      <w:r w:rsidRPr="00406D38">
        <w:rPr>
          <w:sz w:val="24"/>
          <w:szCs w:val="24"/>
          <w:lang w:val="en-GB"/>
        </w:rPr>
        <w:t xml:space="preserve">A stratified, two-stage random sampling approach </w:t>
      </w:r>
      <w:proofErr w:type="gramStart"/>
      <w:r w:rsidRPr="00406D38">
        <w:rPr>
          <w:sz w:val="24"/>
          <w:szCs w:val="24"/>
          <w:lang w:val="en-GB"/>
        </w:rPr>
        <w:t>will be adopted</w:t>
      </w:r>
      <w:proofErr w:type="gramEnd"/>
      <w:r w:rsidRPr="00406D38">
        <w:rPr>
          <w:sz w:val="24"/>
          <w:szCs w:val="24"/>
          <w:lang w:val="en-GB"/>
        </w:rPr>
        <w:t>, for the selection of the survey samples.</w:t>
      </w:r>
    </w:p>
    <w:p w14:paraId="03240122" w14:textId="77777777" w:rsidR="00406D38" w:rsidRPr="00406D38" w:rsidRDefault="00406D38" w:rsidP="00E726B1">
      <w:pPr>
        <w:autoSpaceDE w:val="0"/>
        <w:autoSpaceDN w:val="0"/>
        <w:adjustRightInd w:val="0"/>
        <w:spacing w:after="0" w:line="240" w:lineRule="auto"/>
        <w:jc w:val="both"/>
        <w:rPr>
          <w:sz w:val="24"/>
          <w:szCs w:val="24"/>
          <w:lang w:val="en-GB"/>
        </w:rPr>
      </w:pPr>
    </w:p>
    <w:p w14:paraId="1D87C652" w14:textId="172BB74F" w:rsidR="00406D38" w:rsidRPr="00406D38" w:rsidRDefault="00406D38" w:rsidP="00E726B1">
      <w:pPr>
        <w:autoSpaceDE w:val="0"/>
        <w:autoSpaceDN w:val="0"/>
        <w:adjustRightInd w:val="0"/>
        <w:spacing w:after="0" w:line="240" w:lineRule="auto"/>
        <w:jc w:val="both"/>
        <w:rPr>
          <w:sz w:val="24"/>
          <w:szCs w:val="24"/>
          <w:lang w:val="en-GB"/>
        </w:rPr>
      </w:pPr>
      <w:r w:rsidRPr="00406D38">
        <w:rPr>
          <w:sz w:val="24"/>
          <w:szCs w:val="24"/>
          <w:lang w:val="en-GB"/>
        </w:rPr>
        <w:t>Sample sizes for Serbia and Roma settlements sample in MICS6, were calculated as 8000 households (400 enumeration areas (EA)) for Serbia sample, and as 2000 households (100 EA) for Roma settlements sample.</w:t>
      </w:r>
    </w:p>
    <w:p w14:paraId="29D42724" w14:textId="77777777" w:rsidR="00406D38" w:rsidRPr="00406D38" w:rsidRDefault="00406D38" w:rsidP="00E726B1">
      <w:pPr>
        <w:autoSpaceDE w:val="0"/>
        <w:autoSpaceDN w:val="0"/>
        <w:adjustRightInd w:val="0"/>
        <w:spacing w:after="0" w:line="240" w:lineRule="auto"/>
        <w:jc w:val="both"/>
        <w:rPr>
          <w:sz w:val="24"/>
          <w:szCs w:val="24"/>
          <w:lang w:val="en-GB"/>
        </w:rPr>
      </w:pPr>
    </w:p>
    <w:p w14:paraId="2D310129" w14:textId="555BE855" w:rsidR="00406D38" w:rsidRPr="00406D38" w:rsidRDefault="00406D38" w:rsidP="00406D38">
      <w:pPr>
        <w:autoSpaceDE w:val="0"/>
        <w:autoSpaceDN w:val="0"/>
        <w:adjustRightInd w:val="0"/>
        <w:spacing w:after="0" w:line="240" w:lineRule="auto"/>
        <w:jc w:val="both"/>
        <w:rPr>
          <w:sz w:val="24"/>
          <w:szCs w:val="24"/>
          <w:lang w:val="en-GB"/>
        </w:rPr>
      </w:pPr>
      <w:proofErr w:type="gramStart"/>
      <w:r w:rsidRPr="00406D38">
        <w:rPr>
          <w:sz w:val="24"/>
          <w:szCs w:val="24"/>
          <w:lang w:val="en-GB"/>
        </w:rPr>
        <w:t xml:space="preserve">Serbia is characterized by a very low fertility rate and </w:t>
      </w:r>
      <w:r w:rsidR="00904609">
        <w:rPr>
          <w:sz w:val="24"/>
          <w:szCs w:val="24"/>
          <w:lang w:val="en-GB"/>
        </w:rPr>
        <w:t>average</w:t>
      </w:r>
      <w:r w:rsidR="00904609" w:rsidRPr="00406D38">
        <w:rPr>
          <w:sz w:val="24"/>
          <w:szCs w:val="24"/>
          <w:lang w:val="en-GB"/>
        </w:rPr>
        <w:t xml:space="preserve"> </w:t>
      </w:r>
      <w:r w:rsidRPr="00406D38">
        <w:rPr>
          <w:sz w:val="24"/>
          <w:szCs w:val="24"/>
          <w:lang w:val="en-GB"/>
        </w:rPr>
        <w:t>number of household members</w:t>
      </w:r>
      <w:proofErr w:type="gramEnd"/>
      <w:r w:rsidRPr="00406D38">
        <w:rPr>
          <w:sz w:val="24"/>
          <w:szCs w:val="24"/>
          <w:lang w:val="en-GB"/>
        </w:rPr>
        <w:t xml:space="preserve">. For example, one generation of born children makes less than 1% of population, and </w:t>
      </w:r>
      <w:r>
        <w:rPr>
          <w:sz w:val="24"/>
          <w:szCs w:val="24"/>
          <w:lang w:val="en-GB"/>
        </w:rPr>
        <w:t xml:space="preserve">an </w:t>
      </w:r>
      <w:r w:rsidRPr="00406D38">
        <w:rPr>
          <w:sz w:val="24"/>
          <w:szCs w:val="24"/>
          <w:lang w:val="en-GB"/>
        </w:rPr>
        <w:t xml:space="preserve">average number of household members is around </w:t>
      </w:r>
      <w:proofErr w:type="gramStart"/>
      <w:r w:rsidRPr="00406D38">
        <w:rPr>
          <w:sz w:val="24"/>
          <w:szCs w:val="24"/>
          <w:lang w:val="en-GB"/>
        </w:rPr>
        <w:t>3</w:t>
      </w:r>
      <w:proofErr w:type="gramEnd"/>
      <w:r w:rsidRPr="00406D38">
        <w:rPr>
          <w:sz w:val="24"/>
          <w:szCs w:val="24"/>
          <w:lang w:val="en-GB"/>
        </w:rPr>
        <w:t>. The birth rate and average household size among Roma living in Roma settlements is slightly higher than in other population groups. Overall, sample size for Roma settlements is 2000 households, without stratification at second stage</w:t>
      </w:r>
      <w:r w:rsidRPr="00E22A39">
        <w:rPr>
          <w:sz w:val="24"/>
          <w:szCs w:val="24"/>
          <w:lang w:val="en-GB"/>
        </w:rPr>
        <w:t xml:space="preserve">. </w:t>
      </w:r>
      <w:r w:rsidR="00E7363B" w:rsidRPr="00E22A39">
        <w:rPr>
          <w:sz w:val="24"/>
          <w:szCs w:val="24"/>
          <w:lang w:val="en-GB"/>
        </w:rPr>
        <w:t xml:space="preserve">To determine sample size requirements following indicators </w:t>
      </w:r>
      <w:proofErr w:type="gramStart"/>
      <w:r w:rsidR="00E7363B" w:rsidRPr="00E22A39">
        <w:rPr>
          <w:sz w:val="24"/>
          <w:szCs w:val="24"/>
          <w:lang w:val="en-GB"/>
        </w:rPr>
        <w:t>were used</w:t>
      </w:r>
      <w:proofErr w:type="gramEnd"/>
      <w:r w:rsidR="00E7363B" w:rsidRPr="00E22A39">
        <w:rPr>
          <w:sz w:val="24"/>
          <w:szCs w:val="24"/>
          <w:lang w:val="en-GB"/>
        </w:rPr>
        <w:t xml:space="preserve">: </w:t>
      </w:r>
      <w:r w:rsidR="00BF32E7" w:rsidRPr="00E22A39">
        <w:rPr>
          <w:sz w:val="24"/>
          <w:szCs w:val="24"/>
          <w:lang w:val="en-GB"/>
        </w:rPr>
        <w:t>Overweight prevalence; unmet need among women</w:t>
      </w:r>
      <w:r w:rsidR="00E7363B" w:rsidRPr="00E22A39">
        <w:rPr>
          <w:sz w:val="24"/>
          <w:szCs w:val="24"/>
          <w:lang w:val="en-GB"/>
        </w:rPr>
        <w:t xml:space="preserve"> and </w:t>
      </w:r>
      <w:r w:rsidR="00BF32E7" w:rsidRPr="00E22A39">
        <w:rPr>
          <w:sz w:val="24"/>
          <w:szCs w:val="24"/>
          <w:lang w:val="en-GB"/>
        </w:rPr>
        <w:t>currently using contraceptive method among women 15-49 in union</w:t>
      </w:r>
      <w:r w:rsidR="00E7363B" w:rsidRPr="00E22A39">
        <w:rPr>
          <w:sz w:val="24"/>
          <w:szCs w:val="24"/>
          <w:lang w:val="en-GB"/>
        </w:rPr>
        <w:t>.</w:t>
      </w:r>
      <w:r w:rsidR="00BF32E7" w:rsidRPr="00BF32E7">
        <w:rPr>
          <w:sz w:val="24"/>
          <w:szCs w:val="24"/>
          <w:lang w:val="en-GB"/>
        </w:rPr>
        <w:t xml:space="preserve"> </w:t>
      </w:r>
    </w:p>
    <w:p w14:paraId="287CDE09" w14:textId="77777777" w:rsidR="00406D38" w:rsidRDefault="00406D38" w:rsidP="00406D38">
      <w:pPr>
        <w:autoSpaceDE w:val="0"/>
        <w:autoSpaceDN w:val="0"/>
        <w:adjustRightInd w:val="0"/>
        <w:spacing w:after="0" w:line="240" w:lineRule="auto"/>
        <w:jc w:val="both"/>
        <w:rPr>
          <w:color w:val="00B0F0"/>
          <w:sz w:val="24"/>
          <w:szCs w:val="24"/>
          <w:lang w:val="en-GB"/>
        </w:rPr>
      </w:pPr>
    </w:p>
    <w:p w14:paraId="78657B09" w14:textId="2BC611FC" w:rsidR="00E726B1" w:rsidRPr="00E726B1" w:rsidRDefault="00E726B1" w:rsidP="00E726B1">
      <w:pPr>
        <w:autoSpaceDE w:val="0"/>
        <w:autoSpaceDN w:val="0"/>
        <w:adjustRightInd w:val="0"/>
        <w:spacing w:after="0" w:line="240" w:lineRule="auto"/>
        <w:jc w:val="both"/>
        <w:rPr>
          <w:color w:val="00B0F0"/>
          <w:sz w:val="24"/>
          <w:szCs w:val="24"/>
          <w:lang w:val="en-GB"/>
        </w:rPr>
      </w:pPr>
      <w:r w:rsidRPr="00E726B1">
        <w:rPr>
          <w:color w:val="00B0F0"/>
          <w:sz w:val="24"/>
          <w:szCs w:val="24"/>
          <w:lang w:val="en-GB"/>
        </w:rPr>
        <w:t>Table1. Sample size for MICS</w:t>
      </w:r>
      <w:r w:rsidR="00406D38">
        <w:rPr>
          <w:color w:val="00B0F0"/>
          <w:sz w:val="24"/>
          <w:szCs w:val="24"/>
          <w:lang w:val="en-GB"/>
        </w:rPr>
        <w:t>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7"/>
        <w:gridCol w:w="1336"/>
        <w:gridCol w:w="1536"/>
        <w:gridCol w:w="1537"/>
        <w:gridCol w:w="1537"/>
        <w:gridCol w:w="1111"/>
        <w:gridCol w:w="1142"/>
      </w:tblGrid>
      <w:tr w:rsidR="00406D38" w:rsidRPr="00AB4B74" w14:paraId="09D93056" w14:textId="77777777" w:rsidTr="00406D38">
        <w:tc>
          <w:tcPr>
            <w:tcW w:w="686" w:type="pct"/>
          </w:tcPr>
          <w:p w14:paraId="682E04B9" w14:textId="77777777" w:rsidR="00406D38" w:rsidRPr="00AB4B74" w:rsidRDefault="00406D38" w:rsidP="00406D38">
            <w:pPr>
              <w:spacing w:after="0" w:line="240" w:lineRule="auto"/>
              <w:jc w:val="both"/>
              <w:rPr>
                <w:b/>
                <w:bCs/>
                <w:sz w:val="24"/>
                <w:szCs w:val="20"/>
                <w:lang w:val="en-GB"/>
              </w:rPr>
            </w:pPr>
          </w:p>
        </w:tc>
        <w:tc>
          <w:tcPr>
            <w:tcW w:w="651" w:type="pct"/>
            <w:vAlign w:val="center"/>
          </w:tcPr>
          <w:p w14:paraId="4878222B" w14:textId="6B2AA5EC" w:rsidR="00406D38" w:rsidRPr="00AB4B74" w:rsidRDefault="00406D38" w:rsidP="00406D38">
            <w:pPr>
              <w:spacing w:after="0" w:line="240" w:lineRule="auto"/>
              <w:jc w:val="center"/>
              <w:rPr>
                <w:sz w:val="24"/>
                <w:szCs w:val="20"/>
                <w:lang w:val="en-GB"/>
              </w:rPr>
            </w:pPr>
            <w:r w:rsidRPr="00AB4B74">
              <w:rPr>
                <w:sz w:val="24"/>
                <w:szCs w:val="20"/>
                <w:lang w:val="en-GB"/>
              </w:rPr>
              <w:t>No. of households in sample</w:t>
            </w:r>
          </w:p>
        </w:tc>
        <w:tc>
          <w:tcPr>
            <w:tcW w:w="839" w:type="pct"/>
            <w:vAlign w:val="center"/>
          </w:tcPr>
          <w:p w14:paraId="43C3BA37" w14:textId="6079316D" w:rsidR="00406D38" w:rsidRPr="00AB4B74" w:rsidRDefault="00406D38" w:rsidP="00406D38">
            <w:pPr>
              <w:spacing w:after="0" w:line="240" w:lineRule="auto"/>
              <w:jc w:val="center"/>
              <w:rPr>
                <w:sz w:val="24"/>
                <w:szCs w:val="20"/>
                <w:lang w:val="en-GB"/>
              </w:rPr>
            </w:pPr>
            <w:r w:rsidRPr="00AB4B74">
              <w:rPr>
                <w:sz w:val="24"/>
                <w:szCs w:val="20"/>
                <w:lang w:val="en-GB"/>
              </w:rPr>
              <w:t>Expected No. of Households</w:t>
            </w:r>
          </w:p>
        </w:tc>
        <w:tc>
          <w:tcPr>
            <w:tcW w:w="839" w:type="pct"/>
            <w:vAlign w:val="center"/>
          </w:tcPr>
          <w:p w14:paraId="46CBADB7" w14:textId="10F7C702" w:rsidR="00406D38" w:rsidRPr="00AB4B74" w:rsidRDefault="00406D38" w:rsidP="00406D38">
            <w:pPr>
              <w:spacing w:after="0" w:line="240" w:lineRule="auto"/>
              <w:jc w:val="center"/>
              <w:rPr>
                <w:sz w:val="24"/>
                <w:szCs w:val="20"/>
                <w:lang w:val="en-GB"/>
              </w:rPr>
            </w:pPr>
            <w:r w:rsidRPr="00AB4B74">
              <w:rPr>
                <w:sz w:val="24"/>
                <w:szCs w:val="20"/>
                <w:lang w:val="en-GB"/>
              </w:rPr>
              <w:t>Expected No. of women 15-49</w:t>
            </w:r>
          </w:p>
        </w:tc>
        <w:tc>
          <w:tcPr>
            <w:tcW w:w="839" w:type="pct"/>
            <w:vAlign w:val="center"/>
          </w:tcPr>
          <w:p w14:paraId="0ED4283D" w14:textId="194918C7" w:rsidR="00406D38" w:rsidRPr="00AB4B74" w:rsidRDefault="00406D38" w:rsidP="00406D38">
            <w:pPr>
              <w:spacing w:after="0" w:line="240" w:lineRule="auto"/>
              <w:jc w:val="center"/>
              <w:rPr>
                <w:sz w:val="24"/>
                <w:szCs w:val="20"/>
                <w:lang w:val="en-GB"/>
              </w:rPr>
            </w:pPr>
            <w:r w:rsidRPr="00AB4B74">
              <w:rPr>
                <w:sz w:val="24"/>
                <w:szCs w:val="20"/>
                <w:lang w:val="en-GB"/>
              </w:rPr>
              <w:t>Expected No. of children under 5 in the sample</w:t>
            </w:r>
          </w:p>
        </w:tc>
        <w:tc>
          <w:tcPr>
            <w:tcW w:w="513" w:type="pct"/>
          </w:tcPr>
          <w:p w14:paraId="7C186F11" w14:textId="02FD9A2A" w:rsidR="00406D38" w:rsidRPr="00AB4B74" w:rsidRDefault="00406D38" w:rsidP="00406D38">
            <w:pPr>
              <w:spacing w:after="0" w:line="240" w:lineRule="auto"/>
              <w:jc w:val="center"/>
              <w:rPr>
                <w:sz w:val="24"/>
                <w:szCs w:val="20"/>
                <w:lang w:val="en-GB"/>
              </w:rPr>
            </w:pPr>
            <w:r w:rsidRPr="00AB4B74">
              <w:rPr>
                <w:sz w:val="24"/>
                <w:szCs w:val="20"/>
                <w:lang w:val="en-GB"/>
              </w:rPr>
              <w:t>Expected No. of children 5-17 years</w:t>
            </w:r>
          </w:p>
        </w:tc>
        <w:tc>
          <w:tcPr>
            <w:tcW w:w="633" w:type="pct"/>
            <w:vAlign w:val="center"/>
          </w:tcPr>
          <w:p w14:paraId="5069E73F" w14:textId="3C3A11FB" w:rsidR="00406D38" w:rsidRPr="00AB4B74" w:rsidRDefault="00406D38" w:rsidP="00406D38">
            <w:pPr>
              <w:spacing w:after="0" w:line="240" w:lineRule="auto"/>
              <w:jc w:val="center"/>
              <w:rPr>
                <w:sz w:val="24"/>
                <w:szCs w:val="20"/>
                <w:lang w:val="en-GB"/>
              </w:rPr>
            </w:pPr>
            <w:r w:rsidRPr="00AB4B74">
              <w:rPr>
                <w:sz w:val="24"/>
                <w:szCs w:val="20"/>
                <w:lang w:val="en-GB"/>
              </w:rPr>
              <w:t>No. of clusters in sample</w:t>
            </w:r>
          </w:p>
        </w:tc>
      </w:tr>
      <w:tr w:rsidR="00406D38" w:rsidRPr="00AB4B74" w14:paraId="06EA1FDE" w14:textId="77777777" w:rsidTr="008F6009">
        <w:tc>
          <w:tcPr>
            <w:tcW w:w="686" w:type="pct"/>
            <w:vAlign w:val="center"/>
          </w:tcPr>
          <w:p w14:paraId="6C1FFB8D" w14:textId="36229411" w:rsidR="00406D38" w:rsidRPr="00AB4B74" w:rsidRDefault="00406D38" w:rsidP="00406D38">
            <w:pPr>
              <w:spacing w:after="0" w:line="240" w:lineRule="auto"/>
              <w:rPr>
                <w:sz w:val="24"/>
                <w:szCs w:val="20"/>
                <w:lang w:val="en-GB"/>
              </w:rPr>
            </w:pPr>
            <w:r w:rsidRPr="00AB4B74">
              <w:rPr>
                <w:sz w:val="24"/>
                <w:szCs w:val="20"/>
                <w:lang w:val="en-GB"/>
              </w:rPr>
              <w:t>Serbia sample</w:t>
            </w:r>
          </w:p>
        </w:tc>
        <w:tc>
          <w:tcPr>
            <w:tcW w:w="651" w:type="pct"/>
            <w:vAlign w:val="center"/>
          </w:tcPr>
          <w:p w14:paraId="220245CA" w14:textId="53AA642D" w:rsidR="00406D38" w:rsidRPr="00AB4B74" w:rsidRDefault="00406D38" w:rsidP="00406D38">
            <w:pPr>
              <w:spacing w:after="0" w:line="240" w:lineRule="auto"/>
              <w:jc w:val="center"/>
              <w:rPr>
                <w:sz w:val="24"/>
                <w:szCs w:val="20"/>
                <w:lang w:val="en-GB"/>
              </w:rPr>
            </w:pPr>
            <w:r w:rsidRPr="00AB4B74">
              <w:rPr>
                <w:sz w:val="24"/>
                <w:szCs w:val="20"/>
                <w:lang w:val="en-GB"/>
              </w:rPr>
              <w:t>8,000</w:t>
            </w:r>
          </w:p>
        </w:tc>
        <w:tc>
          <w:tcPr>
            <w:tcW w:w="839" w:type="pct"/>
            <w:vAlign w:val="center"/>
          </w:tcPr>
          <w:p w14:paraId="4C3C09B5" w14:textId="4AD1F733" w:rsidR="00406D38" w:rsidRPr="00AB4B74" w:rsidRDefault="00406D38" w:rsidP="00406D38">
            <w:pPr>
              <w:spacing w:after="0" w:line="240" w:lineRule="auto"/>
              <w:jc w:val="center"/>
              <w:rPr>
                <w:sz w:val="24"/>
                <w:szCs w:val="20"/>
                <w:lang w:val="en-GB"/>
              </w:rPr>
            </w:pPr>
            <w:r w:rsidRPr="00AB4B74">
              <w:rPr>
                <w:sz w:val="24"/>
                <w:szCs w:val="20"/>
                <w:lang w:val="en-GB"/>
              </w:rPr>
              <w:t>6,720</w:t>
            </w:r>
          </w:p>
        </w:tc>
        <w:tc>
          <w:tcPr>
            <w:tcW w:w="839" w:type="pct"/>
            <w:vAlign w:val="center"/>
          </w:tcPr>
          <w:p w14:paraId="364D4EDA" w14:textId="74054C18" w:rsidR="00406D38" w:rsidRPr="00AB4B74" w:rsidRDefault="00406D38" w:rsidP="00406D38">
            <w:pPr>
              <w:spacing w:after="0" w:line="240" w:lineRule="auto"/>
              <w:jc w:val="center"/>
              <w:rPr>
                <w:sz w:val="24"/>
                <w:szCs w:val="20"/>
                <w:lang w:val="en-GB"/>
              </w:rPr>
            </w:pPr>
            <w:r w:rsidRPr="00AB4B74">
              <w:rPr>
                <w:sz w:val="24"/>
                <w:szCs w:val="20"/>
                <w:lang w:val="en-GB"/>
              </w:rPr>
              <w:t>4,772</w:t>
            </w:r>
          </w:p>
        </w:tc>
        <w:tc>
          <w:tcPr>
            <w:tcW w:w="839" w:type="pct"/>
            <w:vAlign w:val="center"/>
          </w:tcPr>
          <w:p w14:paraId="4ED6E2D4" w14:textId="0A453C7E" w:rsidR="00406D38" w:rsidRPr="00AB4B74" w:rsidRDefault="00406D38" w:rsidP="00406D38">
            <w:pPr>
              <w:spacing w:after="0" w:line="240" w:lineRule="auto"/>
              <w:jc w:val="center"/>
              <w:rPr>
                <w:sz w:val="24"/>
                <w:szCs w:val="20"/>
                <w:lang w:val="en-GB"/>
              </w:rPr>
            </w:pPr>
            <w:r w:rsidRPr="00AB4B74">
              <w:rPr>
                <w:sz w:val="24"/>
                <w:szCs w:val="20"/>
                <w:lang w:val="en-GB"/>
              </w:rPr>
              <w:t>2,306</w:t>
            </w:r>
          </w:p>
        </w:tc>
        <w:tc>
          <w:tcPr>
            <w:tcW w:w="513" w:type="pct"/>
            <w:vAlign w:val="center"/>
          </w:tcPr>
          <w:p w14:paraId="24C8AC7E" w14:textId="1D2E6659" w:rsidR="00406D38" w:rsidRPr="00AB4B74" w:rsidRDefault="00406D38" w:rsidP="00406D38">
            <w:pPr>
              <w:spacing w:after="0" w:line="240" w:lineRule="auto"/>
              <w:jc w:val="center"/>
              <w:rPr>
                <w:sz w:val="24"/>
                <w:szCs w:val="20"/>
                <w:lang w:val="en-GB"/>
              </w:rPr>
            </w:pPr>
            <w:r w:rsidRPr="00AB4B74">
              <w:rPr>
                <w:sz w:val="24"/>
                <w:szCs w:val="20"/>
                <w:lang w:val="en-GB"/>
              </w:rPr>
              <w:t>1,847</w:t>
            </w:r>
          </w:p>
        </w:tc>
        <w:tc>
          <w:tcPr>
            <w:tcW w:w="633" w:type="pct"/>
            <w:vAlign w:val="center"/>
          </w:tcPr>
          <w:p w14:paraId="418E3092" w14:textId="0165B6CD" w:rsidR="00406D38" w:rsidRPr="00AB4B74" w:rsidRDefault="00406D38" w:rsidP="00406D38">
            <w:pPr>
              <w:spacing w:after="0" w:line="240" w:lineRule="auto"/>
              <w:jc w:val="center"/>
              <w:rPr>
                <w:sz w:val="24"/>
                <w:szCs w:val="20"/>
                <w:highlight w:val="yellow"/>
                <w:lang w:val="en-GB"/>
              </w:rPr>
            </w:pPr>
            <w:r w:rsidRPr="00AB4B74">
              <w:rPr>
                <w:sz w:val="24"/>
                <w:szCs w:val="20"/>
                <w:lang w:val="en-GB"/>
              </w:rPr>
              <w:t>400</w:t>
            </w:r>
          </w:p>
        </w:tc>
      </w:tr>
      <w:tr w:rsidR="00406D38" w:rsidRPr="00AB4B74" w14:paraId="05645F65" w14:textId="77777777" w:rsidTr="008F6009">
        <w:tc>
          <w:tcPr>
            <w:tcW w:w="686" w:type="pct"/>
            <w:vAlign w:val="center"/>
          </w:tcPr>
          <w:p w14:paraId="5ED53E6B" w14:textId="50199B40" w:rsidR="00406D38" w:rsidRPr="00AB4B74" w:rsidRDefault="00406D38" w:rsidP="00406D38">
            <w:pPr>
              <w:spacing w:after="0" w:line="240" w:lineRule="auto"/>
              <w:rPr>
                <w:sz w:val="24"/>
                <w:szCs w:val="20"/>
                <w:lang w:val="en-GB"/>
              </w:rPr>
            </w:pPr>
            <w:r w:rsidRPr="00AB4B74">
              <w:rPr>
                <w:sz w:val="24"/>
                <w:szCs w:val="20"/>
                <w:lang w:val="en-GB"/>
              </w:rPr>
              <w:t>Roma living in Roma settlements</w:t>
            </w:r>
          </w:p>
        </w:tc>
        <w:tc>
          <w:tcPr>
            <w:tcW w:w="651" w:type="pct"/>
            <w:vAlign w:val="center"/>
          </w:tcPr>
          <w:p w14:paraId="35C8869C" w14:textId="0560C2E6" w:rsidR="00406D38" w:rsidRPr="00AB4B74" w:rsidRDefault="00406D38" w:rsidP="00406D38">
            <w:pPr>
              <w:spacing w:after="0" w:line="240" w:lineRule="auto"/>
              <w:jc w:val="center"/>
              <w:rPr>
                <w:sz w:val="24"/>
                <w:szCs w:val="20"/>
                <w:lang w:val="en-GB"/>
              </w:rPr>
            </w:pPr>
            <w:r w:rsidRPr="00AB4B74">
              <w:rPr>
                <w:sz w:val="24"/>
                <w:szCs w:val="20"/>
                <w:lang w:val="en-GB"/>
              </w:rPr>
              <w:t>2,000</w:t>
            </w:r>
          </w:p>
        </w:tc>
        <w:tc>
          <w:tcPr>
            <w:tcW w:w="839" w:type="pct"/>
            <w:vAlign w:val="center"/>
          </w:tcPr>
          <w:p w14:paraId="6C2191FF" w14:textId="77777777" w:rsidR="00406D38" w:rsidRPr="00AB4B74" w:rsidRDefault="00406D38" w:rsidP="00406D38">
            <w:pPr>
              <w:spacing w:after="0" w:line="240" w:lineRule="auto"/>
              <w:jc w:val="center"/>
              <w:rPr>
                <w:sz w:val="24"/>
                <w:szCs w:val="20"/>
                <w:lang w:val="en-GB"/>
              </w:rPr>
            </w:pPr>
            <w:r w:rsidRPr="00AB4B74">
              <w:rPr>
                <w:sz w:val="24"/>
                <w:szCs w:val="20"/>
                <w:lang w:val="en-GB"/>
              </w:rPr>
              <w:t>1,760</w:t>
            </w:r>
          </w:p>
          <w:p w14:paraId="68E0CC30" w14:textId="27AE7C62" w:rsidR="00406D38" w:rsidRPr="00AB4B74" w:rsidRDefault="00406D38" w:rsidP="00406D38">
            <w:pPr>
              <w:spacing w:after="0" w:line="240" w:lineRule="auto"/>
              <w:jc w:val="center"/>
              <w:rPr>
                <w:sz w:val="24"/>
                <w:szCs w:val="20"/>
                <w:lang w:val="en-GB"/>
              </w:rPr>
            </w:pPr>
          </w:p>
        </w:tc>
        <w:tc>
          <w:tcPr>
            <w:tcW w:w="839" w:type="pct"/>
            <w:vAlign w:val="center"/>
          </w:tcPr>
          <w:p w14:paraId="13062C26" w14:textId="5EEAD66D" w:rsidR="00406D38" w:rsidRPr="00AB4B74" w:rsidRDefault="00406D38" w:rsidP="00406D38">
            <w:pPr>
              <w:spacing w:after="0" w:line="240" w:lineRule="auto"/>
              <w:jc w:val="center"/>
              <w:rPr>
                <w:sz w:val="24"/>
                <w:szCs w:val="20"/>
                <w:lang w:val="en-GB"/>
              </w:rPr>
            </w:pPr>
            <w:r w:rsidRPr="00AB4B74">
              <w:rPr>
                <w:sz w:val="24"/>
                <w:szCs w:val="20"/>
                <w:lang w:val="en-GB"/>
              </w:rPr>
              <w:t>1,740</w:t>
            </w:r>
          </w:p>
        </w:tc>
        <w:tc>
          <w:tcPr>
            <w:tcW w:w="839" w:type="pct"/>
            <w:vAlign w:val="center"/>
          </w:tcPr>
          <w:p w14:paraId="6ED8780E" w14:textId="7230F7ED" w:rsidR="00406D38" w:rsidRPr="00AB4B74" w:rsidRDefault="00406D38" w:rsidP="00406D38">
            <w:pPr>
              <w:spacing w:after="0" w:line="240" w:lineRule="auto"/>
              <w:jc w:val="center"/>
              <w:rPr>
                <w:sz w:val="24"/>
                <w:szCs w:val="20"/>
                <w:lang w:val="en-GB"/>
              </w:rPr>
            </w:pPr>
            <w:r w:rsidRPr="00AB4B74">
              <w:rPr>
                <w:sz w:val="24"/>
                <w:szCs w:val="20"/>
                <w:lang w:val="en-GB"/>
              </w:rPr>
              <w:t>835</w:t>
            </w:r>
          </w:p>
        </w:tc>
        <w:tc>
          <w:tcPr>
            <w:tcW w:w="513" w:type="pct"/>
            <w:vAlign w:val="center"/>
          </w:tcPr>
          <w:p w14:paraId="0182B184" w14:textId="5BA42141" w:rsidR="00406D38" w:rsidRPr="00AB4B74" w:rsidRDefault="00406D38" w:rsidP="00406D38">
            <w:pPr>
              <w:spacing w:after="0" w:line="240" w:lineRule="auto"/>
              <w:jc w:val="center"/>
              <w:rPr>
                <w:sz w:val="24"/>
                <w:szCs w:val="20"/>
                <w:lang w:val="en-GB"/>
              </w:rPr>
            </w:pPr>
            <w:r w:rsidRPr="00AB4B74">
              <w:rPr>
                <w:sz w:val="24"/>
                <w:szCs w:val="20"/>
                <w:lang w:val="en-GB"/>
              </w:rPr>
              <w:t>486</w:t>
            </w:r>
          </w:p>
        </w:tc>
        <w:tc>
          <w:tcPr>
            <w:tcW w:w="633" w:type="pct"/>
            <w:vAlign w:val="center"/>
          </w:tcPr>
          <w:p w14:paraId="0DE0D552" w14:textId="7AACBE9E" w:rsidR="00406D38" w:rsidRPr="00AB4B74" w:rsidRDefault="00406D38" w:rsidP="00406D38">
            <w:pPr>
              <w:spacing w:after="0" w:line="240" w:lineRule="auto"/>
              <w:jc w:val="center"/>
              <w:rPr>
                <w:sz w:val="24"/>
                <w:szCs w:val="20"/>
                <w:highlight w:val="yellow"/>
                <w:lang w:val="en-GB"/>
              </w:rPr>
            </w:pPr>
            <w:r w:rsidRPr="00AB4B74">
              <w:rPr>
                <w:sz w:val="24"/>
                <w:szCs w:val="20"/>
                <w:lang w:val="en-GB"/>
              </w:rPr>
              <w:t>100</w:t>
            </w:r>
          </w:p>
        </w:tc>
      </w:tr>
      <w:tr w:rsidR="00406D38" w:rsidRPr="00AB4B74" w14:paraId="56E2354E" w14:textId="77777777" w:rsidTr="008F6009">
        <w:tc>
          <w:tcPr>
            <w:tcW w:w="686" w:type="pct"/>
            <w:vAlign w:val="center"/>
          </w:tcPr>
          <w:p w14:paraId="76AC51EF" w14:textId="73AB3CFF" w:rsidR="00406D38" w:rsidRPr="00AB4B74" w:rsidRDefault="00406D38" w:rsidP="00406D38">
            <w:pPr>
              <w:spacing w:after="0" w:line="240" w:lineRule="auto"/>
              <w:rPr>
                <w:b/>
                <w:bCs/>
                <w:sz w:val="24"/>
                <w:szCs w:val="20"/>
                <w:lang w:val="en-GB"/>
              </w:rPr>
            </w:pPr>
            <w:r w:rsidRPr="00AB4B74">
              <w:rPr>
                <w:b/>
                <w:bCs/>
                <w:sz w:val="24"/>
                <w:szCs w:val="20"/>
                <w:lang w:val="en-GB"/>
              </w:rPr>
              <w:t>Total</w:t>
            </w:r>
          </w:p>
        </w:tc>
        <w:tc>
          <w:tcPr>
            <w:tcW w:w="651" w:type="pct"/>
            <w:vAlign w:val="center"/>
          </w:tcPr>
          <w:p w14:paraId="4BD034C6" w14:textId="16984EB8" w:rsidR="00406D38" w:rsidRPr="00AB4B74" w:rsidRDefault="00406D38" w:rsidP="00406D38">
            <w:pPr>
              <w:spacing w:after="0" w:line="240" w:lineRule="auto"/>
              <w:jc w:val="center"/>
              <w:rPr>
                <w:b/>
                <w:bCs/>
                <w:sz w:val="24"/>
                <w:szCs w:val="20"/>
                <w:lang w:val="en-GB"/>
              </w:rPr>
            </w:pPr>
            <w:r w:rsidRPr="00AB4B74">
              <w:rPr>
                <w:b/>
                <w:bCs/>
                <w:sz w:val="24"/>
                <w:szCs w:val="20"/>
                <w:lang w:val="en-GB"/>
              </w:rPr>
              <w:t>10,000</w:t>
            </w:r>
          </w:p>
        </w:tc>
        <w:tc>
          <w:tcPr>
            <w:tcW w:w="839" w:type="pct"/>
          </w:tcPr>
          <w:p w14:paraId="0D85643A" w14:textId="55665AA8" w:rsidR="00406D38" w:rsidRPr="00AB4B74" w:rsidRDefault="00406D38" w:rsidP="00406D38">
            <w:pPr>
              <w:spacing w:after="0" w:line="240" w:lineRule="auto"/>
              <w:jc w:val="center"/>
              <w:rPr>
                <w:b/>
                <w:bCs/>
                <w:sz w:val="24"/>
                <w:szCs w:val="20"/>
                <w:lang w:val="en-GB"/>
              </w:rPr>
            </w:pPr>
            <w:r w:rsidRPr="00AB4B74">
              <w:rPr>
                <w:b/>
                <w:bCs/>
                <w:sz w:val="24"/>
                <w:szCs w:val="20"/>
                <w:lang w:val="en-GB"/>
              </w:rPr>
              <w:t>8,480</w:t>
            </w:r>
          </w:p>
        </w:tc>
        <w:tc>
          <w:tcPr>
            <w:tcW w:w="839" w:type="pct"/>
            <w:vAlign w:val="center"/>
          </w:tcPr>
          <w:p w14:paraId="5162C5CF" w14:textId="62BC3D25" w:rsidR="00406D38" w:rsidRPr="00AB4B74" w:rsidRDefault="00406D38" w:rsidP="00406D38">
            <w:pPr>
              <w:spacing w:after="0" w:line="240" w:lineRule="auto"/>
              <w:jc w:val="center"/>
              <w:rPr>
                <w:b/>
                <w:bCs/>
                <w:sz w:val="24"/>
                <w:szCs w:val="20"/>
                <w:lang w:val="en-GB"/>
              </w:rPr>
            </w:pPr>
            <w:r w:rsidRPr="00AB4B74">
              <w:rPr>
                <w:b/>
                <w:bCs/>
                <w:sz w:val="24"/>
                <w:szCs w:val="20"/>
                <w:lang w:val="en-GB"/>
              </w:rPr>
              <w:t>6,512</w:t>
            </w:r>
          </w:p>
        </w:tc>
        <w:tc>
          <w:tcPr>
            <w:tcW w:w="839" w:type="pct"/>
            <w:vAlign w:val="center"/>
          </w:tcPr>
          <w:p w14:paraId="554B6DA4" w14:textId="301D14DC" w:rsidR="00406D38" w:rsidRPr="00AB4B74" w:rsidRDefault="00406D38" w:rsidP="00406D38">
            <w:pPr>
              <w:spacing w:after="0" w:line="240" w:lineRule="auto"/>
              <w:jc w:val="center"/>
              <w:rPr>
                <w:b/>
                <w:bCs/>
                <w:sz w:val="24"/>
                <w:szCs w:val="20"/>
                <w:lang w:val="en-GB"/>
              </w:rPr>
            </w:pPr>
            <w:r w:rsidRPr="00AB4B74">
              <w:rPr>
                <w:b/>
                <w:bCs/>
                <w:sz w:val="24"/>
                <w:szCs w:val="20"/>
                <w:lang w:val="en-GB"/>
              </w:rPr>
              <w:t>3,141</w:t>
            </w:r>
          </w:p>
        </w:tc>
        <w:tc>
          <w:tcPr>
            <w:tcW w:w="513" w:type="pct"/>
            <w:vAlign w:val="center"/>
          </w:tcPr>
          <w:p w14:paraId="49BA0571" w14:textId="7200706C" w:rsidR="00406D38" w:rsidRPr="00AB4B74" w:rsidRDefault="00406D38" w:rsidP="00406D38">
            <w:pPr>
              <w:spacing w:after="0" w:line="240" w:lineRule="auto"/>
              <w:jc w:val="center"/>
              <w:rPr>
                <w:b/>
                <w:bCs/>
                <w:sz w:val="24"/>
                <w:szCs w:val="20"/>
                <w:lang w:val="en-GB"/>
              </w:rPr>
            </w:pPr>
            <w:r w:rsidRPr="00AB4B74">
              <w:rPr>
                <w:b/>
                <w:bCs/>
                <w:sz w:val="24"/>
                <w:szCs w:val="20"/>
                <w:lang w:val="en-GB"/>
              </w:rPr>
              <w:t>2,333</w:t>
            </w:r>
          </w:p>
        </w:tc>
        <w:tc>
          <w:tcPr>
            <w:tcW w:w="633" w:type="pct"/>
            <w:vAlign w:val="center"/>
          </w:tcPr>
          <w:p w14:paraId="006FAA3A" w14:textId="15E5E223" w:rsidR="00406D38" w:rsidRPr="00AB4B74" w:rsidRDefault="00406D38" w:rsidP="00406D38">
            <w:pPr>
              <w:spacing w:after="0" w:line="240" w:lineRule="auto"/>
              <w:jc w:val="center"/>
              <w:rPr>
                <w:b/>
                <w:bCs/>
                <w:sz w:val="24"/>
                <w:szCs w:val="20"/>
                <w:lang w:val="en-GB"/>
              </w:rPr>
            </w:pPr>
            <w:r w:rsidRPr="00AB4B74">
              <w:rPr>
                <w:b/>
                <w:bCs/>
                <w:sz w:val="24"/>
                <w:szCs w:val="20"/>
                <w:lang w:val="en-GB"/>
              </w:rPr>
              <w:t>500</w:t>
            </w:r>
          </w:p>
        </w:tc>
      </w:tr>
    </w:tbl>
    <w:p w14:paraId="3F23E10E" w14:textId="77777777" w:rsidR="00E726B1" w:rsidRPr="00AB4B74" w:rsidRDefault="00E726B1" w:rsidP="00E726B1">
      <w:pPr>
        <w:spacing w:line="240" w:lineRule="auto"/>
        <w:jc w:val="both"/>
        <w:rPr>
          <w:sz w:val="24"/>
          <w:szCs w:val="24"/>
          <w:u w:val="single"/>
          <w:lang w:val="en-GB"/>
        </w:rPr>
      </w:pPr>
    </w:p>
    <w:p w14:paraId="5E7DB4B8" w14:textId="77777777" w:rsidR="00E726B1" w:rsidRPr="00AB4B74" w:rsidRDefault="00E726B1" w:rsidP="00E726B1">
      <w:pPr>
        <w:spacing w:after="0" w:line="240" w:lineRule="auto"/>
        <w:ind w:left="-187"/>
        <w:jc w:val="both"/>
        <w:rPr>
          <w:sz w:val="24"/>
          <w:szCs w:val="24"/>
          <w:u w:val="single"/>
          <w:lang w:val="en-GB"/>
        </w:rPr>
      </w:pPr>
      <w:r w:rsidRPr="00AB4B74">
        <w:rPr>
          <w:sz w:val="24"/>
          <w:szCs w:val="24"/>
          <w:u w:val="single"/>
          <w:lang w:val="en-GB"/>
        </w:rPr>
        <w:t xml:space="preserve">The sample design methodology </w:t>
      </w:r>
      <w:proofErr w:type="gramStart"/>
      <w:r w:rsidRPr="00AB4B74">
        <w:rPr>
          <w:sz w:val="24"/>
          <w:szCs w:val="24"/>
          <w:u w:val="single"/>
          <w:lang w:val="en-GB"/>
        </w:rPr>
        <w:t>can be summarized</w:t>
      </w:r>
      <w:proofErr w:type="gramEnd"/>
      <w:r w:rsidRPr="00AB4B74">
        <w:rPr>
          <w:sz w:val="24"/>
          <w:szCs w:val="24"/>
          <w:u w:val="single"/>
          <w:lang w:val="en-GB"/>
        </w:rPr>
        <w:t xml:space="preserve"> in the following table:</w:t>
      </w:r>
    </w:p>
    <w:p w14:paraId="178AE07F" w14:textId="77777777" w:rsidR="00E726B1" w:rsidRPr="00AB4B74" w:rsidRDefault="00E726B1" w:rsidP="00E726B1">
      <w:pPr>
        <w:spacing w:after="120" w:line="240" w:lineRule="auto"/>
        <w:ind w:left="-187"/>
        <w:jc w:val="both"/>
        <w:rPr>
          <w:sz w:val="24"/>
          <w:szCs w:val="24"/>
          <w:u w:val="single"/>
          <w:lang w:val="en-GB"/>
        </w:rPr>
      </w:pPr>
    </w:p>
    <w:tbl>
      <w:tblPr>
        <w:tblW w:w="5000" w:type="pct"/>
        <w:tblLook w:val="01E0" w:firstRow="1" w:lastRow="1" w:firstColumn="1" w:lastColumn="1" w:noHBand="0" w:noVBand="0"/>
      </w:tblPr>
      <w:tblGrid>
        <w:gridCol w:w="2275"/>
        <w:gridCol w:w="7301"/>
      </w:tblGrid>
      <w:tr w:rsidR="00E726B1" w:rsidRPr="00AB4B74" w14:paraId="2B0F21CE" w14:textId="77777777" w:rsidTr="008F6009">
        <w:tc>
          <w:tcPr>
            <w:tcW w:w="1188" w:type="pct"/>
          </w:tcPr>
          <w:p w14:paraId="45D31FF5" w14:textId="77777777" w:rsidR="00E726B1" w:rsidRPr="00AB4B74" w:rsidRDefault="00E726B1" w:rsidP="008F6009">
            <w:pPr>
              <w:spacing w:line="240" w:lineRule="auto"/>
              <w:jc w:val="both"/>
              <w:rPr>
                <w:sz w:val="24"/>
                <w:szCs w:val="24"/>
                <w:lang w:val="en-GB"/>
              </w:rPr>
            </w:pPr>
            <w:r w:rsidRPr="00AB4B74">
              <w:rPr>
                <w:sz w:val="24"/>
                <w:szCs w:val="24"/>
                <w:lang w:val="en-GB"/>
              </w:rPr>
              <w:t>Target population:</w:t>
            </w:r>
          </w:p>
        </w:tc>
        <w:tc>
          <w:tcPr>
            <w:tcW w:w="3812" w:type="pct"/>
          </w:tcPr>
          <w:p w14:paraId="4F7DE035" w14:textId="76166ED1" w:rsidR="00E726B1" w:rsidRPr="00AB4B74" w:rsidRDefault="00406D38" w:rsidP="008F6009">
            <w:pPr>
              <w:spacing w:after="120" w:line="240" w:lineRule="auto"/>
              <w:jc w:val="both"/>
              <w:rPr>
                <w:sz w:val="24"/>
                <w:szCs w:val="24"/>
                <w:lang w:val="en-GB"/>
              </w:rPr>
            </w:pPr>
            <w:r w:rsidRPr="00AB4B74">
              <w:rPr>
                <w:sz w:val="24"/>
                <w:szCs w:val="24"/>
                <w:lang w:val="en-GB"/>
              </w:rPr>
              <w:t xml:space="preserve">Households, children under 5 years, children 5-17 years, women aged 15-49 years, and other household members depending on </w:t>
            </w:r>
            <w:proofErr w:type="gramStart"/>
            <w:r w:rsidRPr="00AB4B74">
              <w:rPr>
                <w:sz w:val="24"/>
                <w:szCs w:val="24"/>
                <w:lang w:val="en-GB"/>
              </w:rPr>
              <w:t xml:space="preserve">modules </w:t>
            </w:r>
            <w:r w:rsidRPr="00AB4B74">
              <w:rPr>
                <w:sz w:val="24"/>
                <w:szCs w:val="24"/>
                <w:lang w:val="en-GB"/>
              </w:rPr>
              <w:lastRenderedPageBreak/>
              <w:t>which</w:t>
            </w:r>
            <w:proofErr w:type="gramEnd"/>
            <w:r w:rsidRPr="00AB4B74">
              <w:rPr>
                <w:sz w:val="24"/>
                <w:szCs w:val="24"/>
                <w:lang w:val="en-GB"/>
              </w:rPr>
              <w:t xml:space="preserve"> will be included in the survey.</w:t>
            </w:r>
          </w:p>
        </w:tc>
      </w:tr>
      <w:tr w:rsidR="00E726B1" w:rsidRPr="00AB4B74" w14:paraId="12F4FA01" w14:textId="77777777" w:rsidTr="008F6009">
        <w:tc>
          <w:tcPr>
            <w:tcW w:w="1188" w:type="pct"/>
          </w:tcPr>
          <w:p w14:paraId="7E90996C" w14:textId="77777777" w:rsidR="00E726B1" w:rsidRPr="00AB4B74" w:rsidRDefault="00E726B1" w:rsidP="008F6009">
            <w:pPr>
              <w:spacing w:line="240" w:lineRule="auto"/>
              <w:jc w:val="both"/>
              <w:rPr>
                <w:sz w:val="24"/>
                <w:szCs w:val="24"/>
                <w:lang w:val="en-GB"/>
              </w:rPr>
            </w:pPr>
            <w:r w:rsidRPr="00AB4B74">
              <w:rPr>
                <w:sz w:val="24"/>
                <w:szCs w:val="24"/>
                <w:lang w:val="en-GB"/>
              </w:rPr>
              <w:lastRenderedPageBreak/>
              <w:t>Subpopulations:</w:t>
            </w:r>
          </w:p>
        </w:tc>
        <w:tc>
          <w:tcPr>
            <w:tcW w:w="3812" w:type="pct"/>
          </w:tcPr>
          <w:p w14:paraId="0C5AD047" w14:textId="77777777" w:rsidR="00E726B1" w:rsidRPr="00AB4B74" w:rsidRDefault="00E726B1" w:rsidP="008F6009">
            <w:pPr>
              <w:spacing w:after="120" w:line="240" w:lineRule="auto"/>
              <w:jc w:val="both"/>
              <w:rPr>
                <w:sz w:val="24"/>
                <w:szCs w:val="24"/>
                <w:lang w:val="en-GB"/>
              </w:rPr>
            </w:pPr>
            <w:r w:rsidRPr="00AB4B74">
              <w:rPr>
                <w:sz w:val="24"/>
                <w:szCs w:val="24"/>
                <w:lang w:val="en-GB"/>
              </w:rPr>
              <w:t>The general population of Serbia and Roma population living in Roma settlements.</w:t>
            </w:r>
          </w:p>
        </w:tc>
      </w:tr>
      <w:tr w:rsidR="00E726B1" w:rsidRPr="00AB4B74" w14:paraId="1C08FAA4" w14:textId="77777777" w:rsidTr="008F6009">
        <w:tc>
          <w:tcPr>
            <w:tcW w:w="1188" w:type="pct"/>
          </w:tcPr>
          <w:p w14:paraId="5B27B368" w14:textId="77777777" w:rsidR="00E726B1" w:rsidRPr="00AB4B74" w:rsidRDefault="00E726B1" w:rsidP="008F6009">
            <w:pPr>
              <w:spacing w:line="240" w:lineRule="auto"/>
              <w:jc w:val="both"/>
              <w:rPr>
                <w:sz w:val="24"/>
                <w:szCs w:val="24"/>
                <w:lang w:val="en-GB"/>
              </w:rPr>
            </w:pPr>
            <w:r w:rsidRPr="00AB4B74">
              <w:rPr>
                <w:sz w:val="24"/>
                <w:szCs w:val="24"/>
                <w:lang w:val="en-GB"/>
              </w:rPr>
              <w:t>Sample frame:</w:t>
            </w:r>
          </w:p>
        </w:tc>
        <w:tc>
          <w:tcPr>
            <w:tcW w:w="3812" w:type="pct"/>
          </w:tcPr>
          <w:p w14:paraId="1D1A7BB8" w14:textId="5CC66374" w:rsidR="00E726B1" w:rsidRPr="00AB4B74" w:rsidRDefault="00FD61DA" w:rsidP="008F6009">
            <w:pPr>
              <w:spacing w:after="120" w:line="240" w:lineRule="auto"/>
              <w:jc w:val="both"/>
              <w:rPr>
                <w:sz w:val="24"/>
                <w:szCs w:val="24"/>
                <w:lang w:val="en-GB"/>
              </w:rPr>
            </w:pPr>
            <w:r w:rsidRPr="00AB4B74">
              <w:rPr>
                <w:sz w:val="24"/>
                <w:szCs w:val="24"/>
                <w:lang w:val="en-GB"/>
              </w:rPr>
              <w:t xml:space="preserve">The MICS sample </w:t>
            </w:r>
            <w:proofErr w:type="gramStart"/>
            <w:r w:rsidRPr="00AB4B74">
              <w:rPr>
                <w:sz w:val="24"/>
                <w:szCs w:val="24"/>
                <w:lang w:val="en-GB"/>
              </w:rPr>
              <w:t>will be built up</w:t>
            </w:r>
            <w:proofErr w:type="gramEnd"/>
            <w:r w:rsidRPr="00AB4B74">
              <w:rPr>
                <w:sz w:val="24"/>
                <w:szCs w:val="24"/>
                <w:lang w:val="en-GB"/>
              </w:rPr>
              <w:t xml:space="preserve"> on the bases of the Population Census conducted in 2011. Since the sample frame is 7 years old, after the selection of enumeration areas, updating of the list of households </w:t>
            </w:r>
            <w:proofErr w:type="gramStart"/>
            <w:r w:rsidRPr="00AB4B74">
              <w:rPr>
                <w:sz w:val="24"/>
                <w:szCs w:val="24"/>
                <w:lang w:val="en-GB"/>
              </w:rPr>
              <w:t>must be done</w:t>
            </w:r>
            <w:proofErr w:type="gramEnd"/>
            <w:r w:rsidRPr="00AB4B74">
              <w:rPr>
                <w:sz w:val="24"/>
                <w:szCs w:val="24"/>
                <w:lang w:val="en-GB"/>
              </w:rPr>
              <w:t xml:space="preserve">, prior to the selection of households. Teams who will do the listing will visit each enumeration area, enumerate all existing buildings, objects, dwellings and households, and </w:t>
            </w:r>
            <w:r w:rsidR="00B942C9">
              <w:rPr>
                <w:sz w:val="24"/>
                <w:szCs w:val="24"/>
                <w:lang w:val="en-GB"/>
              </w:rPr>
              <w:t>ask for the actual</w:t>
            </w:r>
            <w:r w:rsidRPr="00AB4B74">
              <w:rPr>
                <w:sz w:val="24"/>
                <w:szCs w:val="24"/>
                <w:lang w:val="en-GB"/>
              </w:rPr>
              <w:t xml:space="preserve"> number of children under 5 living in the household.</w:t>
            </w:r>
          </w:p>
        </w:tc>
      </w:tr>
      <w:tr w:rsidR="00E726B1" w:rsidRPr="00AB4B74" w14:paraId="56C25499" w14:textId="77777777" w:rsidTr="008F6009">
        <w:tc>
          <w:tcPr>
            <w:tcW w:w="1188" w:type="pct"/>
          </w:tcPr>
          <w:p w14:paraId="1F843348" w14:textId="77777777" w:rsidR="00E726B1" w:rsidRPr="00AB4B74" w:rsidRDefault="00E726B1" w:rsidP="008F6009">
            <w:pPr>
              <w:spacing w:line="240" w:lineRule="auto"/>
              <w:jc w:val="both"/>
              <w:rPr>
                <w:sz w:val="24"/>
                <w:szCs w:val="24"/>
                <w:lang w:val="en-GB"/>
              </w:rPr>
            </w:pPr>
            <w:r w:rsidRPr="00AB4B74">
              <w:rPr>
                <w:sz w:val="24"/>
                <w:szCs w:val="24"/>
                <w:lang w:val="en-GB"/>
              </w:rPr>
              <w:t>Type of sample:</w:t>
            </w:r>
          </w:p>
        </w:tc>
        <w:tc>
          <w:tcPr>
            <w:tcW w:w="3812" w:type="pct"/>
          </w:tcPr>
          <w:p w14:paraId="2DB0127F" w14:textId="77777777" w:rsidR="00E726B1" w:rsidRPr="00AB4B74" w:rsidRDefault="00E726B1" w:rsidP="008F6009">
            <w:pPr>
              <w:spacing w:after="120" w:line="240" w:lineRule="auto"/>
              <w:jc w:val="both"/>
              <w:rPr>
                <w:sz w:val="24"/>
                <w:szCs w:val="24"/>
                <w:lang w:val="en-GB"/>
              </w:rPr>
            </w:pPr>
            <w:r w:rsidRPr="00AB4B74">
              <w:rPr>
                <w:sz w:val="24"/>
                <w:szCs w:val="24"/>
                <w:lang w:val="en-GB"/>
              </w:rPr>
              <w:t xml:space="preserve">The sample </w:t>
            </w:r>
            <w:proofErr w:type="gramStart"/>
            <w:r w:rsidRPr="00AB4B74">
              <w:rPr>
                <w:sz w:val="24"/>
                <w:szCs w:val="24"/>
                <w:lang w:val="en-GB"/>
              </w:rPr>
              <w:t>will be based</w:t>
            </w:r>
            <w:proofErr w:type="gramEnd"/>
            <w:r w:rsidRPr="00AB4B74">
              <w:rPr>
                <w:sz w:val="24"/>
                <w:szCs w:val="24"/>
                <w:lang w:val="en-GB"/>
              </w:rPr>
              <w:t xml:space="preserve"> on two-stage stratified random sampling design. Primary sampling units will be enumeration districts, and then the second </w:t>
            </w:r>
            <w:proofErr w:type="gramStart"/>
            <w:r w:rsidRPr="00AB4B74">
              <w:rPr>
                <w:sz w:val="24"/>
                <w:szCs w:val="24"/>
                <w:lang w:val="en-GB"/>
              </w:rPr>
              <w:t>stage sampling</w:t>
            </w:r>
            <w:proofErr w:type="gramEnd"/>
            <w:r w:rsidRPr="00AB4B74">
              <w:rPr>
                <w:sz w:val="24"/>
                <w:szCs w:val="24"/>
                <w:lang w:val="en-GB"/>
              </w:rPr>
              <w:t xml:space="preserve"> units will be households. </w:t>
            </w:r>
          </w:p>
        </w:tc>
      </w:tr>
      <w:tr w:rsidR="00E726B1" w:rsidRPr="00AB4B74" w14:paraId="1E60E84C" w14:textId="77777777" w:rsidTr="008F6009">
        <w:tc>
          <w:tcPr>
            <w:tcW w:w="1188" w:type="pct"/>
          </w:tcPr>
          <w:p w14:paraId="78344FD7" w14:textId="77777777" w:rsidR="00E726B1" w:rsidRPr="00AB4B74" w:rsidRDefault="00E726B1" w:rsidP="008F6009">
            <w:pPr>
              <w:spacing w:line="240" w:lineRule="auto"/>
              <w:jc w:val="both"/>
              <w:rPr>
                <w:sz w:val="24"/>
                <w:szCs w:val="24"/>
                <w:lang w:val="en-GB"/>
              </w:rPr>
            </w:pPr>
            <w:r w:rsidRPr="00AB4B74">
              <w:rPr>
                <w:sz w:val="24"/>
                <w:szCs w:val="24"/>
                <w:lang w:val="en-GB"/>
              </w:rPr>
              <w:t>Stratification:</w:t>
            </w:r>
          </w:p>
        </w:tc>
        <w:tc>
          <w:tcPr>
            <w:tcW w:w="3812" w:type="pct"/>
          </w:tcPr>
          <w:p w14:paraId="09E7D848" w14:textId="20B0752E" w:rsidR="00E726B1" w:rsidRPr="00AB4B74" w:rsidRDefault="00FD61DA" w:rsidP="008F6009">
            <w:pPr>
              <w:spacing w:after="120" w:line="240" w:lineRule="auto"/>
              <w:jc w:val="both"/>
              <w:rPr>
                <w:sz w:val="24"/>
                <w:szCs w:val="24"/>
                <w:lang w:val="en-GB"/>
              </w:rPr>
            </w:pPr>
            <w:r w:rsidRPr="00AB4B74">
              <w:rPr>
                <w:sz w:val="24"/>
                <w:szCs w:val="24"/>
                <w:lang w:val="en-GB"/>
              </w:rPr>
              <w:t>Enumeration district will be stratified according to territory at the NUTS2 level (four regions) for the both samples and the type of the settlement (urban, other), and after listing, in the case of the Serbia Sample, according to type of households (with children under 5, without children under 5).</w:t>
            </w:r>
          </w:p>
        </w:tc>
      </w:tr>
      <w:tr w:rsidR="00E726B1" w:rsidRPr="00AB4B74" w14:paraId="6F6ED3AB" w14:textId="77777777" w:rsidTr="008F6009">
        <w:tc>
          <w:tcPr>
            <w:tcW w:w="1188" w:type="pct"/>
          </w:tcPr>
          <w:p w14:paraId="06BC708C" w14:textId="77777777" w:rsidR="00E726B1" w:rsidRPr="00AB4B74" w:rsidRDefault="00E726B1" w:rsidP="008F6009">
            <w:pPr>
              <w:spacing w:line="240" w:lineRule="auto"/>
              <w:rPr>
                <w:sz w:val="24"/>
                <w:szCs w:val="24"/>
                <w:lang w:val="en-GB"/>
              </w:rPr>
            </w:pPr>
            <w:r w:rsidRPr="00AB4B74">
              <w:rPr>
                <w:sz w:val="24"/>
                <w:szCs w:val="24"/>
                <w:lang w:val="en-GB"/>
              </w:rPr>
              <w:t>Allocation of the sample:</w:t>
            </w:r>
          </w:p>
        </w:tc>
        <w:tc>
          <w:tcPr>
            <w:tcW w:w="3812" w:type="pct"/>
          </w:tcPr>
          <w:p w14:paraId="41EA2632" w14:textId="6CC2F46F" w:rsidR="005B25F3" w:rsidRPr="00AB4B74" w:rsidRDefault="00FD61DA" w:rsidP="008F6009">
            <w:pPr>
              <w:spacing w:after="120" w:line="240" w:lineRule="auto"/>
              <w:jc w:val="both"/>
              <w:rPr>
                <w:sz w:val="24"/>
                <w:szCs w:val="24"/>
                <w:lang w:val="en-GB"/>
              </w:rPr>
            </w:pPr>
            <w:r w:rsidRPr="00AB4B74">
              <w:rPr>
                <w:sz w:val="24"/>
                <w:szCs w:val="24"/>
                <w:lang w:val="en-GB"/>
              </w:rPr>
              <w:t>A</w:t>
            </w:r>
            <w:r w:rsidR="00E726B1" w:rsidRPr="00AB4B74">
              <w:rPr>
                <w:sz w:val="24"/>
                <w:szCs w:val="24"/>
                <w:lang w:val="en-GB"/>
              </w:rPr>
              <w:t xml:space="preserve">llocations of the samples </w:t>
            </w:r>
            <w:proofErr w:type="gramStart"/>
            <w:r w:rsidRPr="00AB4B74">
              <w:rPr>
                <w:sz w:val="24"/>
                <w:szCs w:val="24"/>
                <w:lang w:val="en-GB"/>
              </w:rPr>
              <w:t xml:space="preserve">will be </w:t>
            </w:r>
            <w:r w:rsidR="00E726B1" w:rsidRPr="00AB4B74">
              <w:rPr>
                <w:sz w:val="24"/>
                <w:szCs w:val="24"/>
                <w:lang w:val="en-GB"/>
              </w:rPr>
              <w:t>based</w:t>
            </w:r>
            <w:proofErr w:type="gramEnd"/>
            <w:r w:rsidR="00E726B1" w:rsidRPr="00AB4B74">
              <w:rPr>
                <w:sz w:val="24"/>
                <w:szCs w:val="24"/>
                <w:lang w:val="en-GB"/>
              </w:rPr>
              <w:t xml:space="preserve"> on the </w:t>
            </w:r>
            <w:r w:rsidRPr="00AB4B74">
              <w:rPr>
                <w:sz w:val="24"/>
                <w:szCs w:val="24"/>
                <w:lang w:val="en-GB"/>
              </w:rPr>
              <w:t xml:space="preserve">pending expert report. </w:t>
            </w:r>
          </w:p>
          <w:p w14:paraId="06366289" w14:textId="3685B128" w:rsidR="005B25F3" w:rsidRPr="00AB4B74" w:rsidRDefault="005B25F3" w:rsidP="008F6009">
            <w:pPr>
              <w:spacing w:after="120" w:line="240" w:lineRule="auto"/>
              <w:jc w:val="both"/>
              <w:rPr>
                <w:sz w:val="24"/>
                <w:szCs w:val="24"/>
                <w:lang w:val="en-GB"/>
              </w:rPr>
            </w:pPr>
          </w:p>
        </w:tc>
      </w:tr>
      <w:tr w:rsidR="005B25F3" w:rsidRPr="00AB4B74" w14:paraId="34DF4DD3" w14:textId="77777777" w:rsidTr="005B25F3">
        <w:tc>
          <w:tcPr>
            <w:tcW w:w="1188" w:type="pct"/>
          </w:tcPr>
          <w:p w14:paraId="4D3FC4C4" w14:textId="77777777" w:rsidR="005B25F3" w:rsidRPr="00AB4B74" w:rsidRDefault="005B25F3" w:rsidP="008F6009">
            <w:pPr>
              <w:spacing w:line="240" w:lineRule="auto"/>
              <w:rPr>
                <w:sz w:val="24"/>
                <w:szCs w:val="24"/>
                <w:lang w:val="en-GB"/>
              </w:rPr>
            </w:pPr>
            <w:r w:rsidRPr="00AB4B74">
              <w:rPr>
                <w:sz w:val="24"/>
                <w:szCs w:val="24"/>
                <w:lang w:val="en-GB"/>
              </w:rPr>
              <w:t>Sample selection scheme:</w:t>
            </w:r>
          </w:p>
        </w:tc>
        <w:tc>
          <w:tcPr>
            <w:tcW w:w="3812" w:type="pct"/>
          </w:tcPr>
          <w:p w14:paraId="226C6EB1" w14:textId="38DB16FD" w:rsidR="005B25F3" w:rsidRPr="00AB4B74" w:rsidRDefault="00FD61DA" w:rsidP="008F6009">
            <w:pPr>
              <w:spacing w:after="120" w:line="240" w:lineRule="auto"/>
              <w:jc w:val="both"/>
              <w:rPr>
                <w:sz w:val="24"/>
                <w:szCs w:val="24"/>
                <w:lang w:val="en-GB"/>
              </w:rPr>
            </w:pPr>
            <w:r w:rsidRPr="00AB4B74">
              <w:rPr>
                <w:sz w:val="24"/>
                <w:szCs w:val="24"/>
                <w:lang w:val="en-GB"/>
              </w:rPr>
              <w:t>At the first stage</w:t>
            </w:r>
            <w:r w:rsidR="00E43FC2">
              <w:rPr>
                <w:sz w:val="24"/>
                <w:szCs w:val="24"/>
                <w:lang w:val="en-GB"/>
              </w:rPr>
              <w:t>,</w:t>
            </w:r>
            <w:r w:rsidRPr="00AB4B74">
              <w:rPr>
                <w:sz w:val="24"/>
                <w:szCs w:val="24"/>
                <w:lang w:val="en-GB"/>
              </w:rPr>
              <w:t xml:space="preserve"> enumeration </w:t>
            </w:r>
            <w:r w:rsidR="00AB4B74" w:rsidRPr="00AB4B74">
              <w:rPr>
                <w:sz w:val="24"/>
                <w:szCs w:val="24"/>
                <w:lang w:val="en-GB"/>
              </w:rPr>
              <w:t>districts</w:t>
            </w:r>
            <w:r w:rsidRPr="00AB4B74">
              <w:rPr>
                <w:sz w:val="24"/>
                <w:szCs w:val="24"/>
                <w:lang w:val="en-GB"/>
              </w:rPr>
              <w:t xml:space="preserve"> will be selected with probabilities proportional to the size of population (number of households), and at the second stage</w:t>
            </w:r>
            <w:r w:rsidR="00E43FC2">
              <w:rPr>
                <w:sz w:val="24"/>
                <w:szCs w:val="24"/>
                <w:lang w:val="en-GB"/>
              </w:rPr>
              <w:t>,</w:t>
            </w:r>
            <w:r w:rsidRPr="00AB4B74">
              <w:rPr>
                <w:sz w:val="24"/>
                <w:szCs w:val="24"/>
                <w:lang w:val="en-GB"/>
              </w:rPr>
              <w:t xml:space="preserve"> households will be selected with equal probabilities.</w:t>
            </w:r>
          </w:p>
        </w:tc>
      </w:tr>
      <w:tr w:rsidR="005B25F3" w:rsidRPr="00AB4B74" w14:paraId="1B6B43F3" w14:textId="77777777" w:rsidTr="005B25F3">
        <w:tc>
          <w:tcPr>
            <w:tcW w:w="1188" w:type="pct"/>
          </w:tcPr>
          <w:p w14:paraId="75B9631A" w14:textId="77777777" w:rsidR="005B25F3" w:rsidRPr="00AB4B74" w:rsidRDefault="005B25F3" w:rsidP="008F6009">
            <w:pPr>
              <w:spacing w:line="240" w:lineRule="auto"/>
              <w:rPr>
                <w:sz w:val="24"/>
                <w:szCs w:val="24"/>
                <w:lang w:val="en-GB"/>
              </w:rPr>
            </w:pPr>
            <w:r w:rsidRPr="00AB4B74">
              <w:rPr>
                <w:sz w:val="24"/>
                <w:szCs w:val="24"/>
                <w:lang w:val="en-GB"/>
              </w:rPr>
              <w:t>Interviewing technique:</w:t>
            </w:r>
          </w:p>
        </w:tc>
        <w:tc>
          <w:tcPr>
            <w:tcW w:w="3812" w:type="pct"/>
          </w:tcPr>
          <w:p w14:paraId="641BD946" w14:textId="77777777" w:rsidR="005B25F3" w:rsidRPr="00AB4B74" w:rsidRDefault="005B25F3" w:rsidP="005B25F3">
            <w:pPr>
              <w:spacing w:after="120" w:line="240" w:lineRule="auto"/>
              <w:jc w:val="both"/>
              <w:rPr>
                <w:sz w:val="24"/>
                <w:szCs w:val="24"/>
                <w:lang w:val="en-GB"/>
              </w:rPr>
            </w:pPr>
            <w:r w:rsidRPr="00AB4B74">
              <w:rPr>
                <w:sz w:val="24"/>
                <w:szCs w:val="24"/>
                <w:lang w:val="en-GB"/>
              </w:rPr>
              <w:t>Directly in dwelling unit – face to face and anthropometric measurement of children under 5.</w:t>
            </w:r>
          </w:p>
        </w:tc>
      </w:tr>
      <w:tr w:rsidR="00B942C9" w:rsidRPr="00AB4B74" w14:paraId="7555E465" w14:textId="77777777" w:rsidTr="005B25F3">
        <w:tc>
          <w:tcPr>
            <w:tcW w:w="1188" w:type="pct"/>
          </w:tcPr>
          <w:p w14:paraId="72E1A841" w14:textId="162C2C60" w:rsidR="00B942C9" w:rsidRPr="00AB4B74" w:rsidRDefault="00B942C9" w:rsidP="008F6009">
            <w:pPr>
              <w:spacing w:line="240" w:lineRule="auto"/>
              <w:rPr>
                <w:sz w:val="24"/>
                <w:szCs w:val="24"/>
                <w:lang w:val="en-GB"/>
              </w:rPr>
            </w:pPr>
            <w:r>
              <w:rPr>
                <w:sz w:val="24"/>
                <w:szCs w:val="24"/>
                <w:lang w:val="en-GB"/>
              </w:rPr>
              <w:t xml:space="preserve">Listing </w:t>
            </w:r>
          </w:p>
        </w:tc>
        <w:tc>
          <w:tcPr>
            <w:tcW w:w="3812" w:type="pct"/>
          </w:tcPr>
          <w:p w14:paraId="5600BCC0" w14:textId="21B9BE6C" w:rsidR="00B942C9" w:rsidRPr="00AB4B74" w:rsidRDefault="00B942C9" w:rsidP="00FA447A">
            <w:pPr>
              <w:spacing w:after="120" w:line="240" w:lineRule="auto"/>
              <w:jc w:val="both"/>
              <w:rPr>
                <w:sz w:val="24"/>
                <w:szCs w:val="24"/>
                <w:lang w:val="en-GB"/>
              </w:rPr>
            </w:pPr>
            <w:r>
              <w:rPr>
                <w:sz w:val="24"/>
                <w:szCs w:val="24"/>
                <w:lang w:val="en-GB"/>
              </w:rPr>
              <w:t xml:space="preserve">Listing </w:t>
            </w:r>
            <w:proofErr w:type="gramStart"/>
            <w:r>
              <w:rPr>
                <w:sz w:val="24"/>
                <w:szCs w:val="24"/>
                <w:lang w:val="en-GB"/>
              </w:rPr>
              <w:t>will be done</w:t>
            </w:r>
            <w:proofErr w:type="gramEnd"/>
            <w:r>
              <w:rPr>
                <w:sz w:val="24"/>
                <w:szCs w:val="24"/>
                <w:lang w:val="en-GB"/>
              </w:rPr>
              <w:t xml:space="preserve"> in paper form, from January </w:t>
            </w:r>
            <w:r w:rsidR="00255379">
              <w:rPr>
                <w:sz w:val="24"/>
                <w:szCs w:val="24"/>
                <w:lang w:val="en-GB"/>
              </w:rPr>
              <w:t>15th</w:t>
            </w:r>
            <w:r w:rsidR="00114EA4">
              <w:rPr>
                <w:sz w:val="24"/>
                <w:szCs w:val="24"/>
                <w:lang w:val="en-GB"/>
              </w:rPr>
              <w:t xml:space="preserve"> until </w:t>
            </w:r>
            <w:r w:rsidR="0042533B">
              <w:rPr>
                <w:sz w:val="24"/>
                <w:szCs w:val="24"/>
                <w:lang w:val="en-GB"/>
              </w:rPr>
              <w:t>February</w:t>
            </w:r>
            <w:r w:rsidR="00114EA4">
              <w:rPr>
                <w:sz w:val="24"/>
                <w:szCs w:val="24"/>
                <w:lang w:val="en-GB"/>
              </w:rPr>
              <w:t xml:space="preserve"> 1</w:t>
            </w:r>
            <w:r w:rsidR="0042533B">
              <w:rPr>
                <w:sz w:val="24"/>
                <w:szCs w:val="24"/>
                <w:lang w:val="en-GB"/>
              </w:rPr>
              <w:t>9</w:t>
            </w:r>
            <w:r w:rsidR="00114EA4">
              <w:rPr>
                <w:sz w:val="24"/>
                <w:szCs w:val="24"/>
                <w:lang w:val="en-GB"/>
              </w:rPr>
              <w:t>th</w:t>
            </w:r>
            <w:r>
              <w:rPr>
                <w:sz w:val="24"/>
                <w:szCs w:val="24"/>
                <w:lang w:val="en-GB"/>
              </w:rPr>
              <w:t xml:space="preserve">. </w:t>
            </w:r>
            <w:r w:rsidR="00255379">
              <w:rPr>
                <w:sz w:val="24"/>
                <w:szCs w:val="24"/>
                <w:lang w:val="en-GB"/>
              </w:rPr>
              <w:t xml:space="preserve"> A four-day t</w:t>
            </w:r>
            <w:r>
              <w:rPr>
                <w:sz w:val="24"/>
                <w:szCs w:val="24"/>
                <w:lang w:val="en-GB"/>
              </w:rPr>
              <w:t>raining for the listing will be conducted</w:t>
            </w:r>
            <w:r w:rsidR="00FA447A">
              <w:rPr>
                <w:sz w:val="24"/>
                <w:szCs w:val="24"/>
                <w:lang w:val="en-GB"/>
              </w:rPr>
              <w:t xml:space="preserve"> </w:t>
            </w:r>
            <w:r>
              <w:rPr>
                <w:sz w:val="24"/>
                <w:szCs w:val="24"/>
                <w:lang w:val="en-GB"/>
              </w:rPr>
              <w:t xml:space="preserve">from </w:t>
            </w:r>
            <w:r w:rsidR="0042533B">
              <w:rPr>
                <w:sz w:val="24"/>
                <w:szCs w:val="24"/>
                <w:lang w:val="en-GB"/>
              </w:rPr>
              <w:t>January 9th</w:t>
            </w:r>
            <w:r>
              <w:rPr>
                <w:sz w:val="24"/>
                <w:szCs w:val="24"/>
                <w:lang w:val="en-GB"/>
              </w:rPr>
              <w:t xml:space="preserve"> </w:t>
            </w:r>
            <w:proofErr w:type="gramStart"/>
            <w:r>
              <w:rPr>
                <w:sz w:val="24"/>
                <w:szCs w:val="24"/>
                <w:lang w:val="en-GB"/>
              </w:rPr>
              <w:t>till</w:t>
            </w:r>
            <w:proofErr w:type="gramEnd"/>
            <w:r>
              <w:rPr>
                <w:sz w:val="24"/>
                <w:szCs w:val="24"/>
                <w:lang w:val="en-GB"/>
              </w:rPr>
              <w:t xml:space="preserve"> </w:t>
            </w:r>
            <w:r w:rsidR="00255379">
              <w:rPr>
                <w:sz w:val="24"/>
                <w:szCs w:val="24"/>
                <w:lang w:val="en-GB"/>
              </w:rPr>
              <w:t>12</w:t>
            </w:r>
            <w:r w:rsidR="00255379" w:rsidRPr="003218C0">
              <w:rPr>
                <w:sz w:val="24"/>
                <w:szCs w:val="24"/>
                <w:vertAlign w:val="superscript"/>
                <w:lang w:val="en-GB"/>
              </w:rPr>
              <w:t>th</w:t>
            </w:r>
            <w:r w:rsidR="00255379">
              <w:rPr>
                <w:sz w:val="24"/>
                <w:szCs w:val="24"/>
                <w:lang w:val="en-GB"/>
              </w:rPr>
              <w:t xml:space="preserve"> </w:t>
            </w:r>
            <w:r w:rsidR="0042533B">
              <w:rPr>
                <w:sz w:val="24"/>
                <w:szCs w:val="24"/>
                <w:lang w:val="en-GB"/>
              </w:rPr>
              <w:t>January 2019</w:t>
            </w:r>
            <w:r>
              <w:rPr>
                <w:sz w:val="24"/>
                <w:szCs w:val="24"/>
                <w:lang w:val="en-GB"/>
              </w:rPr>
              <w:t xml:space="preserve">, based on the listing guidelines provided by UNICEF RO. Training is planned for </w:t>
            </w:r>
            <w:r w:rsidR="0042533B">
              <w:rPr>
                <w:sz w:val="24"/>
                <w:szCs w:val="24"/>
                <w:lang w:val="en-GB"/>
              </w:rPr>
              <w:t>5</w:t>
            </w:r>
            <w:r w:rsidR="00EF69A9">
              <w:rPr>
                <w:sz w:val="24"/>
                <w:szCs w:val="24"/>
                <w:lang w:val="en-GB"/>
              </w:rPr>
              <w:t>5</w:t>
            </w:r>
            <w:r>
              <w:rPr>
                <w:sz w:val="24"/>
                <w:szCs w:val="24"/>
                <w:lang w:val="en-GB"/>
              </w:rPr>
              <w:t xml:space="preserve"> participants, implemented by </w:t>
            </w:r>
            <w:r w:rsidR="0042533B">
              <w:rPr>
                <w:sz w:val="24"/>
                <w:szCs w:val="24"/>
                <w:lang w:val="en-GB"/>
              </w:rPr>
              <w:t>5</w:t>
            </w:r>
            <w:r>
              <w:rPr>
                <w:sz w:val="24"/>
                <w:szCs w:val="24"/>
                <w:lang w:val="en-GB"/>
              </w:rPr>
              <w:t xml:space="preserve"> SORS staff. </w:t>
            </w:r>
            <w:r w:rsidR="000A1BAA">
              <w:rPr>
                <w:sz w:val="24"/>
                <w:szCs w:val="24"/>
                <w:lang w:val="en-GB"/>
              </w:rPr>
              <w:t xml:space="preserve">Number of participants for listing training is </w:t>
            </w:r>
            <w:r w:rsidR="00722D5D">
              <w:rPr>
                <w:sz w:val="24"/>
                <w:szCs w:val="24"/>
                <w:lang w:val="en-GB"/>
              </w:rPr>
              <w:t>55 (20 enumerators, 20 mappers, 10 supervisors and 5 reserves)</w:t>
            </w:r>
          </w:p>
        </w:tc>
      </w:tr>
    </w:tbl>
    <w:p w14:paraId="1BEB1B34" w14:textId="77777777" w:rsidR="00392FA0" w:rsidRPr="002F66E2" w:rsidRDefault="00392FA0" w:rsidP="00392FA0">
      <w:pPr>
        <w:spacing w:after="0" w:line="240" w:lineRule="auto"/>
        <w:rPr>
          <w:rFonts w:ascii="Calibri Light" w:hAnsi="Calibri Light"/>
          <w:color w:val="00B050"/>
          <w:lang w:val="en-GB"/>
        </w:rPr>
      </w:pPr>
    </w:p>
    <w:p w14:paraId="257F4E44" w14:textId="77777777" w:rsidR="00E16618" w:rsidRPr="002F66E2" w:rsidRDefault="00155F08" w:rsidP="00205F05">
      <w:pPr>
        <w:pStyle w:val="Heading1"/>
      </w:pPr>
      <w:bookmarkStart w:id="5" w:name="_Toc524350690"/>
      <w:r w:rsidRPr="002F66E2">
        <w:t>Survey Instruments</w:t>
      </w:r>
      <w:bookmarkEnd w:id="5"/>
    </w:p>
    <w:p w14:paraId="1FEA5F45" w14:textId="77777777" w:rsidR="00392FA0" w:rsidRPr="002F66E2" w:rsidRDefault="00392FA0" w:rsidP="005E794A">
      <w:pPr>
        <w:spacing w:after="0" w:line="240" w:lineRule="auto"/>
        <w:rPr>
          <w:rFonts w:ascii="Calibri Light" w:hAnsi="Calibri Light"/>
          <w:lang w:val="en-GB"/>
        </w:rPr>
      </w:pPr>
    </w:p>
    <w:p w14:paraId="7D55A85D" w14:textId="143FCA6E" w:rsidR="00E16618" w:rsidRDefault="00262845" w:rsidP="009F3431">
      <w:pPr>
        <w:spacing w:after="0" w:line="240" w:lineRule="auto"/>
        <w:rPr>
          <w:rFonts w:asciiTheme="minorHAnsi" w:hAnsiTheme="minorHAnsi" w:cstheme="minorHAnsi"/>
          <w:sz w:val="24"/>
          <w:lang w:val="en-GB"/>
        </w:rPr>
      </w:pPr>
      <w:r w:rsidRPr="008433E5">
        <w:rPr>
          <w:rFonts w:asciiTheme="minorHAnsi" w:hAnsiTheme="minorHAnsi" w:cstheme="minorHAnsi"/>
          <w:sz w:val="24"/>
          <w:lang w:val="en-GB"/>
        </w:rPr>
        <w:t xml:space="preserve">It </w:t>
      </w:r>
      <w:proofErr w:type="gramStart"/>
      <w:r w:rsidRPr="008433E5">
        <w:rPr>
          <w:rFonts w:asciiTheme="minorHAnsi" w:hAnsiTheme="minorHAnsi" w:cstheme="minorHAnsi"/>
          <w:sz w:val="24"/>
          <w:lang w:val="en-GB"/>
        </w:rPr>
        <w:t>is estimated</w:t>
      </w:r>
      <w:proofErr w:type="gramEnd"/>
      <w:r w:rsidRPr="008433E5">
        <w:rPr>
          <w:rFonts w:asciiTheme="minorHAnsi" w:hAnsiTheme="minorHAnsi" w:cstheme="minorHAnsi"/>
          <w:sz w:val="24"/>
          <w:lang w:val="en-GB"/>
        </w:rPr>
        <w:t xml:space="preserve"> that boards, scales, </w:t>
      </w:r>
      <w:r w:rsidR="004D54BF" w:rsidRPr="008433E5">
        <w:rPr>
          <w:rFonts w:asciiTheme="minorHAnsi" w:hAnsiTheme="minorHAnsi" w:cstheme="minorHAnsi"/>
          <w:sz w:val="24"/>
          <w:lang w:val="en-GB"/>
        </w:rPr>
        <w:t xml:space="preserve">laptops </w:t>
      </w:r>
      <w:r w:rsidR="009F3431" w:rsidRPr="008433E5">
        <w:rPr>
          <w:rFonts w:asciiTheme="minorHAnsi" w:hAnsiTheme="minorHAnsi" w:cstheme="minorHAnsi"/>
          <w:sz w:val="24"/>
          <w:lang w:val="en-GB"/>
        </w:rPr>
        <w:t>with accessories</w:t>
      </w:r>
      <w:r w:rsidR="00B942C9">
        <w:rPr>
          <w:rFonts w:asciiTheme="minorHAnsi" w:hAnsiTheme="minorHAnsi" w:cstheme="minorHAnsi"/>
          <w:sz w:val="24"/>
          <w:lang w:val="en-GB"/>
        </w:rPr>
        <w:t xml:space="preserve"> </w:t>
      </w:r>
      <w:r w:rsidRPr="008433E5">
        <w:rPr>
          <w:rFonts w:asciiTheme="minorHAnsi" w:hAnsiTheme="minorHAnsi" w:cstheme="minorHAnsi"/>
          <w:sz w:val="24"/>
          <w:lang w:val="en-GB"/>
        </w:rPr>
        <w:t>will be needed</w:t>
      </w:r>
      <w:r w:rsidR="00353B74" w:rsidRPr="008433E5">
        <w:rPr>
          <w:rFonts w:asciiTheme="minorHAnsi" w:hAnsiTheme="minorHAnsi" w:cstheme="minorHAnsi"/>
          <w:sz w:val="24"/>
          <w:lang w:val="en-GB"/>
        </w:rPr>
        <w:t xml:space="preserve"> </w:t>
      </w:r>
      <w:r w:rsidR="00B54F0E" w:rsidRPr="008433E5">
        <w:rPr>
          <w:rFonts w:asciiTheme="minorHAnsi" w:hAnsiTheme="minorHAnsi" w:cstheme="minorHAnsi"/>
          <w:sz w:val="24"/>
          <w:lang w:val="en-GB"/>
        </w:rPr>
        <w:t>in</w:t>
      </w:r>
      <w:r w:rsidR="00353B74" w:rsidRPr="008433E5">
        <w:rPr>
          <w:rFonts w:asciiTheme="minorHAnsi" w:hAnsiTheme="minorHAnsi" w:cstheme="minorHAnsi"/>
          <w:sz w:val="24"/>
          <w:lang w:val="en-GB"/>
        </w:rPr>
        <w:t xml:space="preserve"> the indicated amounts:</w:t>
      </w:r>
    </w:p>
    <w:p w14:paraId="6EE18DD0" w14:textId="04CCC659" w:rsidR="00904609" w:rsidRDefault="00904609" w:rsidP="005B25F3">
      <w:pPr>
        <w:spacing w:after="0" w:line="240" w:lineRule="auto"/>
        <w:jc w:val="both"/>
        <w:rPr>
          <w:rFonts w:asciiTheme="minorHAnsi" w:hAnsiTheme="minorHAnsi" w:cstheme="minorHAnsi"/>
          <w:sz w:val="24"/>
          <w:lang w:val="en-GB"/>
        </w:rPr>
      </w:pPr>
      <w:r>
        <w:rPr>
          <w:sz w:val="24"/>
          <w:szCs w:val="24"/>
          <w:lang w:val="en-GB"/>
        </w:rPr>
        <w:t>Measuring boards</w:t>
      </w:r>
      <w:r w:rsidRPr="00904609">
        <w:rPr>
          <w:sz w:val="24"/>
          <w:szCs w:val="24"/>
          <w:lang w:val="en-GB"/>
        </w:rPr>
        <w:t xml:space="preserve">: </w:t>
      </w:r>
      <w:r>
        <w:rPr>
          <w:sz w:val="24"/>
          <w:szCs w:val="24"/>
          <w:lang w:val="en-GB"/>
        </w:rPr>
        <w:t>9</w:t>
      </w:r>
      <w:r w:rsidRPr="00904609">
        <w:rPr>
          <w:sz w:val="24"/>
          <w:szCs w:val="24"/>
          <w:lang w:val="en-GB"/>
        </w:rPr>
        <w:t xml:space="preserve"> </w:t>
      </w:r>
      <w:r>
        <w:rPr>
          <w:sz w:val="24"/>
          <w:szCs w:val="24"/>
          <w:lang w:val="en-GB"/>
        </w:rPr>
        <w:t>packs</w:t>
      </w:r>
      <w:r>
        <w:rPr>
          <w:rFonts w:asciiTheme="minorHAnsi" w:hAnsiTheme="minorHAnsi" w:cstheme="minorHAnsi"/>
          <w:sz w:val="24"/>
          <w:lang w:val="en-GB"/>
        </w:rPr>
        <w:t xml:space="preserve"> </w:t>
      </w:r>
    </w:p>
    <w:p w14:paraId="513355F6" w14:textId="1DCD7A82" w:rsidR="005B25F3" w:rsidRPr="008433E5" w:rsidRDefault="00904609" w:rsidP="005B25F3">
      <w:pPr>
        <w:spacing w:after="0" w:line="240" w:lineRule="auto"/>
        <w:jc w:val="both"/>
        <w:rPr>
          <w:sz w:val="24"/>
          <w:szCs w:val="24"/>
          <w:lang w:val="en-GB"/>
        </w:rPr>
      </w:pPr>
      <w:r w:rsidRPr="008433E5">
        <w:rPr>
          <w:sz w:val="24"/>
          <w:szCs w:val="24"/>
          <w:lang w:val="en-GB"/>
        </w:rPr>
        <w:lastRenderedPageBreak/>
        <w:t>Portable</w:t>
      </w:r>
      <w:r w:rsidR="005B25F3" w:rsidRPr="008433E5">
        <w:rPr>
          <w:sz w:val="24"/>
          <w:szCs w:val="24"/>
          <w:lang w:val="en-GB"/>
        </w:rPr>
        <w:t xml:space="preserve"> baby/child length/height measuring board, made of wood, 2 boards packed in a carton box (9 boxes). Portable baby/child length-height measuring board is used to measure: a) recumbent length of a baby up to 24 months old. b) Height of a child aged 24 months and up in vertical position. Smallest graduation: 0.1 cm. Measurement range: 0-120 cm. UNICEF Supply Catalogue; S0114530. Stock item. Price* for set of 2: USD </w:t>
      </w:r>
      <w:r w:rsidR="00A6658B" w:rsidRPr="008433E5">
        <w:rPr>
          <w:sz w:val="24"/>
          <w:szCs w:val="24"/>
          <w:lang w:val="en-GB"/>
        </w:rPr>
        <w:t>16</w:t>
      </w:r>
      <w:r w:rsidR="00421113" w:rsidRPr="008433E5">
        <w:rPr>
          <w:sz w:val="24"/>
          <w:szCs w:val="24"/>
          <w:lang w:val="en-GB"/>
        </w:rPr>
        <w:t>4</w:t>
      </w:r>
      <w:r w:rsidR="005B25F3" w:rsidRPr="008433E5">
        <w:rPr>
          <w:sz w:val="24"/>
          <w:szCs w:val="24"/>
          <w:lang w:val="en-GB"/>
        </w:rPr>
        <w:t>.</w:t>
      </w:r>
    </w:p>
    <w:p w14:paraId="3975A9BD" w14:textId="77777777" w:rsidR="005B25F3" w:rsidRPr="008433E5" w:rsidRDefault="005B25F3" w:rsidP="005B25F3">
      <w:pPr>
        <w:pStyle w:val="ListParagraph"/>
        <w:spacing w:after="0" w:line="240" w:lineRule="auto"/>
        <w:jc w:val="both"/>
        <w:rPr>
          <w:sz w:val="24"/>
          <w:szCs w:val="24"/>
          <w:lang w:val="en-GB"/>
        </w:rPr>
      </w:pPr>
    </w:p>
    <w:p w14:paraId="71FD9CA9" w14:textId="77777777" w:rsidR="005B25F3" w:rsidRPr="008433E5" w:rsidRDefault="005B25F3" w:rsidP="00033B96">
      <w:pPr>
        <w:pStyle w:val="ListParagraph"/>
        <w:numPr>
          <w:ilvl w:val="0"/>
          <w:numId w:val="1"/>
        </w:numPr>
        <w:spacing w:after="0" w:line="240" w:lineRule="auto"/>
        <w:contextualSpacing w:val="0"/>
        <w:jc w:val="both"/>
        <w:rPr>
          <w:sz w:val="24"/>
          <w:szCs w:val="24"/>
          <w:lang w:val="en-GB"/>
        </w:rPr>
      </w:pPr>
      <w:r w:rsidRPr="008433E5">
        <w:rPr>
          <w:sz w:val="24"/>
          <w:szCs w:val="24"/>
          <w:lang w:val="en-GB"/>
        </w:rPr>
        <w:t>Scales: 17 pieces</w:t>
      </w:r>
    </w:p>
    <w:p w14:paraId="296FF9E7" w14:textId="2995EA91" w:rsidR="005B25F3" w:rsidRDefault="005B25F3" w:rsidP="005B25F3">
      <w:pPr>
        <w:spacing w:after="0" w:line="240" w:lineRule="auto"/>
        <w:jc w:val="both"/>
        <w:rPr>
          <w:sz w:val="24"/>
          <w:szCs w:val="24"/>
          <w:lang w:val="en-GB"/>
        </w:rPr>
      </w:pPr>
      <w:r w:rsidRPr="008433E5">
        <w:rPr>
          <w:sz w:val="24"/>
          <w:szCs w:val="24"/>
          <w:lang w:val="en-GB"/>
        </w:rPr>
        <w:t xml:space="preserve">Electronic scale for weighing adults and children, 150kg x 100g (17 boxes). The Scales have measuring range 0 to approximate 150 kg. Minimum graduation: 100 g. They are with tarring button, so called "mother-and-child" function. UNICEF Supply Catalogue; S0141021. Stock item. Price* ea. USD </w:t>
      </w:r>
      <w:r w:rsidR="00421113" w:rsidRPr="008433E5">
        <w:rPr>
          <w:sz w:val="24"/>
          <w:szCs w:val="24"/>
          <w:lang w:val="en-GB"/>
        </w:rPr>
        <w:t>1</w:t>
      </w:r>
      <w:r w:rsidR="00A6658B" w:rsidRPr="008433E5">
        <w:rPr>
          <w:sz w:val="24"/>
          <w:szCs w:val="24"/>
          <w:lang w:val="en-GB"/>
        </w:rPr>
        <w:t>29</w:t>
      </w:r>
      <w:r w:rsidRPr="008433E5">
        <w:rPr>
          <w:sz w:val="24"/>
          <w:szCs w:val="24"/>
          <w:lang w:val="en-GB"/>
        </w:rPr>
        <w:t>.</w:t>
      </w:r>
    </w:p>
    <w:p w14:paraId="77547E9C" w14:textId="77777777" w:rsidR="003327FC" w:rsidRPr="008433E5" w:rsidRDefault="003327FC" w:rsidP="005B25F3">
      <w:pPr>
        <w:spacing w:after="0" w:line="240" w:lineRule="auto"/>
        <w:jc w:val="both"/>
        <w:rPr>
          <w:sz w:val="24"/>
          <w:szCs w:val="24"/>
          <w:lang w:val="en-GB"/>
        </w:rPr>
      </w:pPr>
    </w:p>
    <w:p w14:paraId="6B4A53E1" w14:textId="57E3CAB0" w:rsidR="00E2703C" w:rsidRPr="00E2703C" w:rsidRDefault="003327FC" w:rsidP="00033B96">
      <w:pPr>
        <w:pStyle w:val="ListParagraph"/>
        <w:numPr>
          <w:ilvl w:val="0"/>
          <w:numId w:val="1"/>
        </w:numPr>
        <w:spacing w:after="0" w:line="240" w:lineRule="auto"/>
        <w:contextualSpacing w:val="0"/>
        <w:jc w:val="both"/>
        <w:rPr>
          <w:sz w:val="24"/>
          <w:szCs w:val="24"/>
          <w:lang w:val="en-GB"/>
        </w:rPr>
      </w:pPr>
      <w:r>
        <w:rPr>
          <w:sz w:val="24"/>
          <w:szCs w:val="24"/>
          <w:lang w:val="en-GB"/>
        </w:rPr>
        <w:t>80</w:t>
      </w:r>
      <w:r w:rsidR="00E2703C" w:rsidRPr="00E2703C">
        <w:rPr>
          <w:sz w:val="24"/>
          <w:szCs w:val="24"/>
          <w:lang w:val="en-GB"/>
        </w:rPr>
        <w:t xml:space="preserve"> Laptops</w:t>
      </w:r>
      <w:r w:rsidR="007D1048">
        <w:rPr>
          <w:sz w:val="24"/>
          <w:szCs w:val="24"/>
          <w:lang w:val="en-GB"/>
        </w:rPr>
        <w:t xml:space="preserve"> for CAPI</w:t>
      </w:r>
    </w:p>
    <w:p w14:paraId="64C0523D" w14:textId="1BA8F56D" w:rsidR="00392FA0" w:rsidRPr="00C37ECD" w:rsidRDefault="00E2703C" w:rsidP="00C37ECD">
      <w:pPr>
        <w:spacing w:after="0" w:line="240" w:lineRule="auto"/>
        <w:jc w:val="both"/>
        <w:rPr>
          <w:sz w:val="24"/>
          <w:szCs w:val="24"/>
          <w:lang w:val="en-GB"/>
        </w:rPr>
      </w:pPr>
      <w:r w:rsidRPr="00E2703C">
        <w:rPr>
          <w:sz w:val="24"/>
          <w:szCs w:val="24"/>
          <w:lang w:val="en-GB"/>
        </w:rPr>
        <w:t>The l</w:t>
      </w:r>
      <w:r w:rsidR="003519B9">
        <w:rPr>
          <w:sz w:val="24"/>
          <w:szCs w:val="24"/>
          <w:lang w:val="en-GB"/>
        </w:rPr>
        <w:t xml:space="preserve">aptops </w:t>
      </w:r>
      <w:proofErr w:type="gramStart"/>
      <w:r w:rsidR="003519B9">
        <w:rPr>
          <w:sz w:val="24"/>
          <w:szCs w:val="24"/>
          <w:lang w:val="en-GB"/>
        </w:rPr>
        <w:t>will be provided</w:t>
      </w:r>
      <w:proofErr w:type="gramEnd"/>
      <w:r w:rsidR="003519B9">
        <w:rPr>
          <w:sz w:val="24"/>
          <w:szCs w:val="24"/>
          <w:lang w:val="en-GB"/>
        </w:rPr>
        <w:t xml:space="preserve"> by SORS</w:t>
      </w:r>
      <w:r w:rsidRPr="00E2703C">
        <w:rPr>
          <w:sz w:val="24"/>
          <w:szCs w:val="24"/>
          <w:lang w:val="en-GB"/>
        </w:rPr>
        <w:t>. The laptops will come with bag, mouse and charger.</w:t>
      </w:r>
      <w:r w:rsidR="003519B9">
        <w:rPr>
          <w:sz w:val="24"/>
          <w:szCs w:val="24"/>
          <w:lang w:val="en-GB"/>
        </w:rPr>
        <w:t xml:space="preserve"> </w:t>
      </w:r>
      <w:proofErr w:type="gramStart"/>
      <w:r w:rsidR="003519B9">
        <w:rPr>
          <w:sz w:val="24"/>
          <w:szCs w:val="24"/>
          <w:lang w:val="en-GB"/>
        </w:rPr>
        <w:t xml:space="preserve">Laptops will be </w:t>
      </w:r>
      <w:r w:rsidR="003519B9" w:rsidRPr="003519B9">
        <w:rPr>
          <w:sz w:val="24"/>
          <w:szCs w:val="24"/>
          <w:lang w:val="en-GB"/>
        </w:rPr>
        <w:t xml:space="preserve">Notebook Acer Aspire ES1-332 </w:t>
      </w:r>
      <w:r w:rsidR="003519B9">
        <w:rPr>
          <w:sz w:val="24"/>
          <w:szCs w:val="24"/>
          <w:lang w:val="en-GB"/>
        </w:rPr>
        <w:t xml:space="preserve">with </w:t>
      </w:r>
      <w:r w:rsidR="003519B9" w:rsidRPr="003519B9">
        <w:rPr>
          <w:sz w:val="24"/>
          <w:szCs w:val="24"/>
          <w:lang w:val="en-GB"/>
        </w:rPr>
        <w:t>one 64-bit processor with four cores per processor</w:t>
      </w:r>
      <w:r w:rsidR="003519B9">
        <w:rPr>
          <w:sz w:val="24"/>
          <w:szCs w:val="24"/>
          <w:lang w:val="en-GB"/>
        </w:rPr>
        <w:t>; they will have</w:t>
      </w:r>
      <w:r w:rsidR="003519B9" w:rsidRPr="003519B9">
        <w:rPr>
          <w:sz w:val="24"/>
          <w:szCs w:val="24"/>
          <w:lang w:val="en-GB"/>
        </w:rPr>
        <w:t xml:space="preserve"> 4 GB DDR 3</w:t>
      </w:r>
      <w:r w:rsidR="003519B9">
        <w:rPr>
          <w:sz w:val="24"/>
          <w:szCs w:val="24"/>
          <w:lang w:val="en-GB"/>
        </w:rPr>
        <w:t xml:space="preserve"> RAM memory; h</w:t>
      </w:r>
      <w:r w:rsidR="003519B9" w:rsidRPr="003519B9">
        <w:rPr>
          <w:sz w:val="24"/>
          <w:szCs w:val="24"/>
          <w:lang w:val="en-GB"/>
        </w:rPr>
        <w:t xml:space="preserve">ard drive </w:t>
      </w:r>
      <w:r w:rsidR="003519B9">
        <w:rPr>
          <w:sz w:val="24"/>
          <w:szCs w:val="24"/>
          <w:lang w:val="en-GB"/>
        </w:rPr>
        <w:t xml:space="preserve">with </w:t>
      </w:r>
      <w:r w:rsidR="003519B9" w:rsidRPr="003519B9">
        <w:rPr>
          <w:sz w:val="24"/>
          <w:szCs w:val="24"/>
          <w:lang w:val="en-GB"/>
        </w:rPr>
        <w:t>500 GB capacity</w:t>
      </w:r>
      <w:r w:rsidR="003519B9">
        <w:rPr>
          <w:sz w:val="24"/>
          <w:szCs w:val="24"/>
          <w:lang w:val="en-GB"/>
        </w:rPr>
        <w:t xml:space="preserve">; in terms of interfaces - </w:t>
      </w:r>
      <w:r w:rsidR="003519B9" w:rsidRPr="003519B9">
        <w:rPr>
          <w:sz w:val="24"/>
          <w:szCs w:val="24"/>
          <w:lang w:val="en-GB"/>
        </w:rPr>
        <w:t>one USB 2.0, USB 3.0, one HDMI</w:t>
      </w:r>
      <w:r w:rsidR="003519B9">
        <w:rPr>
          <w:sz w:val="24"/>
          <w:szCs w:val="24"/>
          <w:lang w:val="en-GB"/>
        </w:rPr>
        <w:t>; with the s</w:t>
      </w:r>
      <w:r w:rsidR="003519B9" w:rsidRPr="003519B9">
        <w:rPr>
          <w:sz w:val="24"/>
          <w:szCs w:val="24"/>
          <w:lang w:val="en-GB"/>
        </w:rPr>
        <w:t xml:space="preserve">creen size </w:t>
      </w:r>
      <w:r w:rsidR="003519B9">
        <w:rPr>
          <w:sz w:val="24"/>
          <w:szCs w:val="24"/>
          <w:lang w:val="en-GB"/>
        </w:rPr>
        <w:t xml:space="preserve">of </w:t>
      </w:r>
      <w:r w:rsidR="003519B9" w:rsidRPr="003519B9">
        <w:rPr>
          <w:sz w:val="24"/>
          <w:szCs w:val="24"/>
          <w:lang w:val="en-GB"/>
        </w:rPr>
        <w:t>13,3”</w:t>
      </w:r>
      <w:r w:rsidR="003519B9">
        <w:rPr>
          <w:sz w:val="24"/>
          <w:szCs w:val="24"/>
          <w:lang w:val="en-GB"/>
        </w:rPr>
        <w:t xml:space="preserve"> and picture re</w:t>
      </w:r>
      <w:r w:rsidR="003519B9" w:rsidRPr="003519B9">
        <w:rPr>
          <w:sz w:val="24"/>
          <w:szCs w:val="24"/>
          <w:lang w:val="en-GB"/>
        </w:rPr>
        <w:t>solution, 1366x768</w:t>
      </w:r>
      <w:r w:rsidR="003519B9">
        <w:rPr>
          <w:sz w:val="24"/>
          <w:szCs w:val="24"/>
          <w:lang w:val="en-GB"/>
        </w:rPr>
        <w:t xml:space="preserve">; all laptops will feature </w:t>
      </w:r>
      <w:r w:rsidR="003519B9" w:rsidRPr="003519B9">
        <w:rPr>
          <w:sz w:val="24"/>
          <w:szCs w:val="24"/>
          <w:lang w:val="en-GB"/>
        </w:rPr>
        <w:t>M</w:t>
      </w:r>
      <w:r w:rsidR="003519B9">
        <w:rPr>
          <w:sz w:val="24"/>
          <w:szCs w:val="24"/>
          <w:lang w:val="en-GB"/>
        </w:rPr>
        <w:t>S</w:t>
      </w:r>
      <w:r w:rsidR="003519B9" w:rsidRPr="003519B9">
        <w:rPr>
          <w:sz w:val="24"/>
          <w:szCs w:val="24"/>
          <w:lang w:val="en-GB"/>
        </w:rPr>
        <w:t xml:space="preserve"> Windows</w:t>
      </w:r>
      <w:r w:rsidR="003519B9">
        <w:rPr>
          <w:sz w:val="24"/>
          <w:szCs w:val="24"/>
          <w:lang w:val="en-GB"/>
        </w:rPr>
        <w:t xml:space="preserve"> 10 OS; a b</w:t>
      </w:r>
      <w:r w:rsidR="003519B9" w:rsidRPr="003519B9">
        <w:rPr>
          <w:sz w:val="24"/>
          <w:szCs w:val="24"/>
          <w:lang w:val="en-GB"/>
        </w:rPr>
        <w:t>attery</w:t>
      </w:r>
      <w:r w:rsidR="003519B9">
        <w:rPr>
          <w:sz w:val="24"/>
          <w:szCs w:val="24"/>
          <w:lang w:val="en-GB"/>
        </w:rPr>
        <w:t xml:space="preserve"> with</w:t>
      </w:r>
      <w:r w:rsidR="003519B9" w:rsidRPr="003519B9">
        <w:rPr>
          <w:sz w:val="24"/>
          <w:szCs w:val="24"/>
          <w:lang w:val="en-GB"/>
        </w:rPr>
        <w:t xml:space="preserve"> 3-cells</w:t>
      </w:r>
      <w:r w:rsidR="003519B9">
        <w:rPr>
          <w:sz w:val="24"/>
          <w:szCs w:val="24"/>
          <w:lang w:val="en-GB"/>
        </w:rPr>
        <w:t xml:space="preserve"> and both E</w:t>
      </w:r>
      <w:r w:rsidR="003519B9" w:rsidRPr="003519B9">
        <w:rPr>
          <w:sz w:val="24"/>
          <w:szCs w:val="24"/>
          <w:lang w:val="en-GB"/>
        </w:rPr>
        <w:t>thernet 100/1000</w:t>
      </w:r>
      <w:r w:rsidR="003519B9">
        <w:rPr>
          <w:sz w:val="24"/>
          <w:szCs w:val="24"/>
          <w:lang w:val="en-GB"/>
        </w:rPr>
        <w:t xml:space="preserve"> and</w:t>
      </w:r>
      <w:r w:rsidR="003519B9" w:rsidRPr="003519B9">
        <w:rPr>
          <w:sz w:val="24"/>
          <w:szCs w:val="24"/>
          <w:lang w:val="en-GB"/>
        </w:rPr>
        <w:t xml:space="preserve"> </w:t>
      </w:r>
      <w:r w:rsidR="003519B9">
        <w:rPr>
          <w:sz w:val="24"/>
          <w:szCs w:val="24"/>
          <w:lang w:val="en-GB"/>
        </w:rPr>
        <w:t>w</w:t>
      </w:r>
      <w:r w:rsidR="003519B9" w:rsidRPr="003519B9">
        <w:rPr>
          <w:sz w:val="24"/>
          <w:szCs w:val="24"/>
          <w:lang w:val="en-GB"/>
        </w:rPr>
        <w:t xml:space="preserve">ireless LAN 802.11 </w:t>
      </w:r>
      <w:r w:rsidR="003519B9">
        <w:rPr>
          <w:sz w:val="24"/>
          <w:szCs w:val="24"/>
          <w:lang w:val="en-GB"/>
        </w:rPr>
        <w:t>connectivity.</w:t>
      </w:r>
      <w:proofErr w:type="gramEnd"/>
      <w:r w:rsidR="003519B9">
        <w:rPr>
          <w:sz w:val="24"/>
          <w:szCs w:val="24"/>
          <w:lang w:val="en-GB"/>
        </w:rPr>
        <w:t xml:space="preserve"> </w:t>
      </w:r>
      <w:r w:rsidR="00255379">
        <w:rPr>
          <w:sz w:val="24"/>
          <w:szCs w:val="24"/>
          <w:lang w:val="en-GB"/>
        </w:rPr>
        <w:t xml:space="preserve">All laptops will have Bluetooth 3.0 connectivity. </w:t>
      </w:r>
      <w:r w:rsidR="003519B9" w:rsidRPr="00C37ECD">
        <w:rPr>
          <w:sz w:val="24"/>
          <w:szCs w:val="24"/>
          <w:lang w:val="en-GB"/>
        </w:rPr>
        <w:t xml:space="preserve">Out of 80 laptops provided by SORS, 55 </w:t>
      </w:r>
      <w:proofErr w:type="gramStart"/>
      <w:r w:rsidR="003519B9" w:rsidRPr="00C37ECD">
        <w:rPr>
          <w:sz w:val="24"/>
          <w:szCs w:val="24"/>
          <w:lang w:val="en-GB"/>
        </w:rPr>
        <w:t>will be allocated</w:t>
      </w:r>
      <w:proofErr w:type="gramEnd"/>
      <w:r w:rsidR="003519B9" w:rsidRPr="00C37ECD">
        <w:rPr>
          <w:sz w:val="24"/>
          <w:szCs w:val="24"/>
          <w:lang w:val="en-GB"/>
        </w:rPr>
        <w:t xml:space="preserve"> to the fieldwork teams, </w:t>
      </w:r>
      <w:r w:rsidR="00B942C9">
        <w:rPr>
          <w:sz w:val="24"/>
          <w:szCs w:val="24"/>
          <w:lang w:val="en-GB"/>
        </w:rPr>
        <w:t xml:space="preserve">with additional 11 laptops allocated to fieldwork teams as </w:t>
      </w:r>
      <w:r w:rsidR="00B942C9" w:rsidRPr="003218C0">
        <w:rPr>
          <w:sz w:val="24"/>
          <w:szCs w:val="24"/>
          <w:lang w:val="en-GB"/>
        </w:rPr>
        <w:t>extra laptops available throughout fieldwork in case there is a need to replace laptops being used in the field</w:t>
      </w:r>
      <w:r w:rsidR="00B942C9" w:rsidRPr="00C37ECD">
        <w:rPr>
          <w:sz w:val="24"/>
          <w:szCs w:val="24"/>
          <w:lang w:val="en-GB"/>
        </w:rPr>
        <w:t xml:space="preserve"> </w:t>
      </w:r>
      <w:r w:rsidR="003519B9" w:rsidRPr="00C37ECD">
        <w:rPr>
          <w:sz w:val="24"/>
          <w:szCs w:val="24"/>
          <w:lang w:val="en-GB"/>
        </w:rPr>
        <w:t xml:space="preserve">while </w:t>
      </w:r>
      <w:r w:rsidR="00B942C9">
        <w:rPr>
          <w:sz w:val="24"/>
          <w:szCs w:val="24"/>
          <w:lang w:val="en-GB"/>
        </w:rPr>
        <w:t>14</w:t>
      </w:r>
      <w:r w:rsidR="003519B9" w:rsidRPr="00C37ECD">
        <w:rPr>
          <w:sz w:val="24"/>
          <w:szCs w:val="24"/>
          <w:lang w:val="en-GB"/>
        </w:rPr>
        <w:t xml:space="preserve"> will be used in the</w:t>
      </w:r>
      <w:r w:rsidR="00C37ECD" w:rsidRPr="00C37ECD">
        <w:rPr>
          <w:sz w:val="24"/>
          <w:szCs w:val="24"/>
          <w:lang w:val="en-GB"/>
        </w:rPr>
        <w:t xml:space="preserve"> central office. </w:t>
      </w:r>
    </w:p>
    <w:p w14:paraId="091359C4" w14:textId="77777777" w:rsidR="003519B9" w:rsidRPr="002F66E2" w:rsidRDefault="003519B9" w:rsidP="005E794A">
      <w:pPr>
        <w:spacing w:after="0" w:line="240" w:lineRule="auto"/>
        <w:rPr>
          <w:rFonts w:ascii="Calibri Light" w:hAnsi="Calibri Light"/>
          <w:color w:val="FF0000"/>
          <w:lang w:val="en-GB"/>
        </w:rPr>
      </w:pPr>
    </w:p>
    <w:p w14:paraId="411FCEC8" w14:textId="77777777" w:rsidR="00ED5B6D" w:rsidRPr="002F66E2" w:rsidRDefault="00885E60" w:rsidP="00205F05">
      <w:pPr>
        <w:pStyle w:val="Heading1"/>
      </w:pPr>
      <w:bookmarkStart w:id="6" w:name="_Toc524350691"/>
      <w:r w:rsidRPr="002F66E2">
        <w:t xml:space="preserve">Recruitment and </w:t>
      </w:r>
      <w:r w:rsidR="00ED5B6D" w:rsidRPr="002F66E2">
        <w:t>Training of Fieldwork Staff</w:t>
      </w:r>
      <w:bookmarkEnd w:id="6"/>
    </w:p>
    <w:p w14:paraId="7C4C9DED" w14:textId="77777777" w:rsidR="00353B74" w:rsidRPr="002F66E2" w:rsidRDefault="00353B74" w:rsidP="005E794A">
      <w:pPr>
        <w:spacing w:after="0" w:line="240" w:lineRule="auto"/>
        <w:rPr>
          <w:rFonts w:ascii="Calibri Light" w:hAnsi="Calibri Light"/>
          <w:color w:val="FF0000"/>
          <w:lang w:val="en-GB"/>
        </w:rPr>
      </w:pPr>
    </w:p>
    <w:p w14:paraId="21175456" w14:textId="6B848243" w:rsidR="0076231D" w:rsidRPr="00E2703C" w:rsidRDefault="0082704D" w:rsidP="00E2703C">
      <w:pPr>
        <w:spacing w:after="0" w:line="240" w:lineRule="auto"/>
        <w:ind w:left="360"/>
        <w:jc w:val="both"/>
        <w:rPr>
          <w:sz w:val="24"/>
          <w:szCs w:val="24"/>
          <w:lang w:val="en-GB"/>
        </w:rPr>
      </w:pPr>
      <w:r>
        <w:rPr>
          <w:sz w:val="24"/>
          <w:szCs w:val="24"/>
          <w:lang w:val="en-GB"/>
        </w:rPr>
        <w:t xml:space="preserve"> The public call for </w:t>
      </w:r>
      <w:r w:rsidR="007678BC">
        <w:rPr>
          <w:sz w:val="24"/>
          <w:szCs w:val="24"/>
          <w:lang w:val="en-GB"/>
        </w:rPr>
        <w:t>fieldwork staff</w:t>
      </w:r>
      <w:r>
        <w:rPr>
          <w:sz w:val="24"/>
          <w:szCs w:val="24"/>
          <w:lang w:val="en-GB"/>
        </w:rPr>
        <w:t xml:space="preserve"> </w:t>
      </w:r>
      <w:r w:rsidR="007678BC">
        <w:rPr>
          <w:sz w:val="24"/>
          <w:szCs w:val="24"/>
          <w:lang w:val="en-GB"/>
        </w:rPr>
        <w:t>will be</w:t>
      </w:r>
      <w:r>
        <w:rPr>
          <w:sz w:val="24"/>
          <w:szCs w:val="24"/>
          <w:lang w:val="en-GB"/>
        </w:rPr>
        <w:t xml:space="preserve"> </w:t>
      </w:r>
      <w:r w:rsidRPr="0082704D">
        <w:t>advertise in a daily news</w:t>
      </w:r>
      <w:r>
        <w:t>paper with national circulation</w:t>
      </w:r>
      <w:r w:rsidR="007678BC">
        <w:t xml:space="preserve">, </w:t>
      </w:r>
      <w:r>
        <w:t>on SORS website</w:t>
      </w:r>
      <w:r w:rsidR="0067677C">
        <w:t xml:space="preserve">, </w:t>
      </w:r>
      <w:r w:rsidR="007678BC">
        <w:t xml:space="preserve">National Employment Service website and </w:t>
      </w:r>
      <w:r w:rsidR="007678BC" w:rsidRPr="0082704D">
        <w:t>on the online job portal – https://www.lakodoposla.com.</w:t>
      </w:r>
      <w:r w:rsidR="007678BC">
        <w:rPr>
          <w:sz w:val="24"/>
          <w:szCs w:val="24"/>
          <w:lang w:val="en-GB"/>
        </w:rPr>
        <w:t xml:space="preserve"> </w:t>
      </w:r>
      <w:r w:rsidR="007678BC">
        <w:t xml:space="preserve"> </w:t>
      </w:r>
      <w:proofErr w:type="gramStart"/>
      <w:r w:rsidR="0076231D" w:rsidRPr="00E2703C">
        <w:rPr>
          <w:sz w:val="24"/>
          <w:szCs w:val="24"/>
          <w:lang w:val="en-GB"/>
        </w:rPr>
        <w:t>Fieldwork coordinators received written criteria for the selection of the team members and were asked to provide names of persons and some other characteristics that meet the following requirements:</w:t>
      </w:r>
      <w:r w:rsidR="00B942C9">
        <w:rPr>
          <w:sz w:val="24"/>
          <w:szCs w:val="24"/>
          <w:lang w:val="en-GB"/>
        </w:rPr>
        <w:t xml:space="preserve"> </w:t>
      </w:r>
      <w:r w:rsidR="0076231D" w:rsidRPr="00E2703C">
        <w:rPr>
          <w:sz w:val="24"/>
          <w:szCs w:val="24"/>
          <w:lang w:val="en-GB"/>
        </w:rPr>
        <w:t xml:space="preserve">sex depending to the status in the team, at least secondary education, driving license, </w:t>
      </w:r>
      <w:r w:rsidR="001D3EF7">
        <w:rPr>
          <w:sz w:val="24"/>
          <w:szCs w:val="24"/>
          <w:lang w:val="en-GB"/>
        </w:rPr>
        <w:t xml:space="preserve">able to establish rapport </w:t>
      </w:r>
      <w:r w:rsidR="0076231D" w:rsidRPr="00E2703C">
        <w:rPr>
          <w:sz w:val="24"/>
          <w:szCs w:val="24"/>
          <w:lang w:val="en-GB"/>
        </w:rPr>
        <w:t xml:space="preserve">for </w:t>
      </w:r>
      <w:r w:rsidR="001D3EF7">
        <w:rPr>
          <w:sz w:val="24"/>
          <w:szCs w:val="24"/>
          <w:lang w:val="en-GB"/>
        </w:rPr>
        <w:t xml:space="preserve">child </w:t>
      </w:r>
      <w:r w:rsidR="0076231D" w:rsidRPr="00E2703C">
        <w:rPr>
          <w:sz w:val="24"/>
          <w:szCs w:val="24"/>
          <w:lang w:val="en-GB"/>
        </w:rPr>
        <w:t xml:space="preserve">measuring, </w:t>
      </w:r>
      <w:r w:rsidR="00B942C9" w:rsidRPr="00B942C9">
        <w:rPr>
          <w:sz w:val="24"/>
          <w:szCs w:val="24"/>
          <w:lang w:val="en-GB"/>
        </w:rPr>
        <w:t>their availability to attend the main training in full, be present in the field for th</w:t>
      </w:r>
      <w:r w:rsidR="00B942C9">
        <w:rPr>
          <w:sz w:val="24"/>
          <w:szCs w:val="24"/>
          <w:lang w:val="en-GB"/>
        </w:rPr>
        <w:t>e entire duration of fieldwork</w:t>
      </w:r>
      <w:r w:rsidR="00B942C9" w:rsidRPr="00E2703C">
        <w:rPr>
          <w:sz w:val="24"/>
          <w:szCs w:val="24"/>
          <w:lang w:val="en-GB"/>
        </w:rPr>
        <w:t xml:space="preserve"> </w:t>
      </w:r>
      <w:r w:rsidR="0076231D" w:rsidRPr="00E2703C">
        <w:rPr>
          <w:sz w:val="24"/>
          <w:szCs w:val="24"/>
          <w:lang w:val="en-GB"/>
        </w:rPr>
        <w:t>etc.</w:t>
      </w:r>
      <w:proofErr w:type="gramEnd"/>
      <w:r w:rsidR="0076231D" w:rsidRPr="00E2703C">
        <w:rPr>
          <w:sz w:val="24"/>
          <w:szCs w:val="24"/>
          <w:lang w:val="en-GB"/>
        </w:rPr>
        <w:t xml:space="preserve"> </w:t>
      </w:r>
      <w:r w:rsidR="00E43FC2">
        <w:rPr>
          <w:sz w:val="24"/>
          <w:szCs w:val="24"/>
          <w:lang w:val="en-GB"/>
        </w:rPr>
        <w:t>Supervisors are also required to be present during the entire duration of fieldwork.</w:t>
      </w:r>
    </w:p>
    <w:p w14:paraId="120E8A09" w14:textId="6C2A18CE" w:rsidR="003B07D7" w:rsidRPr="00E2703C" w:rsidRDefault="003B07D7" w:rsidP="00033B96">
      <w:pPr>
        <w:pStyle w:val="ListParagraph"/>
        <w:numPr>
          <w:ilvl w:val="0"/>
          <w:numId w:val="3"/>
        </w:numPr>
        <w:spacing w:after="0" w:line="240" w:lineRule="auto"/>
        <w:contextualSpacing w:val="0"/>
        <w:jc w:val="both"/>
        <w:rPr>
          <w:sz w:val="24"/>
          <w:szCs w:val="24"/>
          <w:lang w:val="en-GB"/>
        </w:rPr>
      </w:pPr>
      <w:r w:rsidRPr="00E2703C">
        <w:rPr>
          <w:sz w:val="24"/>
          <w:szCs w:val="24"/>
          <w:lang w:val="en-GB"/>
        </w:rPr>
        <w:t>Timing of training – Right before the fieldwork</w:t>
      </w:r>
      <w:r w:rsidR="00505D07">
        <w:rPr>
          <w:sz w:val="24"/>
          <w:szCs w:val="24"/>
          <w:lang w:val="en-GB"/>
        </w:rPr>
        <w:t>. Initially fieldwork was</w:t>
      </w:r>
      <w:r w:rsidRPr="00E2703C">
        <w:rPr>
          <w:sz w:val="24"/>
          <w:szCs w:val="24"/>
          <w:lang w:val="en-GB"/>
        </w:rPr>
        <w:t xml:space="preserve"> planned </w:t>
      </w:r>
      <w:r w:rsidR="00505D07">
        <w:rPr>
          <w:sz w:val="24"/>
          <w:szCs w:val="24"/>
          <w:lang w:val="en-GB"/>
        </w:rPr>
        <w:t>between</w:t>
      </w:r>
      <w:r w:rsidR="00505D07" w:rsidRPr="00E2703C">
        <w:rPr>
          <w:sz w:val="24"/>
          <w:szCs w:val="24"/>
          <w:lang w:val="en-GB"/>
        </w:rPr>
        <w:t xml:space="preserve"> </w:t>
      </w:r>
      <w:proofErr w:type="gramStart"/>
      <w:r w:rsidRPr="00E2703C">
        <w:rPr>
          <w:sz w:val="24"/>
          <w:szCs w:val="24"/>
          <w:lang w:val="en-GB"/>
        </w:rPr>
        <w:t>April</w:t>
      </w:r>
      <w:proofErr w:type="gramEnd"/>
      <w:r w:rsidRPr="00E2703C">
        <w:rPr>
          <w:sz w:val="24"/>
          <w:szCs w:val="24"/>
          <w:lang w:val="en-GB"/>
        </w:rPr>
        <w:t xml:space="preserve"> to June 2019.</w:t>
      </w:r>
      <w:r w:rsidR="00505D07">
        <w:rPr>
          <w:sz w:val="24"/>
          <w:szCs w:val="24"/>
          <w:lang w:val="en-GB"/>
        </w:rPr>
        <w:t xml:space="preserve"> However due to issues with securing timely </w:t>
      </w:r>
      <w:proofErr w:type="spellStart"/>
      <w:r w:rsidR="00505D07">
        <w:rPr>
          <w:sz w:val="24"/>
          <w:szCs w:val="24"/>
          <w:lang w:val="en-GB"/>
        </w:rPr>
        <w:t>receival</w:t>
      </w:r>
      <w:proofErr w:type="spellEnd"/>
      <w:r w:rsidR="00505D07">
        <w:rPr>
          <w:sz w:val="24"/>
          <w:szCs w:val="24"/>
          <w:lang w:val="en-GB"/>
        </w:rPr>
        <w:t xml:space="preserve"> of a grant covering expenses of main fieldwork training and fieldwork itself, decision was made to postpone these activities for the second half of 2019. Adjusted dates envision main fieldwork to last between September </w:t>
      </w:r>
      <w:r w:rsidR="007411A6">
        <w:rPr>
          <w:sz w:val="24"/>
          <w:szCs w:val="24"/>
          <w:lang w:val="en-GB"/>
        </w:rPr>
        <w:t>2</w:t>
      </w:r>
      <w:r w:rsidR="007411A6">
        <w:rPr>
          <w:sz w:val="24"/>
          <w:szCs w:val="24"/>
          <w:vertAlign w:val="superscript"/>
          <w:lang w:val="en-GB"/>
        </w:rPr>
        <w:t>nd</w:t>
      </w:r>
      <w:r w:rsidR="007411A6">
        <w:rPr>
          <w:sz w:val="24"/>
          <w:szCs w:val="24"/>
          <w:lang w:val="en-GB"/>
        </w:rPr>
        <w:t xml:space="preserve"> </w:t>
      </w:r>
      <w:r w:rsidR="00505D07">
        <w:rPr>
          <w:sz w:val="24"/>
          <w:szCs w:val="24"/>
          <w:lang w:val="en-GB"/>
        </w:rPr>
        <w:t xml:space="preserve">and November </w:t>
      </w:r>
      <w:r w:rsidR="007411A6">
        <w:rPr>
          <w:sz w:val="24"/>
          <w:szCs w:val="24"/>
          <w:lang w:val="en-GB"/>
        </w:rPr>
        <w:t>1</w:t>
      </w:r>
      <w:r w:rsidR="00505D07">
        <w:rPr>
          <w:sz w:val="24"/>
          <w:szCs w:val="24"/>
          <w:lang w:val="en-GB"/>
        </w:rPr>
        <w:t>0</w:t>
      </w:r>
      <w:r w:rsidR="00505D07" w:rsidRPr="00EF69A9">
        <w:rPr>
          <w:sz w:val="24"/>
          <w:szCs w:val="24"/>
          <w:vertAlign w:val="superscript"/>
          <w:lang w:val="en-GB"/>
        </w:rPr>
        <w:t>th</w:t>
      </w:r>
      <w:r w:rsidR="00505D07">
        <w:rPr>
          <w:sz w:val="24"/>
          <w:szCs w:val="24"/>
          <w:lang w:val="en-GB"/>
        </w:rPr>
        <w:t xml:space="preserve"> 2019. </w:t>
      </w:r>
    </w:p>
    <w:p w14:paraId="52D223F4" w14:textId="344EEC83" w:rsidR="003B07D7" w:rsidRDefault="003B07D7" w:rsidP="00033B96">
      <w:pPr>
        <w:pStyle w:val="ListParagraph"/>
        <w:numPr>
          <w:ilvl w:val="0"/>
          <w:numId w:val="3"/>
        </w:numPr>
        <w:spacing w:after="0" w:line="240" w:lineRule="auto"/>
        <w:contextualSpacing w:val="0"/>
        <w:jc w:val="both"/>
        <w:rPr>
          <w:sz w:val="24"/>
          <w:szCs w:val="24"/>
          <w:lang w:val="en-GB"/>
        </w:rPr>
      </w:pPr>
      <w:r w:rsidRPr="00E2703C">
        <w:rPr>
          <w:sz w:val="24"/>
          <w:szCs w:val="24"/>
          <w:lang w:val="en-GB"/>
        </w:rPr>
        <w:t xml:space="preserve">Length of training – </w:t>
      </w:r>
      <w:proofErr w:type="gramStart"/>
      <w:r w:rsidRPr="00E2703C">
        <w:rPr>
          <w:sz w:val="24"/>
          <w:szCs w:val="24"/>
          <w:lang w:val="en-GB"/>
        </w:rPr>
        <w:t>Twenty</w:t>
      </w:r>
      <w:r w:rsidR="00007590">
        <w:rPr>
          <w:sz w:val="24"/>
          <w:szCs w:val="24"/>
          <w:lang w:val="en-GB"/>
        </w:rPr>
        <w:t xml:space="preserve"> </w:t>
      </w:r>
      <w:r w:rsidR="00440C82">
        <w:rPr>
          <w:sz w:val="24"/>
          <w:szCs w:val="24"/>
          <w:lang w:val="en-GB"/>
        </w:rPr>
        <w:t>three</w:t>
      </w:r>
      <w:proofErr w:type="gramEnd"/>
      <w:r w:rsidR="00440C82" w:rsidRPr="00E2703C">
        <w:rPr>
          <w:sz w:val="24"/>
          <w:szCs w:val="24"/>
          <w:lang w:val="en-GB"/>
        </w:rPr>
        <w:t xml:space="preserve"> </w:t>
      </w:r>
      <w:r w:rsidRPr="003327FC">
        <w:rPr>
          <w:sz w:val="24"/>
          <w:szCs w:val="24"/>
          <w:lang w:val="en-GB"/>
        </w:rPr>
        <w:t>days (</w:t>
      </w:r>
      <w:r w:rsidR="00440C82" w:rsidRPr="000228DC">
        <w:t>03-25 August 2019</w:t>
      </w:r>
      <w:r w:rsidRPr="00E2703C">
        <w:rPr>
          <w:sz w:val="24"/>
          <w:szCs w:val="24"/>
          <w:lang w:val="en-GB"/>
        </w:rPr>
        <w:t xml:space="preserve">). During the Fieldwork </w:t>
      </w:r>
      <w:r w:rsidRPr="003327FC">
        <w:rPr>
          <w:sz w:val="24"/>
          <w:szCs w:val="24"/>
          <w:lang w:val="en-GB"/>
        </w:rPr>
        <w:t xml:space="preserve">Training, </w:t>
      </w:r>
      <w:r w:rsidR="008278E3">
        <w:rPr>
          <w:sz w:val="24"/>
          <w:szCs w:val="24"/>
          <w:lang w:val="en-GB"/>
        </w:rPr>
        <w:t>2 days</w:t>
      </w:r>
      <w:r w:rsidRPr="003327FC">
        <w:rPr>
          <w:sz w:val="24"/>
          <w:szCs w:val="24"/>
          <w:lang w:val="en-GB"/>
        </w:rPr>
        <w:t xml:space="preserve"> will be used for </w:t>
      </w:r>
      <w:r w:rsidR="008278E3">
        <w:rPr>
          <w:sz w:val="24"/>
          <w:szCs w:val="24"/>
          <w:lang w:val="en-GB"/>
        </w:rPr>
        <w:t>PAPI fieldwork exercise, 3</w:t>
      </w:r>
      <w:r w:rsidR="008278E3" w:rsidRPr="003327FC">
        <w:rPr>
          <w:sz w:val="24"/>
          <w:szCs w:val="24"/>
          <w:lang w:val="en-GB"/>
        </w:rPr>
        <w:t xml:space="preserve"> day</w:t>
      </w:r>
      <w:r w:rsidR="008278E3">
        <w:rPr>
          <w:sz w:val="24"/>
          <w:szCs w:val="24"/>
          <w:lang w:val="en-GB"/>
        </w:rPr>
        <w:t>s</w:t>
      </w:r>
      <w:r w:rsidR="008278E3" w:rsidRPr="003327FC">
        <w:rPr>
          <w:sz w:val="24"/>
          <w:szCs w:val="24"/>
          <w:lang w:val="en-GB"/>
        </w:rPr>
        <w:t xml:space="preserve"> for </w:t>
      </w:r>
      <w:r w:rsidR="008278E3">
        <w:rPr>
          <w:sz w:val="24"/>
          <w:szCs w:val="24"/>
          <w:lang w:val="en-GB"/>
        </w:rPr>
        <w:t xml:space="preserve">CAPI </w:t>
      </w:r>
      <w:r w:rsidRPr="003327FC">
        <w:rPr>
          <w:sz w:val="24"/>
          <w:szCs w:val="24"/>
          <w:lang w:val="en-GB"/>
        </w:rPr>
        <w:t>pilot survey and</w:t>
      </w:r>
      <w:r w:rsidR="00011D82">
        <w:rPr>
          <w:sz w:val="24"/>
          <w:szCs w:val="24"/>
          <w:lang w:val="en-GB"/>
        </w:rPr>
        <w:t xml:space="preserve"> </w:t>
      </w:r>
      <w:r w:rsidR="009C2805">
        <w:rPr>
          <w:sz w:val="24"/>
          <w:szCs w:val="24"/>
          <w:lang w:val="en-GB"/>
        </w:rPr>
        <w:t>2 and a half</w:t>
      </w:r>
      <w:r w:rsidR="009C2805" w:rsidRPr="003327FC">
        <w:rPr>
          <w:sz w:val="24"/>
          <w:szCs w:val="24"/>
          <w:lang w:val="en-GB"/>
        </w:rPr>
        <w:t xml:space="preserve"> </w:t>
      </w:r>
      <w:r w:rsidRPr="003327FC">
        <w:rPr>
          <w:sz w:val="24"/>
          <w:szCs w:val="24"/>
          <w:lang w:val="en-GB"/>
        </w:rPr>
        <w:t>day</w:t>
      </w:r>
      <w:r w:rsidR="000B0234">
        <w:rPr>
          <w:sz w:val="24"/>
          <w:szCs w:val="24"/>
          <w:lang w:val="en-GB"/>
        </w:rPr>
        <w:t>s</w:t>
      </w:r>
      <w:r w:rsidRPr="003327FC">
        <w:rPr>
          <w:sz w:val="24"/>
          <w:szCs w:val="24"/>
          <w:lang w:val="en-GB"/>
        </w:rPr>
        <w:t xml:space="preserve"> for resting</w:t>
      </w:r>
      <w:r w:rsidR="003327FC" w:rsidRPr="003327FC">
        <w:rPr>
          <w:sz w:val="24"/>
          <w:szCs w:val="24"/>
          <w:lang w:val="en-GB"/>
        </w:rPr>
        <w:t xml:space="preserve">. </w:t>
      </w:r>
    </w:p>
    <w:p w14:paraId="189EBFA3" w14:textId="77777777" w:rsidR="00804BD9" w:rsidRPr="00804BD9" w:rsidRDefault="00804BD9" w:rsidP="00804BD9">
      <w:pPr>
        <w:spacing w:after="0" w:line="240" w:lineRule="auto"/>
        <w:jc w:val="both"/>
        <w:rPr>
          <w:sz w:val="24"/>
          <w:szCs w:val="24"/>
          <w:lang w:val="en-GB"/>
        </w:rPr>
      </w:pPr>
    </w:p>
    <w:p w14:paraId="62BA39AE" w14:textId="77777777" w:rsidR="003B07D7" w:rsidRPr="00E2703C" w:rsidRDefault="003B07D7" w:rsidP="00033B96">
      <w:pPr>
        <w:pStyle w:val="ListParagraph"/>
        <w:numPr>
          <w:ilvl w:val="0"/>
          <w:numId w:val="3"/>
        </w:numPr>
        <w:spacing w:after="0" w:line="240" w:lineRule="auto"/>
        <w:contextualSpacing w:val="0"/>
        <w:jc w:val="both"/>
        <w:rPr>
          <w:sz w:val="24"/>
          <w:szCs w:val="24"/>
          <w:lang w:val="en-GB"/>
        </w:rPr>
      </w:pPr>
      <w:r w:rsidRPr="00E2703C">
        <w:rPr>
          <w:sz w:val="24"/>
          <w:szCs w:val="24"/>
          <w:lang w:val="en-GB"/>
        </w:rPr>
        <w:t>Methodology and content of training – Content of training is in accordance with MICS6 methodology. Agenda is in the phase of the preparation.</w:t>
      </w:r>
    </w:p>
    <w:p w14:paraId="1D43B396" w14:textId="77777777" w:rsidR="003B07D7" w:rsidRPr="00E2703C" w:rsidRDefault="003B07D7" w:rsidP="00033B96">
      <w:pPr>
        <w:pStyle w:val="ListParagraph"/>
        <w:numPr>
          <w:ilvl w:val="0"/>
          <w:numId w:val="3"/>
        </w:numPr>
        <w:spacing w:after="0" w:line="240" w:lineRule="auto"/>
        <w:contextualSpacing w:val="0"/>
        <w:jc w:val="both"/>
        <w:rPr>
          <w:sz w:val="24"/>
          <w:szCs w:val="24"/>
          <w:lang w:val="en-GB"/>
        </w:rPr>
      </w:pPr>
      <w:r w:rsidRPr="00E2703C">
        <w:rPr>
          <w:sz w:val="24"/>
          <w:szCs w:val="24"/>
          <w:lang w:val="en-GB"/>
        </w:rPr>
        <w:t xml:space="preserve">Profiles of trainers – Trainers will be SORS statisticians and experts for specific topics like anthropometry, immunization, cash benefits etc. Some of trainers have prior MICS experience. </w:t>
      </w:r>
    </w:p>
    <w:p w14:paraId="494D4022" w14:textId="52D43568" w:rsidR="003B07D7" w:rsidRPr="003218C0" w:rsidRDefault="003B07D7" w:rsidP="00EF69A9">
      <w:pPr>
        <w:pStyle w:val="ListParagraph"/>
        <w:numPr>
          <w:ilvl w:val="0"/>
          <w:numId w:val="3"/>
        </w:numPr>
        <w:spacing w:after="0" w:line="240" w:lineRule="auto"/>
        <w:contextualSpacing w:val="0"/>
        <w:jc w:val="both"/>
        <w:rPr>
          <w:sz w:val="24"/>
          <w:szCs w:val="24"/>
          <w:lang w:val="en-GB"/>
        </w:rPr>
      </w:pPr>
      <w:r w:rsidRPr="00B942C9">
        <w:rPr>
          <w:sz w:val="24"/>
          <w:szCs w:val="24"/>
          <w:lang w:val="en-GB"/>
        </w:rPr>
        <w:t xml:space="preserve">How training will be organized – Centralized location for training with </w:t>
      </w:r>
      <w:r w:rsidR="00E43FC2">
        <w:rPr>
          <w:sz w:val="24"/>
          <w:szCs w:val="24"/>
          <w:lang w:val="en-GB"/>
        </w:rPr>
        <w:t>a</w:t>
      </w:r>
      <w:r w:rsidR="00E43FC2" w:rsidRPr="00B942C9">
        <w:rPr>
          <w:sz w:val="24"/>
          <w:szCs w:val="24"/>
          <w:lang w:val="en-GB"/>
        </w:rPr>
        <w:t xml:space="preserve"> </w:t>
      </w:r>
      <w:r w:rsidRPr="00B942C9">
        <w:rPr>
          <w:sz w:val="24"/>
          <w:szCs w:val="24"/>
          <w:lang w:val="en-GB"/>
        </w:rPr>
        <w:t xml:space="preserve">plan for conducting a </w:t>
      </w:r>
      <w:r w:rsidR="00B942C9" w:rsidRPr="00B942C9">
        <w:rPr>
          <w:sz w:val="24"/>
          <w:szCs w:val="24"/>
          <w:lang w:val="en-GB"/>
        </w:rPr>
        <w:t xml:space="preserve">field practice for using paper questionnaires and later on during the </w:t>
      </w:r>
      <w:proofErr w:type="gramStart"/>
      <w:r w:rsidR="00B942C9" w:rsidRPr="00B942C9">
        <w:rPr>
          <w:sz w:val="24"/>
          <w:szCs w:val="24"/>
          <w:lang w:val="en-GB"/>
        </w:rPr>
        <w:t>training</w:t>
      </w:r>
      <w:proofErr w:type="gramEnd"/>
      <w:r w:rsidR="00B942C9" w:rsidRPr="00B942C9">
        <w:rPr>
          <w:sz w:val="24"/>
          <w:szCs w:val="24"/>
          <w:lang w:val="en-GB"/>
        </w:rPr>
        <w:t xml:space="preserve"> a CAPI field practice using laptops and a </w:t>
      </w:r>
      <w:r w:rsidR="00446FDD">
        <w:rPr>
          <w:sz w:val="24"/>
          <w:szCs w:val="24"/>
          <w:lang w:val="en-GB"/>
        </w:rPr>
        <w:t>3</w:t>
      </w:r>
      <w:r w:rsidRPr="003218C0">
        <w:rPr>
          <w:sz w:val="24"/>
          <w:szCs w:val="24"/>
          <w:lang w:val="en-GB"/>
        </w:rPr>
        <w:t>-day</w:t>
      </w:r>
      <w:r w:rsidR="00446FDD">
        <w:rPr>
          <w:sz w:val="24"/>
          <w:szCs w:val="24"/>
          <w:lang w:val="en-GB"/>
        </w:rPr>
        <w:t>s</w:t>
      </w:r>
      <w:r w:rsidRPr="003218C0">
        <w:rPr>
          <w:sz w:val="24"/>
          <w:szCs w:val="24"/>
          <w:lang w:val="en-GB"/>
        </w:rPr>
        <w:t xml:space="preserve"> pilot study</w:t>
      </w:r>
      <w:r w:rsidR="00B942C9">
        <w:rPr>
          <w:sz w:val="24"/>
          <w:szCs w:val="24"/>
          <w:lang w:val="en-GB"/>
        </w:rPr>
        <w:t xml:space="preserve"> to simulate fieldwork in full</w:t>
      </w:r>
      <w:r w:rsidRPr="003218C0">
        <w:rPr>
          <w:sz w:val="24"/>
          <w:szCs w:val="24"/>
          <w:lang w:val="en-GB"/>
        </w:rPr>
        <w:t xml:space="preserve">. By the end of the </w:t>
      </w:r>
      <w:r w:rsidR="00E43FC2">
        <w:rPr>
          <w:sz w:val="24"/>
          <w:szCs w:val="24"/>
          <w:lang w:val="en-GB"/>
        </w:rPr>
        <w:t xml:space="preserve">main </w:t>
      </w:r>
      <w:r w:rsidRPr="003218C0">
        <w:rPr>
          <w:sz w:val="24"/>
          <w:szCs w:val="24"/>
          <w:lang w:val="en-GB"/>
        </w:rPr>
        <w:t xml:space="preserve">training, there will be some separate parts dedicated to measurers and supervisors. The training </w:t>
      </w:r>
      <w:proofErr w:type="gramStart"/>
      <w:r w:rsidRPr="003218C0">
        <w:rPr>
          <w:sz w:val="24"/>
          <w:szCs w:val="24"/>
          <w:lang w:val="en-GB"/>
        </w:rPr>
        <w:t>will be delivered</w:t>
      </w:r>
      <w:proofErr w:type="gramEnd"/>
      <w:r w:rsidRPr="003218C0">
        <w:rPr>
          <w:sz w:val="24"/>
          <w:szCs w:val="24"/>
          <w:lang w:val="en-GB"/>
        </w:rPr>
        <w:t xml:space="preserve"> in the forms of plenary presentations, workshops and sessions for practical exercising. A group trained through the pre-test training </w:t>
      </w:r>
      <w:proofErr w:type="gramStart"/>
      <w:r w:rsidRPr="003218C0">
        <w:rPr>
          <w:sz w:val="24"/>
          <w:szCs w:val="24"/>
          <w:lang w:val="en-GB"/>
        </w:rPr>
        <w:t>will be used</w:t>
      </w:r>
      <w:proofErr w:type="gramEnd"/>
      <w:r w:rsidRPr="003218C0">
        <w:rPr>
          <w:sz w:val="24"/>
          <w:szCs w:val="24"/>
          <w:lang w:val="en-GB"/>
        </w:rPr>
        <w:t xml:space="preserve"> as additional resources during practical work sessions.</w:t>
      </w:r>
    </w:p>
    <w:p w14:paraId="33A22C7F" w14:textId="77777777" w:rsidR="003B07D7" w:rsidRPr="00E2703C" w:rsidRDefault="003B07D7" w:rsidP="003B07D7">
      <w:pPr>
        <w:pStyle w:val="NoSpacing"/>
        <w:jc w:val="both"/>
        <w:rPr>
          <w:sz w:val="24"/>
          <w:szCs w:val="24"/>
          <w:lang w:val="en-GB"/>
        </w:rPr>
      </w:pPr>
    </w:p>
    <w:p w14:paraId="6F91DD4C" w14:textId="0EBE4147" w:rsidR="003B07D7" w:rsidRPr="00E2703C" w:rsidRDefault="003B07D7" w:rsidP="003B07D7">
      <w:pPr>
        <w:pStyle w:val="NoSpacing"/>
        <w:jc w:val="both"/>
        <w:rPr>
          <w:sz w:val="24"/>
          <w:szCs w:val="24"/>
          <w:lang w:val="en-GB"/>
        </w:rPr>
      </w:pPr>
      <w:proofErr w:type="gramStart"/>
      <w:r w:rsidRPr="00E2703C">
        <w:rPr>
          <w:sz w:val="24"/>
          <w:szCs w:val="24"/>
          <w:lang w:val="en-GB"/>
        </w:rPr>
        <w:t xml:space="preserve">A training package, based on the </w:t>
      </w:r>
      <w:r w:rsidR="00904609">
        <w:rPr>
          <w:sz w:val="24"/>
          <w:szCs w:val="24"/>
          <w:lang w:val="en-GB"/>
        </w:rPr>
        <w:t xml:space="preserve">customised </w:t>
      </w:r>
      <w:r w:rsidRPr="00E2703C">
        <w:rPr>
          <w:sz w:val="24"/>
          <w:szCs w:val="24"/>
          <w:lang w:val="en-GB"/>
        </w:rPr>
        <w:t xml:space="preserve">MICS </w:t>
      </w:r>
      <w:r w:rsidR="00904609">
        <w:rPr>
          <w:sz w:val="24"/>
          <w:szCs w:val="24"/>
          <w:lang w:val="en-GB"/>
        </w:rPr>
        <w:t>manuals</w:t>
      </w:r>
      <w:r w:rsidRPr="00E2703C">
        <w:rPr>
          <w:sz w:val="24"/>
          <w:szCs w:val="24"/>
          <w:lang w:val="en-GB"/>
        </w:rPr>
        <w:t xml:space="preserve">, will be prepared by the internal SORS </w:t>
      </w:r>
      <w:r w:rsidR="0076231D" w:rsidRPr="00E2703C">
        <w:rPr>
          <w:sz w:val="24"/>
          <w:szCs w:val="24"/>
          <w:lang w:val="en-GB"/>
        </w:rPr>
        <w:t>MICS</w:t>
      </w:r>
      <w:r w:rsidRPr="00E2703C">
        <w:rPr>
          <w:sz w:val="24"/>
          <w:szCs w:val="24"/>
          <w:lang w:val="en-GB"/>
        </w:rPr>
        <w:t xml:space="preserve"> Team, including written instructions like Manual for interviewers, Manual for supervisors and Manual for Anthropometry</w:t>
      </w:r>
      <w:proofErr w:type="gramEnd"/>
      <w:r w:rsidRPr="00E2703C">
        <w:rPr>
          <w:sz w:val="24"/>
          <w:szCs w:val="24"/>
          <w:lang w:val="en-GB"/>
        </w:rPr>
        <w:t xml:space="preserve">. </w:t>
      </w:r>
    </w:p>
    <w:p w14:paraId="49E3B2A8" w14:textId="77777777" w:rsidR="003B07D7" w:rsidRPr="00E2703C" w:rsidRDefault="003B07D7" w:rsidP="003B07D7">
      <w:pPr>
        <w:pStyle w:val="NoSpacing"/>
        <w:jc w:val="both"/>
        <w:rPr>
          <w:sz w:val="24"/>
          <w:szCs w:val="24"/>
          <w:lang w:val="en-GB"/>
        </w:rPr>
      </w:pPr>
    </w:p>
    <w:p w14:paraId="3F49AF39" w14:textId="14DDA7CD" w:rsidR="003B07D7" w:rsidRPr="00E2703C" w:rsidRDefault="003B07D7" w:rsidP="003B07D7">
      <w:pPr>
        <w:pStyle w:val="NoSpacing"/>
        <w:tabs>
          <w:tab w:val="left" w:pos="2693"/>
        </w:tabs>
        <w:jc w:val="both"/>
        <w:rPr>
          <w:sz w:val="24"/>
          <w:szCs w:val="24"/>
          <w:lang w:val="en-GB"/>
        </w:rPr>
      </w:pPr>
      <w:proofErr w:type="gramStart"/>
      <w:r w:rsidRPr="00E2703C">
        <w:rPr>
          <w:sz w:val="24"/>
          <w:szCs w:val="24"/>
          <w:lang w:val="en-GB"/>
        </w:rPr>
        <w:t>The fieldwork will be conducted by 11 teams, 8 for the national and 3 teams for the Roma sample</w:t>
      </w:r>
      <w:proofErr w:type="gramEnd"/>
      <w:r w:rsidRPr="00E2703C">
        <w:rPr>
          <w:sz w:val="24"/>
          <w:szCs w:val="24"/>
          <w:lang w:val="en-GB"/>
        </w:rPr>
        <w:t xml:space="preserve">. </w:t>
      </w:r>
    </w:p>
    <w:p w14:paraId="08D3EF88" w14:textId="77777777" w:rsidR="003B07D7" w:rsidRPr="00E2703C" w:rsidRDefault="003B07D7" w:rsidP="003B07D7">
      <w:pPr>
        <w:pStyle w:val="NoSpacing"/>
        <w:jc w:val="both"/>
        <w:rPr>
          <w:sz w:val="24"/>
          <w:szCs w:val="24"/>
          <w:lang w:val="en-GB"/>
        </w:rPr>
      </w:pPr>
    </w:p>
    <w:p w14:paraId="4598F55E" w14:textId="77777777" w:rsidR="003B07D7" w:rsidRPr="00E2703C" w:rsidRDefault="003B07D7" w:rsidP="003B07D7">
      <w:pPr>
        <w:pStyle w:val="NoSpacing"/>
        <w:jc w:val="both"/>
        <w:rPr>
          <w:sz w:val="24"/>
          <w:szCs w:val="24"/>
          <w:lang w:val="en-GB"/>
        </w:rPr>
      </w:pPr>
      <w:r w:rsidRPr="00E2703C">
        <w:rPr>
          <w:sz w:val="24"/>
          <w:szCs w:val="24"/>
          <w:lang w:val="en-GB"/>
        </w:rPr>
        <w:t xml:space="preserve">The </w:t>
      </w:r>
      <w:proofErr w:type="gramStart"/>
      <w:r w:rsidRPr="00E2703C">
        <w:rPr>
          <w:sz w:val="24"/>
          <w:szCs w:val="24"/>
          <w:lang w:val="en-GB"/>
        </w:rPr>
        <w:t>field work</w:t>
      </w:r>
      <w:proofErr w:type="gramEnd"/>
      <w:r w:rsidRPr="00E2703C">
        <w:rPr>
          <w:sz w:val="24"/>
          <w:szCs w:val="24"/>
          <w:lang w:val="en-GB"/>
        </w:rPr>
        <w:t xml:space="preserve"> teams will have 6 members of the following composition:</w:t>
      </w:r>
    </w:p>
    <w:p w14:paraId="180A037F" w14:textId="77777777" w:rsidR="003B07D7" w:rsidRPr="00E2703C" w:rsidRDefault="003B07D7" w:rsidP="003B07D7">
      <w:pPr>
        <w:pStyle w:val="NoSpacing"/>
        <w:jc w:val="both"/>
        <w:rPr>
          <w:sz w:val="24"/>
          <w:szCs w:val="24"/>
          <w:lang w:val="en-GB"/>
        </w:rPr>
      </w:pPr>
    </w:p>
    <w:p w14:paraId="5334EBA3" w14:textId="77777777" w:rsidR="003B07D7" w:rsidRPr="00E2703C" w:rsidRDefault="003B07D7" w:rsidP="00033B96">
      <w:pPr>
        <w:pStyle w:val="NoSpacing"/>
        <w:numPr>
          <w:ilvl w:val="0"/>
          <w:numId w:val="10"/>
        </w:numPr>
        <w:jc w:val="both"/>
        <w:rPr>
          <w:sz w:val="24"/>
          <w:szCs w:val="24"/>
          <w:lang w:val="en-GB"/>
        </w:rPr>
      </w:pPr>
      <w:r w:rsidRPr="00E2703C">
        <w:rPr>
          <w:sz w:val="24"/>
          <w:szCs w:val="24"/>
          <w:lang w:val="en-GB"/>
        </w:rPr>
        <w:t>National Sample Frame will have 8 teams of the following structure:</w:t>
      </w:r>
    </w:p>
    <w:tbl>
      <w:tblPr>
        <w:tblW w:w="0" w:type="auto"/>
        <w:jc w:val="center"/>
        <w:tblLook w:val="04A0" w:firstRow="1" w:lastRow="0" w:firstColumn="1" w:lastColumn="0" w:noHBand="0" w:noVBand="1"/>
      </w:tblPr>
      <w:tblGrid>
        <w:gridCol w:w="4176"/>
        <w:gridCol w:w="4176"/>
      </w:tblGrid>
      <w:tr w:rsidR="00E2703C" w:rsidRPr="00E2703C" w14:paraId="7BB7A463" w14:textId="77777777" w:rsidTr="00CC79DC">
        <w:trPr>
          <w:trHeight w:val="432"/>
          <w:jc w:val="center"/>
        </w:trPr>
        <w:tc>
          <w:tcPr>
            <w:tcW w:w="4176" w:type="dxa"/>
            <w:vAlign w:val="center"/>
          </w:tcPr>
          <w:p w14:paraId="3040B783" w14:textId="77777777" w:rsidR="003B07D7" w:rsidRPr="00E2703C" w:rsidRDefault="003B07D7" w:rsidP="00CC79DC">
            <w:pPr>
              <w:pStyle w:val="NoSpacing"/>
              <w:rPr>
                <w:sz w:val="24"/>
                <w:szCs w:val="24"/>
                <w:lang w:val="en-GB"/>
              </w:rPr>
            </w:pPr>
            <w:r w:rsidRPr="00E2703C">
              <w:rPr>
                <w:sz w:val="24"/>
                <w:szCs w:val="24"/>
                <w:lang w:val="en-GB"/>
              </w:rPr>
              <w:t>1 supervisor</w:t>
            </w:r>
          </w:p>
        </w:tc>
        <w:tc>
          <w:tcPr>
            <w:tcW w:w="4176" w:type="dxa"/>
            <w:vAlign w:val="center"/>
          </w:tcPr>
          <w:p w14:paraId="3DCCFAA0" w14:textId="77777777" w:rsidR="003B07D7" w:rsidRPr="00E2703C" w:rsidRDefault="003B07D7" w:rsidP="00CC79DC">
            <w:pPr>
              <w:pStyle w:val="NoSpacing"/>
              <w:jc w:val="right"/>
              <w:rPr>
                <w:sz w:val="24"/>
                <w:szCs w:val="24"/>
                <w:lang w:val="en-GB"/>
              </w:rPr>
            </w:pPr>
            <w:r w:rsidRPr="00E2703C">
              <w:rPr>
                <w:sz w:val="24"/>
                <w:szCs w:val="24"/>
                <w:lang w:val="en-GB"/>
              </w:rPr>
              <w:t>(8 in total)</w:t>
            </w:r>
          </w:p>
        </w:tc>
      </w:tr>
      <w:tr w:rsidR="00E2703C" w:rsidRPr="00E2703C" w14:paraId="53C1BD09" w14:textId="77777777" w:rsidTr="00CC79DC">
        <w:trPr>
          <w:trHeight w:val="432"/>
          <w:jc w:val="center"/>
        </w:trPr>
        <w:tc>
          <w:tcPr>
            <w:tcW w:w="4176" w:type="dxa"/>
            <w:vAlign w:val="center"/>
          </w:tcPr>
          <w:p w14:paraId="4F2A691E" w14:textId="77777777" w:rsidR="003B07D7" w:rsidRPr="00E2703C" w:rsidRDefault="003B07D7" w:rsidP="00CC79DC">
            <w:pPr>
              <w:pStyle w:val="NoSpacing"/>
              <w:rPr>
                <w:sz w:val="24"/>
                <w:szCs w:val="24"/>
                <w:lang w:val="en-GB"/>
              </w:rPr>
            </w:pPr>
            <w:r w:rsidRPr="00E2703C">
              <w:rPr>
                <w:sz w:val="24"/>
                <w:szCs w:val="24"/>
                <w:lang w:val="en-GB"/>
              </w:rPr>
              <w:t>4 interviewers</w:t>
            </w:r>
            <w:r w:rsidRPr="00E2703C">
              <w:rPr>
                <w:sz w:val="24"/>
                <w:szCs w:val="24"/>
                <w:lang w:val="en-GB"/>
              </w:rPr>
              <w:tab/>
            </w:r>
          </w:p>
        </w:tc>
        <w:tc>
          <w:tcPr>
            <w:tcW w:w="4176" w:type="dxa"/>
            <w:vAlign w:val="center"/>
          </w:tcPr>
          <w:p w14:paraId="290F872E" w14:textId="77777777" w:rsidR="003B07D7" w:rsidRPr="00E2703C" w:rsidRDefault="003B07D7" w:rsidP="00CC79DC">
            <w:pPr>
              <w:pStyle w:val="NoSpacing"/>
              <w:jc w:val="right"/>
              <w:rPr>
                <w:sz w:val="24"/>
                <w:szCs w:val="24"/>
                <w:lang w:val="en-GB"/>
              </w:rPr>
            </w:pPr>
            <w:r w:rsidRPr="00E2703C">
              <w:rPr>
                <w:sz w:val="24"/>
                <w:szCs w:val="24"/>
                <w:lang w:val="en-GB"/>
              </w:rPr>
              <w:t>(32 in total)</w:t>
            </w:r>
          </w:p>
        </w:tc>
      </w:tr>
      <w:tr w:rsidR="00E2703C" w:rsidRPr="00E2703C" w14:paraId="72DB017D" w14:textId="77777777" w:rsidTr="00CC79DC">
        <w:trPr>
          <w:trHeight w:val="432"/>
          <w:jc w:val="center"/>
        </w:trPr>
        <w:tc>
          <w:tcPr>
            <w:tcW w:w="4176" w:type="dxa"/>
            <w:vAlign w:val="center"/>
          </w:tcPr>
          <w:p w14:paraId="4A7DED7E" w14:textId="77777777" w:rsidR="003B07D7" w:rsidRPr="00E2703C" w:rsidRDefault="003B07D7" w:rsidP="00CC79DC">
            <w:pPr>
              <w:pStyle w:val="NoSpacing"/>
              <w:rPr>
                <w:sz w:val="24"/>
                <w:szCs w:val="24"/>
                <w:lang w:val="en-GB"/>
              </w:rPr>
            </w:pPr>
            <w:r w:rsidRPr="00E2703C">
              <w:rPr>
                <w:sz w:val="24"/>
                <w:szCs w:val="24"/>
                <w:lang w:val="en-GB"/>
              </w:rPr>
              <w:t>1 measurer</w:t>
            </w:r>
          </w:p>
        </w:tc>
        <w:tc>
          <w:tcPr>
            <w:tcW w:w="4176" w:type="dxa"/>
            <w:vAlign w:val="center"/>
          </w:tcPr>
          <w:p w14:paraId="5C0CD1D7" w14:textId="77777777" w:rsidR="003B07D7" w:rsidRPr="00E2703C" w:rsidRDefault="003B07D7" w:rsidP="00CC79DC">
            <w:pPr>
              <w:pStyle w:val="NoSpacing"/>
              <w:jc w:val="right"/>
              <w:rPr>
                <w:sz w:val="24"/>
                <w:szCs w:val="24"/>
                <w:lang w:val="en-GB"/>
              </w:rPr>
            </w:pPr>
            <w:r w:rsidRPr="00E2703C">
              <w:rPr>
                <w:sz w:val="24"/>
                <w:szCs w:val="24"/>
                <w:lang w:val="en-GB"/>
              </w:rPr>
              <w:t>(8 in total)</w:t>
            </w:r>
          </w:p>
        </w:tc>
      </w:tr>
    </w:tbl>
    <w:p w14:paraId="56D51730" w14:textId="77777777" w:rsidR="003B07D7" w:rsidRPr="00E2703C" w:rsidRDefault="003B07D7" w:rsidP="003B07D7">
      <w:pPr>
        <w:pStyle w:val="NoSpacing"/>
        <w:jc w:val="both"/>
        <w:rPr>
          <w:sz w:val="24"/>
          <w:szCs w:val="24"/>
          <w:lang w:val="en-GB"/>
        </w:rPr>
      </w:pPr>
    </w:p>
    <w:p w14:paraId="47E7732A" w14:textId="33DAF399" w:rsidR="003B07D7" w:rsidRPr="00E2703C" w:rsidRDefault="003B07D7" w:rsidP="003B07D7">
      <w:pPr>
        <w:pStyle w:val="NoSpacing"/>
        <w:jc w:val="both"/>
        <w:rPr>
          <w:sz w:val="24"/>
          <w:szCs w:val="24"/>
          <w:lang w:val="en-GB"/>
        </w:rPr>
      </w:pPr>
      <w:r w:rsidRPr="00E2703C">
        <w:rPr>
          <w:sz w:val="24"/>
          <w:szCs w:val="24"/>
          <w:lang w:val="en-GB"/>
        </w:rPr>
        <w:t xml:space="preserve">Interviewers </w:t>
      </w:r>
      <w:r w:rsidRPr="003327FC">
        <w:rPr>
          <w:sz w:val="24"/>
          <w:szCs w:val="24"/>
          <w:lang w:val="en-GB"/>
        </w:rPr>
        <w:t xml:space="preserve">and </w:t>
      </w:r>
      <w:r w:rsidR="003327FC">
        <w:rPr>
          <w:sz w:val="24"/>
          <w:szCs w:val="24"/>
          <w:lang w:val="en-GB"/>
        </w:rPr>
        <w:t xml:space="preserve">a </w:t>
      </w:r>
      <w:r w:rsidRPr="003327FC">
        <w:rPr>
          <w:sz w:val="24"/>
          <w:szCs w:val="24"/>
          <w:lang w:val="en-GB"/>
        </w:rPr>
        <w:t xml:space="preserve">supervisor </w:t>
      </w:r>
      <w:r w:rsidR="0076231D" w:rsidRPr="003327FC">
        <w:rPr>
          <w:sz w:val="24"/>
          <w:szCs w:val="24"/>
          <w:lang w:val="en-GB"/>
        </w:rPr>
        <w:t>should</w:t>
      </w:r>
      <w:r w:rsidRPr="003327FC">
        <w:rPr>
          <w:sz w:val="24"/>
          <w:szCs w:val="24"/>
          <w:lang w:val="en-GB"/>
        </w:rPr>
        <w:t xml:space="preserve"> be</w:t>
      </w:r>
      <w:r w:rsidRPr="00E2703C">
        <w:rPr>
          <w:sz w:val="24"/>
          <w:szCs w:val="24"/>
          <w:lang w:val="en-GB"/>
        </w:rPr>
        <w:t xml:space="preserve"> females, while a measurer </w:t>
      </w:r>
      <w:r w:rsidR="0076231D" w:rsidRPr="00E2703C">
        <w:rPr>
          <w:sz w:val="24"/>
          <w:szCs w:val="24"/>
          <w:lang w:val="en-GB"/>
        </w:rPr>
        <w:t>can</w:t>
      </w:r>
      <w:r w:rsidRPr="00E2703C">
        <w:rPr>
          <w:sz w:val="24"/>
          <w:szCs w:val="24"/>
          <w:lang w:val="en-GB"/>
        </w:rPr>
        <w:t xml:space="preserve"> be male or female according to the </w:t>
      </w:r>
      <w:r w:rsidR="005C51E7">
        <w:rPr>
          <w:sz w:val="24"/>
          <w:szCs w:val="24"/>
          <w:lang w:val="en-GB"/>
        </w:rPr>
        <w:t>manual</w:t>
      </w:r>
      <w:r w:rsidRPr="00E2703C">
        <w:rPr>
          <w:sz w:val="24"/>
          <w:szCs w:val="24"/>
          <w:lang w:val="en-GB"/>
        </w:rPr>
        <w:t xml:space="preserve">. </w:t>
      </w:r>
    </w:p>
    <w:p w14:paraId="1539ED39" w14:textId="1EC30DE8" w:rsidR="003B07D7" w:rsidRPr="00E2703C" w:rsidRDefault="003B07D7" w:rsidP="003B07D7">
      <w:pPr>
        <w:pStyle w:val="NoSpacing"/>
        <w:jc w:val="both"/>
        <w:rPr>
          <w:sz w:val="24"/>
          <w:szCs w:val="24"/>
          <w:lang w:val="en-GB"/>
        </w:rPr>
      </w:pPr>
      <w:r w:rsidRPr="00E2703C">
        <w:rPr>
          <w:sz w:val="24"/>
          <w:szCs w:val="24"/>
          <w:lang w:val="en-GB"/>
        </w:rPr>
        <w:t>Interviewers in both cases (</w:t>
      </w:r>
      <w:r w:rsidR="003327FC">
        <w:rPr>
          <w:sz w:val="24"/>
          <w:szCs w:val="24"/>
          <w:lang w:val="en-GB"/>
        </w:rPr>
        <w:t>for n</w:t>
      </w:r>
      <w:r w:rsidRPr="00E2703C">
        <w:rPr>
          <w:sz w:val="24"/>
          <w:szCs w:val="24"/>
          <w:lang w:val="en-GB"/>
        </w:rPr>
        <w:t>ational and Roma sample) will be female and will conduct interviews for the household, women</w:t>
      </w:r>
      <w:r w:rsidR="00181AE7" w:rsidRPr="00E2703C">
        <w:rPr>
          <w:sz w:val="24"/>
          <w:szCs w:val="24"/>
          <w:lang w:val="en-GB"/>
        </w:rPr>
        <w:t>, one randomly selected child age 5-17</w:t>
      </w:r>
      <w:r w:rsidRPr="00E2703C">
        <w:rPr>
          <w:sz w:val="24"/>
          <w:szCs w:val="24"/>
          <w:lang w:val="en-GB"/>
        </w:rPr>
        <w:t xml:space="preserve"> and U5 questionnaire. </w:t>
      </w:r>
      <w:r w:rsidR="00C13632" w:rsidRPr="00E2703C">
        <w:rPr>
          <w:sz w:val="24"/>
          <w:szCs w:val="24"/>
          <w:lang w:val="en-GB"/>
        </w:rPr>
        <w:t xml:space="preserve">It </w:t>
      </w:r>
      <w:proofErr w:type="gramStart"/>
      <w:r w:rsidR="00C13632" w:rsidRPr="00E2703C">
        <w:rPr>
          <w:sz w:val="24"/>
          <w:szCs w:val="24"/>
          <w:lang w:val="en-GB"/>
        </w:rPr>
        <w:t>is recommended</w:t>
      </w:r>
      <w:proofErr w:type="gramEnd"/>
      <w:r w:rsidR="00C13632" w:rsidRPr="00E2703C">
        <w:rPr>
          <w:sz w:val="24"/>
          <w:szCs w:val="24"/>
          <w:lang w:val="en-GB"/>
        </w:rPr>
        <w:t xml:space="preserve"> that all team members covering </w:t>
      </w:r>
      <w:r w:rsidRPr="00E2703C">
        <w:rPr>
          <w:sz w:val="24"/>
          <w:szCs w:val="24"/>
          <w:lang w:val="en-GB"/>
        </w:rPr>
        <w:t>Roma sample be Roma</w:t>
      </w:r>
      <w:r w:rsidR="00C13632" w:rsidRPr="00E2703C">
        <w:rPr>
          <w:sz w:val="24"/>
          <w:szCs w:val="24"/>
          <w:lang w:val="en-GB"/>
        </w:rPr>
        <w:t>, however in some cases, i</w:t>
      </w:r>
      <w:r w:rsidRPr="00E2703C">
        <w:rPr>
          <w:sz w:val="24"/>
          <w:szCs w:val="24"/>
          <w:lang w:val="en-GB"/>
        </w:rPr>
        <w:t xml:space="preserve">t </w:t>
      </w:r>
      <w:r w:rsidR="00C13632" w:rsidRPr="00E2703C">
        <w:rPr>
          <w:sz w:val="24"/>
          <w:szCs w:val="24"/>
          <w:lang w:val="en-GB"/>
        </w:rPr>
        <w:t>might</w:t>
      </w:r>
      <w:r w:rsidRPr="00E2703C">
        <w:rPr>
          <w:sz w:val="24"/>
          <w:szCs w:val="24"/>
          <w:lang w:val="en-GB"/>
        </w:rPr>
        <w:t xml:space="preserve"> not</w:t>
      </w:r>
      <w:r w:rsidR="003327FC">
        <w:rPr>
          <w:sz w:val="24"/>
          <w:szCs w:val="24"/>
          <w:lang w:val="en-GB"/>
        </w:rPr>
        <w:t xml:space="preserve"> be a</w:t>
      </w:r>
      <w:r w:rsidRPr="00E2703C">
        <w:rPr>
          <w:sz w:val="24"/>
          <w:szCs w:val="24"/>
          <w:lang w:val="en-GB"/>
        </w:rPr>
        <w:t xml:space="preserve"> </w:t>
      </w:r>
      <w:r w:rsidR="003327FC" w:rsidRPr="00E2703C">
        <w:rPr>
          <w:sz w:val="24"/>
          <w:szCs w:val="24"/>
          <w:lang w:val="en-GB"/>
        </w:rPr>
        <w:t>possibi</w:t>
      </w:r>
      <w:r w:rsidR="003327FC">
        <w:rPr>
          <w:sz w:val="24"/>
          <w:szCs w:val="24"/>
          <w:lang w:val="en-GB"/>
        </w:rPr>
        <w:t>lity</w:t>
      </w:r>
      <w:r w:rsidRPr="00E2703C">
        <w:rPr>
          <w:sz w:val="24"/>
          <w:szCs w:val="24"/>
          <w:lang w:val="en-GB"/>
        </w:rPr>
        <w:t xml:space="preserve">, </w:t>
      </w:r>
      <w:r w:rsidR="00C13632" w:rsidRPr="00E2703C">
        <w:rPr>
          <w:sz w:val="24"/>
          <w:szCs w:val="24"/>
          <w:lang w:val="en-GB"/>
        </w:rPr>
        <w:t xml:space="preserve">like </w:t>
      </w:r>
      <w:r w:rsidRPr="00E2703C">
        <w:rPr>
          <w:sz w:val="24"/>
          <w:szCs w:val="24"/>
          <w:lang w:val="en-GB"/>
        </w:rPr>
        <w:t>for</w:t>
      </w:r>
      <w:r w:rsidR="00C13632" w:rsidRPr="00E2703C">
        <w:rPr>
          <w:sz w:val="24"/>
          <w:szCs w:val="24"/>
          <w:lang w:val="en-GB"/>
        </w:rPr>
        <w:t xml:space="preserve"> the roles of</w:t>
      </w:r>
      <w:r w:rsidRPr="00E2703C">
        <w:rPr>
          <w:sz w:val="24"/>
          <w:szCs w:val="24"/>
          <w:lang w:val="en-GB"/>
        </w:rPr>
        <w:t xml:space="preserve"> supervisors.</w:t>
      </w:r>
      <w:r w:rsidR="00C13632" w:rsidRPr="00E2703C">
        <w:rPr>
          <w:sz w:val="24"/>
          <w:szCs w:val="24"/>
          <w:lang w:val="en-GB"/>
        </w:rPr>
        <w:t xml:space="preserve"> </w:t>
      </w:r>
      <w:proofErr w:type="gramStart"/>
      <w:r w:rsidR="00C13632" w:rsidRPr="00E2703C">
        <w:rPr>
          <w:sz w:val="24"/>
          <w:szCs w:val="24"/>
          <w:lang w:val="en-GB"/>
        </w:rPr>
        <w:t>Therefor</w:t>
      </w:r>
      <w:r w:rsidR="00011D82">
        <w:rPr>
          <w:sz w:val="24"/>
          <w:szCs w:val="24"/>
          <w:lang w:val="en-GB"/>
        </w:rPr>
        <w:t>e</w:t>
      </w:r>
      <w:proofErr w:type="gramEnd"/>
      <w:r w:rsidRPr="00E2703C">
        <w:rPr>
          <w:sz w:val="24"/>
          <w:szCs w:val="24"/>
          <w:lang w:val="en-GB"/>
        </w:rPr>
        <w:t xml:space="preserve"> </w:t>
      </w:r>
      <w:r w:rsidR="00C13632" w:rsidRPr="00E2703C">
        <w:rPr>
          <w:sz w:val="24"/>
          <w:szCs w:val="24"/>
          <w:lang w:val="en-GB"/>
        </w:rPr>
        <w:t xml:space="preserve">at least interviewers for the Roma sample should be Roma. </w:t>
      </w:r>
    </w:p>
    <w:p w14:paraId="6A4E6AD0" w14:textId="77777777" w:rsidR="003B07D7" w:rsidRPr="00E2703C" w:rsidRDefault="003B07D7" w:rsidP="003B07D7">
      <w:pPr>
        <w:pStyle w:val="NoSpacing"/>
        <w:jc w:val="both"/>
        <w:rPr>
          <w:sz w:val="24"/>
          <w:szCs w:val="24"/>
          <w:lang w:val="en-GB"/>
        </w:rPr>
      </w:pPr>
    </w:p>
    <w:p w14:paraId="5D6495DC" w14:textId="77777777" w:rsidR="003B07D7" w:rsidRPr="00E2703C" w:rsidRDefault="003B07D7" w:rsidP="00033B96">
      <w:pPr>
        <w:pStyle w:val="NoSpacing"/>
        <w:numPr>
          <w:ilvl w:val="0"/>
          <w:numId w:val="11"/>
        </w:numPr>
        <w:jc w:val="both"/>
        <w:rPr>
          <w:sz w:val="24"/>
          <w:szCs w:val="24"/>
          <w:lang w:val="en-GB"/>
        </w:rPr>
      </w:pPr>
      <w:r w:rsidRPr="00E2703C">
        <w:rPr>
          <w:sz w:val="24"/>
          <w:szCs w:val="24"/>
          <w:lang w:val="en-GB"/>
        </w:rPr>
        <w:t xml:space="preserve">Roma sample frame will have 3 teams of the following structure: </w:t>
      </w:r>
    </w:p>
    <w:tbl>
      <w:tblPr>
        <w:tblW w:w="0" w:type="auto"/>
        <w:jc w:val="center"/>
        <w:tblLook w:val="04A0" w:firstRow="1" w:lastRow="0" w:firstColumn="1" w:lastColumn="0" w:noHBand="0" w:noVBand="1"/>
      </w:tblPr>
      <w:tblGrid>
        <w:gridCol w:w="4127"/>
        <w:gridCol w:w="4127"/>
      </w:tblGrid>
      <w:tr w:rsidR="003B07D7" w:rsidRPr="00E2703C" w14:paraId="1D59CFE6" w14:textId="77777777" w:rsidTr="00CC79DC">
        <w:trPr>
          <w:trHeight w:val="432"/>
          <w:jc w:val="center"/>
        </w:trPr>
        <w:tc>
          <w:tcPr>
            <w:tcW w:w="4127" w:type="dxa"/>
            <w:vAlign w:val="center"/>
          </w:tcPr>
          <w:p w14:paraId="76D61320" w14:textId="77777777" w:rsidR="003B07D7" w:rsidRPr="00E2703C" w:rsidRDefault="003B07D7" w:rsidP="00CC79DC">
            <w:pPr>
              <w:pStyle w:val="NoSpacing"/>
              <w:rPr>
                <w:sz w:val="24"/>
                <w:szCs w:val="24"/>
                <w:lang w:val="en-GB"/>
              </w:rPr>
            </w:pPr>
            <w:r w:rsidRPr="00E2703C">
              <w:rPr>
                <w:sz w:val="24"/>
                <w:szCs w:val="24"/>
                <w:lang w:val="en-GB"/>
              </w:rPr>
              <w:t>1 supervisor</w:t>
            </w:r>
            <w:r w:rsidRPr="00E2703C">
              <w:rPr>
                <w:sz w:val="24"/>
                <w:szCs w:val="24"/>
                <w:lang w:val="en-GB"/>
              </w:rPr>
              <w:tab/>
            </w:r>
          </w:p>
        </w:tc>
        <w:tc>
          <w:tcPr>
            <w:tcW w:w="4127" w:type="dxa"/>
            <w:vAlign w:val="center"/>
          </w:tcPr>
          <w:p w14:paraId="0DA8BCA5" w14:textId="77777777" w:rsidR="003B07D7" w:rsidRPr="00E2703C" w:rsidRDefault="003B07D7" w:rsidP="00CC79DC">
            <w:pPr>
              <w:pStyle w:val="NoSpacing"/>
              <w:jc w:val="right"/>
              <w:rPr>
                <w:sz w:val="24"/>
                <w:szCs w:val="24"/>
                <w:lang w:val="en-GB"/>
              </w:rPr>
            </w:pPr>
            <w:r w:rsidRPr="00E2703C">
              <w:rPr>
                <w:sz w:val="24"/>
                <w:szCs w:val="24"/>
                <w:lang w:val="en-GB"/>
              </w:rPr>
              <w:t>(3 in total)</w:t>
            </w:r>
          </w:p>
        </w:tc>
      </w:tr>
      <w:tr w:rsidR="003B07D7" w:rsidRPr="00E2703C" w14:paraId="36686F85" w14:textId="77777777" w:rsidTr="00CC79DC">
        <w:trPr>
          <w:trHeight w:val="432"/>
          <w:jc w:val="center"/>
        </w:trPr>
        <w:tc>
          <w:tcPr>
            <w:tcW w:w="4127" w:type="dxa"/>
            <w:vAlign w:val="center"/>
          </w:tcPr>
          <w:p w14:paraId="198968BF" w14:textId="77777777" w:rsidR="003B07D7" w:rsidRPr="00E2703C" w:rsidRDefault="003B07D7" w:rsidP="00CC79DC">
            <w:pPr>
              <w:pStyle w:val="NoSpacing"/>
              <w:rPr>
                <w:sz w:val="24"/>
                <w:szCs w:val="24"/>
                <w:lang w:val="en-GB"/>
              </w:rPr>
            </w:pPr>
            <w:r w:rsidRPr="00E2703C">
              <w:rPr>
                <w:sz w:val="24"/>
                <w:szCs w:val="24"/>
                <w:lang w:val="en-GB"/>
              </w:rPr>
              <w:t>4 interviewers</w:t>
            </w:r>
          </w:p>
        </w:tc>
        <w:tc>
          <w:tcPr>
            <w:tcW w:w="4127" w:type="dxa"/>
            <w:vAlign w:val="center"/>
          </w:tcPr>
          <w:p w14:paraId="47843816" w14:textId="77777777" w:rsidR="003B07D7" w:rsidRPr="00E2703C" w:rsidRDefault="003B07D7" w:rsidP="00CC79DC">
            <w:pPr>
              <w:pStyle w:val="NoSpacing"/>
              <w:jc w:val="right"/>
              <w:rPr>
                <w:sz w:val="24"/>
                <w:szCs w:val="24"/>
                <w:lang w:val="en-GB"/>
              </w:rPr>
            </w:pPr>
            <w:r w:rsidRPr="00E2703C">
              <w:rPr>
                <w:sz w:val="24"/>
                <w:szCs w:val="24"/>
                <w:lang w:val="en-GB"/>
              </w:rPr>
              <w:t>(12 in total)</w:t>
            </w:r>
          </w:p>
        </w:tc>
      </w:tr>
      <w:tr w:rsidR="003B07D7" w:rsidRPr="00E2703C" w14:paraId="45254208" w14:textId="77777777" w:rsidTr="00CC79DC">
        <w:trPr>
          <w:trHeight w:val="432"/>
          <w:jc w:val="center"/>
        </w:trPr>
        <w:tc>
          <w:tcPr>
            <w:tcW w:w="4127" w:type="dxa"/>
            <w:vAlign w:val="center"/>
          </w:tcPr>
          <w:p w14:paraId="5F8B1EC0" w14:textId="77777777" w:rsidR="003B07D7" w:rsidRPr="00E2703C" w:rsidRDefault="003B07D7" w:rsidP="00CC79DC">
            <w:pPr>
              <w:pStyle w:val="NoSpacing"/>
              <w:rPr>
                <w:sz w:val="24"/>
                <w:szCs w:val="24"/>
                <w:lang w:val="en-GB"/>
              </w:rPr>
            </w:pPr>
            <w:r w:rsidRPr="00E2703C">
              <w:rPr>
                <w:sz w:val="24"/>
                <w:szCs w:val="24"/>
                <w:lang w:val="en-GB"/>
              </w:rPr>
              <w:t>1 measurer</w:t>
            </w:r>
          </w:p>
        </w:tc>
        <w:tc>
          <w:tcPr>
            <w:tcW w:w="4127" w:type="dxa"/>
            <w:vAlign w:val="center"/>
          </w:tcPr>
          <w:p w14:paraId="772798FE" w14:textId="77777777" w:rsidR="003B07D7" w:rsidRPr="00E2703C" w:rsidRDefault="003B07D7" w:rsidP="00CC79DC">
            <w:pPr>
              <w:pStyle w:val="NoSpacing"/>
              <w:jc w:val="right"/>
              <w:rPr>
                <w:sz w:val="24"/>
                <w:szCs w:val="24"/>
                <w:lang w:val="en-GB"/>
              </w:rPr>
            </w:pPr>
            <w:r w:rsidRPr="00E2703C">
              <w:rPr>
                <w:sz w:val="24"/>
                <w:szCs w:val="24"/>
                <w:lang w:val="en-GB"/>
              </w:rPr>
              <w:t>(3 in total)</w:t>
            </w:r>
          </w:p>
        </w:tc>
      </w:tr>
    </w:tbl>
    <w:p w14:paraId="41630D30" w14:textId="77777777" w:rsidR="003B07D7" w:rsidRPr="00E2703C" w:rsidRDefault="003B07D7" w:rsidP="003B07D7">
      <w:pPr>
        <w:pStyle w:val="NoSpacing"/>
        <w:jc w:val="both"/>
        <w:rPr>
          <w:sz w:val="24"/>
          <w:szCs w:val="24"/>
          <w:lang w:val="en-GB"/>
        </w:rPr>
      </w:pPr>
    </w:p>
    <w:p w14:paraId="0FFDD3F1" w14:textId="5E44D502" w:rsidR="003B07D7" w:rsidRPr="00E2703C" w:rsidRDefault="003B07D7" w:rsidP="003B07D7">
      <w:pPr>
        <w:pStyle w:val="NoSpacing"/>
        <w:jc w:val="both"/>
        <w:rPr>
          <w:sz w:val="24"/>
          <w:szCs w:val="24"/>
          <w:lang w:val="en-GB"/>
        </w:rPr>
      </w:pPr>
      <w:r w:rsidRPr="00E2703C">
        <w:rPr>
          <w:sz w:val="24"/>
          <w:szCs w:val="24"/>
          <w:lang w:val="en-GB"/>
        </w:rPr>
        <w:lastRenderedPageBreak/>
        <w:t xml:space="preserve">One person more per team </w:t>
      </w:r>
      <w:r w:rsidR="005C51E7">
        <w:rPr>
          <w:sz w:val="24"/>
          <w:szCs w:val="24"/>
          <w:lang w:val="en-GB"/>
        </w:rPr>
        <w:t>should</w:t>
      </w:r>
      <w:r w:rsidR="005C51E7" w:rsidRPr="00E2703C">
        <w:rPr>
          <w:sz w:val="24"/>
          <w:szCs w:val="24"/>
          <w:lang w:val="en-GB"/>
        </w:rPr>
        <w:t xml:space="preserve"> </w:t>
      </w:r>
      <w:r w:rsidRPr="00E2703C">
        <w:rPr>
          <w:sz w:val="24"/>
          <w:szCs w:val="24"/>
          <w:lang w:val="en-GB"/>
        </w:rPr>
        <w:t xml:space="preserve">be recruited as reserve team member and will participate in the training for the fieldwork together with the interviewers, supervisors and measurers (to take into account </w:t>
      </w:r>
      <w:proofErr w:type="gramStart"/>
      <w:r w:rsidRPr="00E2703C">
        <w:rPr>
          <w:sz w:val="24"/>
          <w:szCs w:val="24"/>
          <w:lang w:val="en-GB"/>
        </w:rPr>
        <w:t>drop-out</w:t>
      </w:r>
      <w:proofErr w:type="gramEnd"/>
      <w:r w:rsidRPr="00E2703C">
        <w:rPr>
          <w:sz w:val="24"/>
          <w:szCs w:val="24"/>
          <w:lang w:val="en-GB"/>
        </w:rPr>
        <w:t>). Interviewers will be without previous experience with MICS surveys.</w:t>
      </w:r>
    </w:p>
    <w:p w14:paraId="2EA6BCB3" w14:textId="77777777" w:rsidR="005A2569" w:rsidRPr="005A2569" w:rsidRDefault="005A2569" w:rsidP="005A2569">
      <w:pPr>
        <w:pStyle w:val="NoSpacing"/>
        <w:jc w:val="both"/>
        <w:rPr>
          <w:color w:val="00B0F0"/>
          <w:sz w:val="24"/>
          <w:szCs w:val="24"/>
          <w:lang w:val="en-GB"/>
        </w:rPr>
      </w:pPr>
    </w:p>
    <w:p w14:paraId="2A09E6BD" w14:textId="77777777" w:rsidR="002A3FA1" w:rsidRPr="002F66E2" w:rsidRDefault="002A3FA1" w:rsidP="00FE3226">
      <w:pPr>
        <w:pStyle w:val="ListParagraph"/>
        <w:spacing w:after="0" w:line="240" w:lineRule="auto"/>
        <w:jc w:val="center"/>
        <w:rPr>
          <w:rFonts w:ascii="Calibri Light" w:hAnsi="Calibri Light"/>
          <w:color w:val="FF0000"/>
          <w:lang w:val="en-GB"/>
        </w:rPr>
      </w:pPr>
    </w:p>
    <w:p w14:paraId="58E5B0FB" w14:textId="77777777" w:rsidR="005E67E7" w:rsidRPr="002F66E2" w:rsidRDefault="00ED5B6D" w:rsidP="00205F05">
      <w:pPr>
        <w:pStyle w:val="Heading1"/>
      </w:pPr>
      <w:bookmarkStart w:id="7" w:name="_Toc524350692"/>
      <w:r w:rsidRPr="002F66E2">
        <w:t>Fieldwork</w:t>
      </w:r>
      <w:bookmarkEnd w:id="7"/>
    </w:p>
    <w:p w14:paraId="7EC38298" w14:textId="77777777" w:rsidR="00353B74" w:rsidRPr="002F66E2" w:rsidRDefault="00353B74" w:rsidP="005E794A">
      <w:pPr>
        <w:spacing w:after="0" w:line="240" w:lineRule="auto"/>
        <w:rPr>
          <w:rFonts w:ascii="Calibri Light" w:hAnsi="Calibri Light"/>
          <w:color w:val="FF0000"/>
          <w:lang w:val="en-GB"/>
        </w:rPr>
      </w:pPr>
    </w:p>
    <w:p w14:paraId="4D3D4C9F" w14:textId="5B57A2C2" w:rsidR="005A2569" w:rsidRPr="00E2703C" w:rsidRDefault="005A2569" w:rsidP="005A2569">
      <w:pPr>
        <w:spacing w:line="240" w:lineRule="auto"/>
        <w:jc w:val="both"/>
        <w:rPr>
          <w:sz w:val="24"/>
          <w:szCs w:val="24"/>
          <w:lang w:val="en-GB"/>
        </w:rPr>
      </w:pPr>
      <w:r w:rsidRPr="00E2703C">
        <w:rPr>
          <w:sz w:val="24"/>
          <w:szCs w:val="24"/>
          <w:lang w:val="en-GB"/>
        </w:rPr>
        <w:t xml:space="preserve">The fieldwork </w:t>
      </w:r>
      <w:proofErr w:type="gramStart"/>
      <w:r w:rsidRPr="00E2703C">
        <w:rPr>
          <w:sz w:val="24"/>
          <w:szCs w:val="24"/>
          <w:lang w:val="en-GB"/>
        </w:rPr>
        <w:t>is planned to be conducted</w:t>
      </w:r>
      <w:proofErr w:type="gramEnd"/>
      <w:r w:rsidRPr="00E2703C">
        <w:rPr>
          <w:sz w:val="24"/>
          <w:szCs w:val="24"/>
          <w:lang w:val="en-GB"/>
        </w:rPr>
        <w:t xml:space="preserve"> within </w:t>
      </w:r>
      <w:r w:rsidR="00682E08" w:rsidRPr="00E2703C">
        <w:rPr>
          <w:sz w:val="24"/>
          <w:szCs w:val="24"/>
          <w:lang w:val="en-GB"/>
        </w:rPr>
        <w:t>1</w:t>
      </w:r>
      <w:r w:rsidR="00682E08">
        <w:rPr>
          <w:sz w:val="24"/>
          <w:szCs w:val="24"/>
          <w:lang w:val="en-GB"/>
        </w:rPr>
        <w:t>3</w:t>
      </w:r>
      <w:r w:rsidR="00682E08" w:rsidRPr="00E2703C">
        <w:rPr>
          <w:sz w:val="24"/>
          <w:szCs w:val="24"/>
          <w:lang w:val="en-GB"/>
        </w:rPr>
        <w:t xml:space="preserve"> </w:t>
      </w:r>
      <w:r w:rsidRPr="00E2703C">
        <w:rPr>
          <w:sz w:val="24"/>
          <w:szCs w:val="24"/>
          <w:lang w:val="en-GB"/>
        </w:rPr>
        <w:t xml:space="preserve">weeks during </w:t>
      </w:r>
      <w:r w:rsidR="00505D07">
        <w:rPr>
          <w:sz w:val="24"/>
          <w:szCs w:val="24"/>
          <w:lang w:val="en-GB"/>
        </w:rPr>
        <w:t>September, October and November</w:t>
      </w:r>
      <w:r w:rsidR="0001031A" w:rsidRPr="00E2703C">
        <w:rPr>
          <w:sz w:val="24"/>
          <w:szCs w:val="24"/>
          <w:lang w:val="en-GB"/>
        </w:rPr>
        <w:t xml:space="preserve"> 2019</w:t>
      </w:r>
      <w:r w:rsidRPr="00E2703C">
        <w:rPr>
          <w:sz w:val="24"/>
          <w:szCs w:val="24"/>
          <w:lang w:val="en-GB"/>
        </w:rPr>
        <w:t xml:space="preserve">. Each team will have </w:t>
      </w:r>
      <w:proofErr w:type="gramStart"/>
      <w:r w:rsidRPr="00E2703C">
        <w:rPr>
          <w:sz w:val="24"/>
          <w:szCs w:val="24"/>
          <w:lang w:val="en-GB"/>
        </w:rPr>
        <w:t>2</w:t>
      </w:r>
      <w:proofErr w:type="gramEnd"/>
      <w:r w:rsidRPr="00E2703C">
        <w:rPr>
          <w:sz w:val="24"/>
          <w:szCs w:val="24"/>
          <w:lang w:val="en-GB"/>
        </w:rPr>
        <w:t xml:space="preserve"> cars for the transportation of the team members, </w:t>
      </w:r>
      <w:r w:rsidR="00E2703C" w:rsidRPr="00E2703C">
        <w:rPr>
          <w:sz w:val="24"/>
          <w:szCs w:val="24"/>
          <w:lang w:val="en-GB"/>
        </w:rPr>
        <w:t>laptops</w:t>
      </w:r>
      <w:r w:rsidR="005C51E7">
        <w:rPr>
          <w:sz w:val="24"/>
          <w:szCs w:val="24"/>
          <w:lang w:val="en-GB"/>
        </w:rPr>
        <w:t xml:space="preserve"> for CAPI</w:t>
      </w:r>
      <w:r w:rsidR="00E2703C" w:rsidRPr="00E2703C">
        <w:rPr>
          <w:sz w:val="24"/>
          <w:szCs w:val="24"/>
          <w:lang w:val="en-GB"/>
        </w:rPr>
        <w:t xml:space="preserve">, </w:t>
      </w:r>
      <w:r w:rsidRPr="00E2703C">
        <w:rPr>
          <w:sz w:val="24"/>
          <w:szCs w:val="24"/>
          <w:lang w:val="en-GB"/>
        </w:rPr>
        <w:t xml:space="preserve">survey material and </w:t>
      </w:r>
      <w:r w:rsidRPr="009F16F3">
        <w:rPr>
          <w:sz w:val="24"/>
          <w:szCs w:val="24"/>
          <w:lang w:val="en-GB"/>
        </w:rPr>
        <w:t xml:space="preserve">equipment for </w:t>
      </w:r>
      <w:r w:rsidR="00E2703C" w:rsidRPr="009F16F3">
        <w:rPr>
          <w:sz w:val="24"/>
          <w:szCs w:val="24"/>
          <w:lang w:val="en-GB"/>
        </w:rPr>
        <w:t>anthropometry.</w:t>
      </w:r>
      <w:r w:rsidRPr="009F16F3">
        <w:rPr>
          <w:sz w:val="24"/>
          <w:szCs w:val="24"/>
          <w:lang w:val="en-GB"/>
        </w:rPr>
        <w:t xml:space="preserve"> </w:t>
      </w:r>
      <w:r w:rsidR="00255379" w:rsidRPr="009F16F3">
        <w:rPr>
          <w:sz w:val="24"/>
          <w:szCs w:val="24"/>
          <w:lang w:val="en-GB"/>
        </w:rPr>
        <w:t>G</w:t>
      </w:r>
      <w:r w:rsidRPr="009F16F3">
        <w:rPr>
          <w:sz w:val="24"/>
          <w:szCs w:val="24"/>
          <w:lang w:val="en-GB"/>
        </w:rPr>
        <w:t xml:space="preserve">iven that </w:t>
      </w:r>
      <w:r w:rsidR="00255379" w:rsidRPr="009F16F3">
        <w:rPr>
          <w:sz w:val="24"/>
          <w:szCs w:val="24"/>
          <w:lang w:val="en-GB"/>
        </w:rPr>
        <w:t xml:space="preserve">a </w:t>
      </w:r>
      <w:r w:rsidRPr="009F16F3">
        <w:rPr>
          <w:sz w:val="24"/>
          <w:szCs w:val="24"/>
          <w:lang w:val="en-GB"/>
        </w:rPr>
        <w:t xml:space="preserve">fewer </w:t>
      </w:r>
      <w:r w:rsidR="00255379" w:rsidRPr="009F16F3">
        <w:rPr>
          <w:sz w:val="24"/>
          <w:szCs w:val="24"/>
          <w:lang w:val="en-GB"/>
        </w:rPr>
        <w:t xml:space="preserve">number of </w:t>
      </w:r>
      <w:r w:rsidRPr="009F16F3">
        <w:rPr>
          <w:sz w:val="24"/>
          <w:szCs w:val="24"/>
          <w:lang w:val="en-GB"/>
        </w:rPr>
        <w:t>teams</w:t>
      </w:r>
      <w:r w:rsidR="00C13632" w:rsidRPr="009F16F3">
        <w:rPr>
          <w:sz w:val="24"/>
          <w:szCs w:val="24"/>
          <w:lang w:val="en-GB"/>
        </w:rPr>
        <w:t>, especially Roma teams</w:t>
      </w:r>
      <w:r w:rsidRPr="009F16F3">
        <w:rPr>
          <w:sz w:val="24"/>
          <w:szCs w:val="24"/>
          <w:lang w:val="en-GB"/>
        </w:rPr>
        <w:t xml:space="preserve"> </w:t>
      </w:r>
      <w:r w:rsidR="00255379" w:rsidRPr="009F16F3">
        <w:rPr>
          <w:sz w:val="24"/>
          <w:szCs w:val="24"/>
          <w:lang w:val="en-GB"/>
        </w:rPr>
        <w:t xml:space="preserve">will need to </w:t>
      </w:r>
      <w:r w:rsidRPr="009F16F3">
        <w:rPr>
          <w:sz w:val="24"/>
          <w:szCs w:val="24"/>
          <w:lang w:val="en-GB"/>
        </w:rPr>
        <w:t xml:space="preserve">visit the EA’s across the territory of the Republic of </w:t>
      </w:r>
      <w:proofErr w:type="gramStart"/>
      <w:r w:rsidRPr="009F16F3">
        <w:rPr>
          <w:sz w:val="24"/>
          <w:szCs w:val="24"/>
          <w:lang w:val="en-GB"/>
        </w:rPr>
        <w:t>Serbia,</w:t>
      </w:r>
      <w:proofErr w:type="gramEnd"/>
      <w:r w:rsidRPr="009F16F3">
        <w:rPr>
          <w:sz w:val="24"/>
          <w:szCs w:val="24"/>
          <w:lang w:val="en-GB"/>
        </w:rPr>
        <w:t xml:space="preserve"> th</w:t>
      </w:r>
      <w:r w:rsidR="00255379" w:rsidRPr="009F16F3">
        <w:rPr>
          <w:sz w:val="24"/>
          <w:szCs w:val="24"/>
          <w:lang w:val="en-GB"/>
        </w:rPr>
        <w:t>os</w:t>
      </w:r>
      <w:r w:rsidRPr="009F16F3">
        <w:rPr>
          <w:sz w:val="24"/>
          <w:szCs w:val="24"/>
          <w:lang w:val="en-GB"/>
        </w:rPr>
        <w:t xml:space="preserve">e teams will have </w:t>
      </w:r>
      <w:r w:rsidR="00A36C7D" w:rsidRPr="009F16F3">
        <w:rPr>
          <w:sz w:val="24"/>
          <w:szCs w:val="24"/>
          <w:lang w:val="en-GB"/>
        </w:rPr>
        <w:t>longer travel</w:t>
      </w:r>
      <w:r w:rsidR="00255379" w:rsidRPr="009F16F3">
        <w:rPr>
          <w:sz w:val="24"/>
          <w:szCs w:val="24"/>
          <w:lang w:val="en-GB"/>
        </w:rPr>
        <w:t xml:space="preserve"> times</w:t>
      </w:r>
      <w:r w:rsidRPr="009F16F3">
        <w:rPr>
          <w:sz w:val="24"/>
          <w:szCs w:val="24"/>
          <w:lang w:val="en-GB"/>
        </w:rPr>
        <w:t>. That is the reason why the</w:t>
      </w:r>
      <w:r w:rsidR="00255379" w:rsidRPr="009F16F3">
        <w:rPr>
          <w:sz w:val="24"/>
          <w:szCs w:val="24"/>
          <w:lang w:val="en-GB"/>
        </w:rPr>
        <w:t>se</w:t>
      </w:r>
      <w:r w:rsidRPr="009F16F3">
        <w:rPr>
          <w:sz w:val="24"/>
          <w:szCs w:val="24"/>
          <w:lang w:val="en-GB"/>
        </w:rPr>
        <w:t xml:space="preserve"> teams </w:t>
      </w:r>
      <w:proofErr w:type="gramStart"/>
      <w:r w:rsidRPr="009F16F3">
        <w:rPr>
          <w:sz w:val="24"/>
          <w:szCs w:val="24"/>
          <w:lang w:val="en-GB"/>
        </w:rPr>
        <w:t xml:space="preserve">will </w:t>
      </w:r>
      <w:r w:rsidR="00255379" w:rsidRPr="009F16F3">
        <w:rPr>
          <w:sz w:val="24"/>
          <w:szCs w:val="24"/>
          <w:lang w:val="en-GB"/>
        </w:rPr>
        <w:t>be provided</w:t>
      </w:r>
      <w:proofErr w:type="gramEnd"/>
      <w:r w:rsidR="00255379" w:rsidRPr="009F16F3">
        <w:rPr>
          <w:sz w:val="24"/>
          <w:szCs w:val="24"/>
          <w:lang w:val="en-GB"/>
        </w:rPr>
        <w:t xml:space="preserve"> with </w:t>
      </w:r>
      <w:r w:rsidRPr="009F16F3">
        <w:rPr>
          <w:sz w:val="24"/>
          <w:szCs w:val="24"/>
          <w:lang w:val="en-GB"/>
        </w:rPr>
        <w:t xml:space="preserve">accommodation e.g. </w:t>
      </w:r>
      <w:r w:rsidR="005C51E7" w:rsidRPr="009F16F3">
        <w:rPr>
          <w:sz w:val="24"/>
          <w:szCs w:val="24"/>
          <w:lang w:val="en-GB"/>
        </w:rPr>
        <w:t>lo</w:t>
      </w:r>
      <w:r w:rsidR="00255379" w:rsidRPr="009F16F3">
        <w:rPr>
          <w:sz w:val="24"/>
          <w:szCs w:val="24"/>
          <w:lang w:val="en-GB"/>
        </w:rPr>
        <w:t>d</w:t>
      </w:r>
      <w:r w:rsidR="005C51E7" w:rsidRPr="009F16F3">
        <w:rPr>
          <w:sz w:val="24"/>
          <w:szCs w:val="24"/>
          <w:lang w:val="en-GB"/>
        </w:rPr>
        <w:t>ging for</w:t>
      </w:r>
      <w:r w:rsidRPr="009F16F3">
        <w:rPr>
          <w:sz w:val="24"/>
          <w:szCs w:val="24"/>
          <w:lang w:val="en-GB"/>
        </w:rPr>
        <w:t xml:space="preserve"> a night during the fieldwork.</w:t>
      </w:r>
    </w:p>
    <w:p w14:paraId="43B14B40" w14:textId="7A0ECB3E" w:rsidR="005A2569" w:rsidRPr="00E2703C" w:rsidRDefault="005A2569" w:rsidP="00033B96">
      <w:pPr>
        <w:pStyle w:val="ListParagraph"/>
        <w:numPr>
          <w:ilvl w:val="0"/>
          <w:numId w:val="3"/>
        </w:numPr>
        <w:spacing w:line="240" w:lineRule="auto"/>
        <w:jc w:val="both"/>
        <w:rPr>
          <w:sz w:val="24"/>
          <w:szCs w:val="24"/>
          <w:lang w:val="en-GB"/>
        </w:rPr>
      </w:pPr>
      <w:r w:rsidRPr="00E2703C">
        <w:rPr>
          <w:sz w:val="24"/>
          <w:szCs w:val="24"/>
          <w:lang w:val="en-GB"/>
        </w:rPr>
        <w:t xml:space="preserve">Having in mind the timing for </w:t>
      </w:r>
      <w:r w:rsidR="0067203E" w:rsidRPr="00E2703C">
        <w:rPr>
          <w:sz w:val="24"/>
          <w:szCs w:val="24"/>
          <w:lang w:val="en-GB"/>
        </w:rPr>
        <w:t>Key findings is planned for 6 months after</w:t>
      </w:r>
      <w:r w:rsidRPr="00E2703C">
        <w:rPr>
          <w:sz w:val="24"/>
          <w:szCs w:val="24"/>
          <w:lang w:val="en-GB"/>
        </w:rPr>
        <w:t xml:space="preserve"> all post fieldwork activities</w:t>
      </w:r>
      <w:r w:rsidR="0067203E" w:rsidRPr="00E2703C">
        <w:rPr>
          <w:sz w:val="24"/>
          <w:szCs w:val="24"/>
          <w:lang w:val="en-GB"/>
        </w:rPr>
        <w:t xml:space="preserve"> at the </w:t>
      </w:r>
      <w:r w:rsidR="00E2703C" w:rsidRPr="00E2703C">
        <w:rPr>
          <w:sz w:val="24"/>
          <w:szCs w:val="24"/>
          <w:lang w:val="en-GB"/>
        </w:rPr>
        <w:t>latest,</w:t>
      </w:r>
      <w:r w:rsidRPr="00E2703C">
        <w:rPr>
          <w:sz w:val="24"/>
          <w:szCs w:val="24"/>
          <w:lang w:val="en-GB"/>
        </w:rPr>
        <w:t xml:space="preserve"> it is necessary that the fieldwork </w:t>
      </w:r>
      <w:proofErr w:type="gramStart"/>
      <w:r w:rsidRPr="00E2703C">
        <w:rPr>
          <w:sz w:val="24"/>
          <w:szCs w:val="24"/>
          <w:lang w:val="en-GB"/>
        </w:rPr>
        <w:t>ends</w:t>
      </w:r>
      <w:proofErr w:type="gramEnd"/>
      <w:r w:rsidRPr="00E2703C">
        <w:rPr>
          <w:sz w:val="24"/>
          <w:szCs w:val="24"/>
          <w:lang w:val="en-GB"/>
        </w:rPr>
        <w:t xml:space="preserve"> no later than </w:t>
      </w:r>
      <w:r w:rsidR="00505D07">
        <w:rPr>
          <w:sz w:val="24"/>
          <w:szCs w:val="24"/>
          <w:lang w:val="en-GB"/>
        </w:rPr>
        <w:t>November 2019</w:t>
      </w:r>
      <w:r w:rsidRPr="00E2703C">
        <w:rPr>
          <w:sz w:val="24"/>
          <w:szCs w:val="24"/>
          <w:lang w:val="en-GB"/>
        </w:rPr>
        <w:t>.</w:t>
      </w:r>
    </w:p>
    <w:p w14:paraId="03A0A7C7" w14:textId="2498005D" w:rsidR="005A2569" w:rsidRPr="00E2703C" w:rsidRDefault="005A2569" w:rsidP="00033B96">
      <w:pPr>
        <w:pStyle w:val="CommentText"/>
        <w:numPr>
          <w:ilvl w:val="0"/>
          <w:numId w:val="3"/>
        </w:numPr>
        <w:jc w:val="both"/>
        <w:rPr>
          <w:sz w:val="24"/>
          <w:szCs w:val="24"/>
          <w:lang w:val="en-GB"/>
        </w:rPr>
      </w:pPr>
      <w:proofErr w:type="gramStart"/>
      <w:r w:rsidRPr="00E2703C">
        <w:rPr>
          <w:sz w:val="24"/>
          <w:szCs w:val="24"/>
          <w:lang w:val="en-GB"/>
        </w:rPr>
        <w:t>Data collection will be monitored by</w:t>
      </w:r>
      <w:r w:rsidR="00255379">
        <w:rPr>
          <w:sz w:val="24"/>
          <w:szCs w:val="24"/>
          <w:lang w:val="en-GB"/>
        </w:rPr>
        <w:t xml:space="preserve"> coordinators</w:t>
      </w:r>
      <w:r w:rsidRPr="00E2703C">
        <w:rPr>
          <w:sz w:val="24"/>
          <w:szCs w:val="24"/>
          <w:lang w:val="en-GB"/>
        </w:rPr>
        <w:t xml:space="preserve"> regularly throughout the duration of fieldwork</w:t>
      </w:r>
      <w:proofErr w:type="gramEnd"/>
      <w:r w:rsidRPr="00E2703C">
        <w:rPr>
          <w:sz w:val="24"/>
          <w:szCs w:val="24"/>
          <w:lang w:val="en-GB"/>
        </w:rPr>
        <w:t xml:space="preserve"> in order to provide feedback, with the highest intensity at the very beginning of the field work in order to spot common mistakes and provide guidance and support to solve it. Survey methodologists/coordinators from SORS and the UNICEF MICS Coordinators </w:t>
      </w:r>
      <w:r w:rsidR="00255379">
        <w:rPr>
          <w:sz w:val="24"/>
          <w:szCs w:val="24"/>
          <w:lang w:val="en-GB"/>
        </w:rPr>
        <w:t>will</w:t>
      </w:r>
      <w:r w:rsidR="00255379" w:rsidRPr="00E2703C">
        <w:rPr>
          <w:sz w:val="24"/>
          <w:szCs w:val="24"/>
          <w:lang w:val="en-GB"/>
        </w:rPr>
        <w:t xml:space="preserve"> </w:t>
      </w:r>
      <w:r w:rsidRPr="00E2703C">
        <w:rPr>
          <w:sz w:val="24"/>
          <w:szCs w:val="24"/>
          <w:lang w:val="en-GB"/>
        </w:rPr>
        <w:t xml:space="preserve">conduct monitoring. The aim of the monitoring is to provide recommendations for improvement and </w:t>
      </w:r>
      <w:proofErr w:type="gramStart"/>
      <w:r w:rsidRPr="00E2703C">
        <w:rPr>
          <w:sz w:val="24"/>
          <w:szCs w:val="24"/>
          <w:lang w:val="en-GB"/>
        </w:rPr>
        <w:t>to continuously monitor</w:t>
      </w:r>
      <w:proofErr w:type="gramEnd"/>
      <w:r w:rsidRPr="00E2703C">
        <w:rPr>
          <w:sz w:val="24"/>
          <w:szCs w:val="24"/>
          <w:lang w:val="en-GB"/>
        </w:rPr>
        <w:t xml:space="preserve"> the fieldwork. Monitoring phase </w:t>
      </w:r>
      <w:proofErr w:type="gramStart"/>
      <w:r w:rsidRPr="00E2703C">
        <w:rPr>
          <w:sz w:val="24"/>
          <w:szCs w:val="24"/>
          <w:lang w:val="en-GB"/>
        </w:rPr>
        <w:t>should be done</w:t>
      </w:r>
      <w:proofErr w:type="gramEnd"/>
      <w:r w:rsidRPr="00E2703C">
        <w:rPr>
          <w:sz w:val="24"/>
          <w:szCs w:val="24"/>
          <w:lang w:val="en-GB"/>
        </w:rPr>
        <w:t xml:space="preserve"> throughout the fieldwork and should be most intensive at the beginning and at the end of fieldwork.</w:t>
      </w:r>
    </w:p>
    <w:p w14:paraId="45512262" w14:textId="7652A68E" w:rsidR="005A2569" w:rsidRPr="00E2703C" w:rsidRDefault="005A2569" w:rsidP="00033B96">
      <w:pPr>
        <w:pStyle w:val="ListParagraph"/>
        <w:numPr>
          <w:ilvl w:val="0"/>
          <w:numId w:val="3"/>
        </w:numPr>
        <w:spacing w:line="240" w:lineRule="auto"/>
        <w:jc w:val="both"/>
        <w:rPr>
          <w:sz w:val="24"/>
          <w:szCs w:val="24"/>
          <w:lang w:val="en-GB"/>
        </w:rPr>
      </w:pPr>
      <w:r w:rsidRPr="00E2703C">
        <w:rPr>
          <w:sz w:val="24"/>
          <w:szCs w:val="24"/>
          <w:lang w:val="en-GB"/>
        </w:rPr>
        <w:t xml:space="preserve">Parallel with this, </w:t>
      </w:r>
      <w:r w:rsidR="0067203E" w:rsidRPr="00E2703C">
        <w:rPr>
          <w:sz w:val="24"/>
          <w:szCs w:val="24"/>
          <w:lang w:val="en-GB"/>
        </w:rPr>
        <w:t xml:space="preserve">data entry will be realised during the fieldwork. </w:t>
      </w:r>
      <w:r w:rsidR="00255379">
        <w:rPr>
          <w:sz w:val="24"/>
          <w:szCs w:val="24"/>
          <w:lang w:val="en-GB"/>
        </w:rPr>
        <w:t xml:space="preserve">Data entry will take place in the households using laptops and </w:t>
      </w:r>
      <w:proofErr w:type="gramStart"/>
      <w:r w:rsidR="00255379">
        <w:rPr>
          <w:sz w:val="24"/>
          <w:szCs w:val="24"/>
          <w:lang w:val="en-GB"/>
        </w:rPr>
        <w:t>will be transferred</w:t>
      </w:r>
      <w:proofErr w:type="gramEnd"/>
      <w:r w:rsidR="00255379">
        <w:rPr>
          <w:sz w:val="24"/>
          <w:szCs w:val="24"/>
          <w:lang w:val="en-GB"/>
        </w:rPr>
        <w:t xml:space="preserve"> via Bluetooth connection to supervisors, and </w:t>
      </w:r>
      <w:r w:rsidR="0067203E" w:rsidRPr="00E2703C">
        <w:rPr>
          <w:sz w:val="24"/>
          <w:szCs w:val="24"/>
          <w:lang w:val="en-GB"/>
        </w:rPr>
        <w:t xml:space="preserve">after getting back from the fieldwork, MICS </w:t>
      </w:r>
      <w:r w:rsidR="00255379">
        <w:rPr>
          <w:sz w:val="24"/>
          <w:szCs w:val="24"/>
          <w:lang w:val="en-GB"/>
        </w:rPr>
        <w:t xml:space="preserve">supervisors </w:t>
      </w:r>
      <w:r w:rsidR="0067203E" w:rsidRPr="00E2703C">
        <w:rPr>
          <w:sz w:val="24"/>
          <w:szCs w:val="24"/>
          <w:lang w:val="en-GB"/>
        </w:rPr>
        <w:t xml:space="preserve">will be required to send the data to the database in central office using internet connection. In this </w:t>
      </w:r>
      <w:proofErr w:type="gramStart"/>
      <w:r w:rsidR="0067203E" w:rsidRPr="00E2703C">
        <w:rPr>
          <w:sz w:val="24"/>
          <w:szCs w:val="24"/>
          <w:lang w:val="en-GB"/>
        </w:rPr>
        <w:t>way</w:t>
      </w:r>
      <w:proofErr w:type="gramEnd"/>
      <w:r w:rsidR="0067203E" w:rsidRPr="00E2703C">
        <w:rPr>
          <w:sz w:val="24"/>
          <w:szCs w:val="24"/>
          <w:lang w:val="en-GB"/>
        </w:rPr>
        <w:t xml:space="preserve"> preparation and usage of field check tables will help in spotting the mistakes and make dynamics of the fieldwork more efficient. </w:t>
      </w:r>
    </w:p>
    <w:p w14:paraId="3AC0DD8B" w14:textId="47392C20" w:rsidR="005A2569" w:rsidRPr="00E2703C" w:rsidRDefault="005A2569" w:rsidP="00033B96">
      <w:pPr>
        <w:pStyle w:val="ListParagraph"/>
        <w:numPr>
          <w:ilvl w:val="0"/>
          <w:numId w:val="3"/>
        </w:numPr>
        <w:spacing w:line="240" w:lineRule="auto"/>
        <w:jc w:val="both"/>
        <w:rPr>
          <w:sz w:val="24"/>
          <w:szCs w:val="24"/>
          <w:lang w:val="en-GB"/>
        </w:rPr>
      </w:pPr>
      <w:r w:rsidRPr="00E2703C">
        <w:rPr>
          <w:sz w:val="24"/>
          <w:szCs w:val="24"/>
          <w:lang w:val="en-GB"/>
        </w:rPr>
        <w:t>Calculation of fieldwork duration and the number of teams was done on the basis of the following assumptions</w:t>
      </w:r>
      <w:r w:rsidR="00E7363B">
        <w:rPr>
          <w:sz w:val="24"/>
          <w:szCs w:val="24"/>
          <w:lang w:val="en-GB"/>
        </w:rPr>
        <w:t>:</w:t>
      </w:r>
      <w:r w:rsidRPr="00E2703C">
        <w:rPr>
          <w:sz w:val="24"/>
          <w:szCs w:val="24"/>
          <w:lang w:val="en-GB"/>
        </w:rPr>
        <w:t xml:space="preserve"> </w:t>
      </w:r>
    </w:p>
    <w:p w14:paraId="13FFF085" w14:textId="77777777" w:rsidR="005A2569" w:rsidRPr="003327FC" w:rsidRDefault="005A2569" w:rsidP="005A2569">
      <w:pPr>
        <w:spacing w:line="240" w:lineRule="auto"/>
        <w:ind w:left="360"/>
        <w:jc w:val="both"/>
        <w:rPr>
          <w:sz w:val="24"/>
          <w:szCs w:val="24"/>
          <w:u w:val="single"/>
          <w:lang w:val="en-GB"/>
        </w:rPr>
      </w:pPr>
      <w:r w:rsidRPr="003327FC">
        <w:rPr>
          <w:sz w:val="24"/>
          <w:szCs w:val="24"/>
          <w:u w:val="single"/>
          <w:lang w:val="en-GB"/>
        </w:rPr>
        <w:t>National population sample</w:t>
      </w:r>
    </w:p>
    <w:p w14:paraId="5CBADBAE" w14:textId="14280F10" w:rsidR="005A2569" w:rsidRPr="003327FC" w:rsidRDefault="005A2569" w:rsidP="00033B96">
      <w:pPr>
        <w:pStyle w:val="ListParagraph"/>
        <w:numPr>
          <w:ilvl w:val="0"/>
          <w:numId w:val="3"/>
        </w:numPr>
        <w:spacing w:after="0" w:line="240" w:lineRule="auto"/>
        <w:jc w:val="both"/>
        <w:rPr>
          <w:sz w:val="24"/>
          <w:szCs w:val="24"/>
          <w:lang w:val="en-GB"/>
        </w:rPr>
      </w:pPr>
      <w:r w:rsidRPr="003327FC">
        <w:rPr>
          <w:sz w:val="24"/>
          <w:szCs w:val="24"/>
          <w:lang w:val="en-GB"/>
        </w:rPr>
        <w:t>- Sample =</w:t>
      </w:r>
      <w:r w:rsidR="00373A25" w:rsidRPr="003327FC">
        <w:rPr>
          <w:sz w:val="24"/>
          <w:szCs w:val="24"/>
          <w:lang w:val="en-GB"/>
        </w:rPr>
        <w:t>80</w:t>
      </w:r>
      <w:r w:rsidRPr="003327FC">
        <w:rPr>
          <w:sz w:val="24"/>
          <w:szCs w:val="24"/>
          <w:lang w:val="en-GB"/>
        </w:rPr>
        <w:t>00 HH</w:t>
      </w:r>
    </w:p>
    <w:p w14:paraId="078A995A" w14:textId="77777777" w:rsidR="005A2569" w:rsidRPr="003327FC" w:rsidRDefault="005A2569" w:rsidP="00033B96">
      <w:pPr>
        <w:pStyle w:val="ListParagraph"/>
        <w:numPr>
          <w:ilvl w:val="0"/>
          <w:numId w:val="3"/>
        </w:numPr>
        <w:spacing w:after="0" w:line="240" w:lineRule="auto"/>
        <w:jc w:val="both"/>
        <w:rPr>
          <w:sz w:val="24"/>
          <w:szCs w:val="24"/>
          <w:lang w:val="en-GB"/>
        </w:rPr>
      </w:pPr>
      <w:r w:rsidRPr="003327FC">
        <w:rPr>
          <w:sz w:val="24"/>
          <w:szCs w:val="24"/>
          <w:lang w:val="en-GB"/>
        </w:rPr>
        <w:t xml:space="preserve">- Number of clusters – 400 </w:t>
      </w:r>
    </w:p>
    <w:p w14:paraId="6B29BDD3" w14:textId="5FD69E45" w:rsidR="005A2569" w:rsidRPr="003327FC" w:rsidRDefault="005A2569" w:rsidP="00033B96">
      <w:pPr>
        <w:pStyle w:val="ListParagraph"/>
        <w:numPr>
          <w:ilvl w:val="0"/>
          <w:numId w:val="3"/>
        </w:numPr>
        <w:spacing w:after="0" w:line="240" w:lineRule="auto"/>
        <w:jc w:val="both"/>
        <w:rPr>
          <w:sz w:val="24"/>
          <w:szCs w:val="24"/>
          <w:lang w:val="en-GB"/>
        </w:rPr>
      </w:pPr>
      <w:r w:rsidRPr="003327FC">
        <w:rPr>
          <w:sz w:val="24"/>
          <w:szCs w:val="24"/>
          <w:lang w:val="en-GB"/>
        </w:rPr>
        <w:t>- Duration of field work – 1</w:t>
      </w:r>
      <w:r w:rsidR="00D919C0" w:rsidRPr="003327FC">
        <w:rPr>
          <w:sz w:val="24"/>
          <w:szCs w:val="24"/>
          <w:lang w:val="en-GB"/>
        </w:rPr>
        <w:t>3</w:t>
      </w:r>
      <w:r w:rsidRPr="003327FC">
        <w:rPr>
          <w:sz w:val="24"/>
          <w:szCs w:val="24"/>
          <w:lang w:val="en-GB"/>
        </w:rPr>
        <w:t xml:space="preserve"> weeks </w:t>
      </w:r>
    </w:p>
    <w:p w14:paraId="3B644755" w14:textId="58BCEDE9" w:rsidR="005A2569" w:rsidRPr="003327FC" w:rsidRDefault="005A2569" w:rsidP="00033B96">
      <w:pPr>
        <w:pStyle w:val="ListParagraph"/>
        <w:numPr>
          <w:ilvl w:val="0"/>
          <w:numId w:val="3"/>
        </w:numPr>
        <w:spacing w:after="0" w:line="240" w:lineRule="auto"/>
        <w:jc w:val="both"/>
        <w:rPr>
          <w:sz w:val="24"/>
          <w:szCs w:val="24"/>
          <w:lang w:val="en-GB"/>
        </w:rPr>
      </w:pPr>
      <w:r w:rsidRPr="003327FC">
        <w:rPr>
          <w:sz w:val="24"/>
          <w:szCs w:val="24"/>
          <w:lang w:val="en-GB"/>
        </w:rPr>
        <w:t>- Number of days spent by team in each cluster - 1</w:t>
      </w:r>
      <w:r w:rsidR="007525C0" w:rsidRPr="003327FC">
        <w:rPr>
          <w:sz w:val="24"/>
          <w:szCs w:val="24"/>
          <w:lang w:val="en-GB"/>
        </w:rPr>
        <w:t>.3</w:t>
      </w:r>
      <w:r w:rsidRPr="003327FC">
        <w:rPr>
          <w:sz w:val="24"/>
          <w:szCs w:val="24"/>
          <w:lang w:val="en-GB"/>
        </w:rPr>
        <w:t xml:space="preserve"> day</w:t>
      </w:r>
    </w:p>
    <w:p w14:paraId="11114F24" w14:textId="344CCD43" w:rsidR="005A2569" w:rsidRPr="003327FC" w:rsidRDefault="005A2569" w:rsidP="00033B96">
      <w:pPr>
        <w:pStyle w:val="ListParagraph"/>
        <w:numPr>
          <w:ilvl w:val="0"/>
          <w:numId w:val="3"/>
        </w:numPr>
        <w:spacing w:after="0" w:line="240" w:lineRule="auto"/>
        <w:jc w:val="both"/>
        <w:rPr>
          <w:sz w:val="24"/>
          <w:szCs w:val="24"/>
          <w:lang w:val="en-GB"/>
        </w:rPr>
      </w:pPr>
      <w:r w:rsidRPr="003327FC">
        <w:rPr>
          <w:sz w:val="24"/>
          <w:szCs w:val="24"/>
          <w:lang w:val="en-GB"/>
        </w:rPr>
        <w:t xml:space="preserve">- Number of clusters covered by 1 team in one week – </w:t>
      </w:r>
      <w:r w:rsidR="007525C0" w:rsidRPr="003327FC">
        <w:rPr>
          <w:sz w:val="24"/>
          <w:szCs w:val="24"/>
          <w:lang w:val="en-GB"/>
        </w:rPr>
        <w:t>3</w:t>
      </w:r>
      <w:r w:rsidRPr="003327FC">
        <w:rPr>
          <w:sz w:val="24"/>
          <w:szCs w:val="24"/>
          <w:lang w:val="en-GB"/>
        </w:rPr>
        <w:t>.</w:t>
      </w:r>
      <w:r w:rsidR="007525C0" w:rsidRPr="003327FC">
        <w:rPr>
          <w:sz w:val="24"/>
          <w:szCs w:val="24"/>
          <w:lang w:val="en-GB"/>
        </w:rPr>
        <w:t>9</w:t>
      </w:r>
      <w:r w:rsidRPr="003327FC">
        <w:rPr>
          <w:sz w:val="24"/>
          <w:szCs w:val="24"/>
          <w:lang w:val="en-GB"/>
        </w:rPr>
        <w:t xml:space="preserve"> clusters</w:t>
      </w:r>
    </w:p>
    <w:p w14:paraId="6015C196" w14:textId="016B5AEF" w:rsidR="005A2569" w:rsidRPr="003327FC" w:rsidRDefault="005A2569" w:rsidP="00033B96">
      <w:pPr>
        <w:pStyle w:val="ListParagraph"/>
        <w:numPr>
          <w:ilvl w:val="0"/>
          <w:numId w:val="3"/>
        </w:numPr>
        <w:spacing w:after="0" w:line="240" w:lineRule="auto"/>
        <w:jc w:val="both"/>
        <w:rPr>
          <w:sz w:val="24"/>
          <w:szCs w:val="24"/>
          <w:lang w:val="en-GB"/>
        </w:rPr>
      </w:pPr>
      <w:r w:rsidRPr="003327FC">
        <w:rPr>
          <w:sz w:val="24"/>
          <w:szCs w:val="24"/>
          <w:lang w:val="en-GB"/>
        </w:rPr>
        <w:t xml:space="preserve">- Number of clusters covered by 1 team in </w:t>
      </w:r>
      <w:r w:rsidR="007525C0" w:rsidRPr="003327FC">
        <w:rPr>
          <w:sz w:val="24"/>
          <w:szCs w:val="24"/>
          <w:lang w:val="en-GB"/>
        </w:rPr>
        <w:t xml:space="preserve">13 </w:t>
      </w:r>
      <w:r w:rsidRPr="003327FC">
        <w:rPr>
          <w:sz w:val="24"/>
          <w:szCs w:val="24"/>
          <w:lang w:val="en-GB"/>
        </w:rPr>
        <w:t>weeks – 50</w:t>
      </w:r>
    </w:p>
    <w:p w14:paraId="3DB08975" w14:textId="772D6009" w:rsidR="005A2569" w:rsidRPr="003218C0" w:rsidRDefault="005A2569" w:rsidP="00033B96">
      <w:pPr>
        <w:pStyle w:val="ListParagraph"/>
        <w:numPr>
          <w:ilvl w:val="0"/>
          <w:numId w:val="3"/>
        </w:numPr>
        <w:spacing w:after="0" w:line="240" w:lineRule="auto"/>
        <w:jc w:val="both"/>
        <w:rPr>
          <w:sz w:val="24"/>
          <w:szCs w:val="24"/>
          <w:lang w:val="en-GB"/>
        </w:rPr>
      </w:pPr>
      <w:r w:rsidRPr="003327FC">
        <w:rPr>
          <w:sz w:val="24"/>
          <w:szCs w:val="24"/>
          <w:lang w:val="en-GB"/>
        </w:rPr>
        <w:lastRenderedPageBreak/>
        <w:t xml:space="preserve">- Number of clusters/number of clusters per one team= 400/50 = 8 = </w:t>
      </w:r>
      <w:r w:rsidRPr="003327FC">
        <w:rPr>
          <w:sz w:val="24"/>
          <w:szCs w:val="24"/>
          <w:bdr w:val="single" w:sz="4" w:space="0" w:color="auto"/>
          <w:lang w:val="en-GB"/>
        </w:rPr>
        <w:t>8 teams needed</w:t>
      </w:r>
    </w:p>
    <w:p w14:paraId="216371EF" w14:textId="77777777" w:rsidR="00E43FC2" w:rsidRDefault="00E43FC2" w:rsidP="00E43FC2">
      <w:pPr>
        <w:spacing w:after="0" w:line="240" w:lineRule="auto"/>
        <w:ind w:left="360"/>
        <w:jc w:val="both"/>
        <w:rPr>
          <w:sz w:val="24"/>
          <w:szCs w:val="24"/>
          <w:lang w:val="en-GB"/>
        </w:rPr>
      </w:pPr>
    </w:p>
    <w:p w14:paraId="22CA38E0" w14:textId="3DC749B5" w:rsidR="00255379" w:rsidRPr="00E43FC2" w:rsidRDefault="00255379" w:rsidP="00E43FC2">
      <w:pPr>
        <w:spacing w:after="0" w:line="240" w:lineRule="auto"/>
        <w:ind w:left="360"/>
        <w:jc w:val="both"/>
        <w:rPr>
          <w:sz w:val="24"/>
          <w:szCs w:val="24"/>
          <w:lang w:val="en-GB"/>
        </w:rPr>
      </w:pPr>
      <w:r w:rsidRPr="00E43FC2">
        <w:rPr>
          <w:sz w:val="24"/>
          <w:szCs w:val="24"/>
          <w:lang w:val="en-GB"/>
        </w:rPr>
        <w:t xml:space="preserve">The above estimates include time required to collect data from primary health care </w:t>
      </w:r>
      <w:proofErr w:type="gramStart"/>
      <w:r w:rsidRPr="00E43FC2">
        <w:rPr>
          <w:sz w:val="24"/>
          <w:szCs w:val="24"/>
          <w:lang w:val="en-GB"/>
        </w:rPr>
        <w:t>facilities which</w:t>
      </w:r>
      <w:proofErr w:type="gramEnd"/>
      <w:r w:rsidRPr="00E43FC2">
        <w:rPr>
          <w:sz w:val="24"/>
          <w:szCs w:val="24"/>
          <w:lang w:val="en-GB"/>
        </w:rPr>
        <w:t xml:space="preserve"> will be done by 1 team member</w:t>
      </w:r>
    </w:p>
    <w:p w14:paraId="7ABC18CB" w14:textId="77777777" w:rsidR="005A2569" w:rsidRPr="003327FC" w:rsidRDefault="005A2569" w:rsidP="005A2569">
      <w:pPr>
        <w:pStyle w:val="ListParagraph"/>
        <w:spacing w:line="240" w:lineRule="auto"/>
        <w:jc w:val="both"/>
        <w:rPr>
          <w:sz w:val="24"/>
          <w:szCs w:val="24"/>
          <w:u w:val="single"/>
          <w:lang w:val="en-GB"/>
        </w:rPr>
      </w:pPr>
    </w:p>
    <w:p w14:paraId="5AD8460E" w14:textId="1DC71D4F" w:rsidR="005A2569" w:rsidRPr="003327FC" w:rsidRDefault="005A2569" w:rsidP="005A2569">
      <w:pPr>
        <w:pStyle w:val="ListParagraph"/>
        <w:spacing w:line="240" w:lineRule="auto"/>
        <w:jc w:val="both"/>
        <w:rPr>
          <w:sz w:val="24"/>
          <w:szCs w:val="24"/>
          <w:u w:val="single"/>
          <w:lang w:val="en-GB"/>
        </w:rPr>
      </w:pPr>
      <w:r w:rsidRPr="003327FC">
        <w:rPr>
          <w:sz w:val="24"/>
          <w:szCs w:val="24"/>
          <w:u w:val="single"/>
          <w:lang w:val="en-GB"/>
        </w:rPr>
        <w:t>Roma population sample</w:t>
      </w:r>
    </w:p>
    <w:p w14:paraId="36047635" w14:textId="30CC7ED9" w:rsidR="005A2569" w:rsidRPr="003327FC" w:rsidRDefault="005A2569" w:rsidP="00033B96">
      <w:pPr>
        <w:pStyle w:val="ListParagraph"/>
        <w:numPr>
          <w:ilvl w:val="0"/>
          <w:numId w:val="3"/>
        </w:numPr>
        <w:spacing w:after="0" w:line="240" w:lineRule="auto"/>
        <w:jc w:val="both"/>
        <w:rPr>
          <w:sz w:val="24"/>
          <w:szCs w:val="24"/>
          <w:lang w:val="en-GB"/>
        </w:rPr>
      </w:pPr>
      <w:r w:rsidRPr="003327FC">
        <w:rPr>
          <w:sz w:val="24"/>
          <w:szCs w:val="24"/>
          <w:lang w:val="en-GB"/>
        </w:rPr>
        <w:t>- Sample =</w:t>
      </w:r>
      <w:r w:rsidR="00373A25" w:rsidRPr="003327FC">
        <w:rPr>
          <w:sz w:val="24"/>
          <w:szCs w:val="24"/>
          <w:lang w:val="en-GB"/>
        </w:rPr>
        <w:t>20</w:t>
      </w:r>
      <w:r w:rsidRPr="003327FC">
        <w:rPr>
          <w:sz w:val="24"/>
          <w:szCs w:val="24"/>
          <w:lang w:val="en-GB"/>
        </w:rPr>
        <w:t>00 HH</w:t>
      </w:r>
    </w:p>
    <w:p w14:paraId="6437910A" w14:textId="77777777" w:rsidR="005A2569" w:rsidRPr="003327FC" w:rsidRDefault="005A2569" w:rsidP="00033B96">
      <w:pPr>
        <w:pStyle w:val="ListParagraph"/>
        <w:numPr>
          <w:ilvl w:val="0"/>
          <w:numId w:val="3"/>
        </w:numPr>
        <w:spacing w:after="0" w:line="240" w:lineRule="auto"/>
        <w:jc w:val="both"/>
        <w:rPr>
          <w:sz w:val="24"/>
          <w:szCs w:val="24"/>
          <w:lang w:val="en-GB"/>
        </w:rPr>
      </w:pPr>
      <w:r w:rsidRPr="003327FC">
        <w:rPr>
          <w:sz w:val="24"/>
          <w:szCs w:val="24"/>
          <w:lang w:val="en-GB"/>
        </w:rPr>
        <w:t xml:space="preserve">- Number of clusters – 100 </w:t>
      </w:r>
    </w:p>
    <w:p w14:paraId="42C418E8" w14:textId="0E8C4344" w:rsidR="005A2569" w:rsidRPr="003327FC" w:rsidRDefault="005A2569" w:rsidP="00033B96">
      <w:pPr>
        <w:pStyle w:val="ListParagraph"/>
        <w:numPr>
          <w:ilvl w:val="0"/>
          <w:numId w:val="3"/>
        </w:numPr>
        <w:spacing w:after="0" w:line="240" w:lineRule="auto"/>
        <w:jc w:val="both"/>
        <w:rPr>
          <w:sz w:val="24"/>
          <w:szCs w:val="24"/>
          <w:lang w:val="en-GB"/>
        </w:rPr>
      </w:pPr>
      <w:r w:rsidRPr="003327FC">
        <w:rPr>
          <w:sz w:val="24"/>
          <w:szCs w:val="24"/>
          <w:lang w:val="en-GB"/>
        </w:rPr>
        <w:t>- Duration of field work – 1</w:t>
      </w:r>
      <w:r w:rsidR="007525C0" w:rsidRPr="003327FC">
        <w:rPr>
          <w:sz w:val="24"/>
          <w:szCs w:val="24"/>
          <w:lang w:val="en-GB"/>
        </w:rPr>
        <w:t>0</w:t>
      </w:r>
      <w:r w:rsidRPr="003327FC">
        <w:rPr>
          <w:sz w:val="24"/>
          <w:szCs w:val="24"/>
          <w:lang w:val="en-GB"/>
        </w:rPr>
        <w:t xml:space="preserve"> weeks </w:t>
      </w:r>
    </w:p>
    <w:p w14:paraId="77FC41D0" w14:textId="77777777" w:rsidR="005A2569" w:rsidRPr="003327FC" w:rsidRDefault="005A2569" w:rsidP="00033B96">
      <w:pPr>
        <w:pStyle w:val="ListParagraph"/>
        <w:numPr>
          <w:ilvl w:val="0"/>
          <w:numId w:val="3"/>
        </w:numPr>
        <w:spacing w:after="0" w:line="240" w:lineRule="auto"/>
        <w:jc w:val="both"/>
        <w:rPr>
          <w:sz w:val="24"/>
          <w:szCs w:val="24"/>
          <w:lang w:val="en-GB"/>
        </w:rPr>
      </w:pPr>
      <w:r w:rsidRPr="003327FC">
        <w:rPr>
          <w:sz w:val="24"/>
          <w:szCs w:val="24"/>
          <w:lang w:val="en-GB"/>
        </w:rPr>
        <w:t>- Number of days spent by team in each cluster - 2 days</w:t>
      </w:r>
    </w:p>
    <w:p w14:paraId="2375B7FC" w14:textId="45344157" w:rsidR="005A2569" w:rsidRPr="003327FC" w:rsidRDefault="005A2569" w:rsidP="00033B96">
      <w:pPr>
        <w:pStyle w:val="ListParagraph"/>
        <w:numPr>
          <w:ilvl w:val="0"/>
          <w:numId w:val="3"/>
        </w:numPr>
        <w:spacing w:after="0" w:line="240" w:lineRule="auto"/>
        <w:jc w:val="both"/>
        <w:rPr>
          <w:sz w:val="24"/>
          <w:szCs w:val="24"/>
          <w:lang w:val="en-GB"/>
        </w:rPr>
      </w:pPr>
      <w:r w:rsidRPr="003327FC">
        <w:rPr>
          <w:sz w:val="24"/>
          <w:szCs w:val="24"/>
          <w:lang w:val="en-GB"/>
        </w:rPr>
        <w:t>- Number of clusters covered by 1 team in one week – 3</w:t>
      </w:r>
      <w:r w:rsidR="007525C0" w:rsidRPr="003327FC">
        <w:rPr>
          <w:sz w:val="24"/>
          <w:szCs w:val="24"/>
          <w:lang w:val="en-GB"/>
        </w:rPr>
        <w:t>.33</w:t>
      </w:r>
      <w:r w:rsidRPr="003327FC">
        <w:rPr>
          <w:sz w:val="24"/>
          <w:szCs w:val="24"/>
          <w:lang w:val="en-GB"/>
        </w:rPr>
        <w:t xml:space="preserve"> clusters</w:t>
      </w:r>
    </w:p>
    <w:p w14:paraId="2DED9DD1" w14:textId="77777777" w:rsidR="008F2D19" w:rsidRDefault="005A2569" w:rsidP="008F2D19">
      <w:pPr>
        <w:pStyle w:val="ListParagraph"/>
        <w:numPr>
          <w:ilvl w:val="0"/>
          <w:numId w:val="3"/>
        </w:numPr>
        <w:spacing w:after="0" w:line="240" w:lineRule="auto"/>
        <w:jc w:val="both"/>
        <w:rPr>
          <w:sz w:val="24"/>
          <w:szCs w:val="24"/>
          <w:lang w:val="en-GB"/>
        </w:rPr>
      </w:pPr>
      <w:r w:rsidRPr="003327FC">
        <w:rPr>
          <w:sz w:val="24"/>
          <w:szCs w:val="24"/>
          <w:lang w:val="en-GB"/>
        </w:rPr>
        <w:t xml:space="preserve">- Number of clusters covered by 1 team in </w:t>
      </w:r>
      <w:r w:rsidR="007525C0" w:rsidRPr="003327FC">
        <w:rPr>
          <w:sz w:val="24"/>
          <w:szCs w:val="24"/>
          <w:lang w:val="en-GB"/>
        </w:rPr>
        <w:t>10</w:t>
      </w:r>
      <w:r w:rsidRPr="003327FC">
        <w:rPr>
          <w:sz w:val="24"/>
          <w:szCs w:val="24"/>
          <w:lang w:val="en-GB"/>
        </w:rPr>
        <w:t xml:space="preserve"> weeks – 33</w:t>
      </w:r>
    </w:p>
    <w:p w14:paraId="432A1B20" w14:textId="2EDD446C" w:rsidR="005A2569" w:rsidRPr="003218C0" w:rsidRDefault="008F2D19" w:rsidP="008F2D19">
      <w:pPr>
        <w:pStyle w:val="ListParagraph"/>
        <w:numPr>
          <w:ilvl w:val="0"/>
          <w:numId w:val="3"/>
        </w:numPr>
        <w:spacing w:after="0" w:line="240" w:lineRule="auto"/>
        <w:jc w:val="both"/>
        <w:rPr>
          <w:sz w:val="24"/>
          <w:szCs w:val="24"/>
          <w:lang w:val="en-GB"/>
        </w:rPr>
      </w:pPr>
      <w:r>
        <w:rPr>
          <w:sz w:val="24"/>
          <w:szCs w:val="24"/>
          <w:lang w:val="en-GB"/>
        </w:rPr>
        <w:t xml:space="preserve">- </w:t>
      </w:r>
      <w:r w:rsidR="005A2569" w:rsidRPr="008F2D19">
        <w:rPr>
          <w:sz w:val="24"/>
          <w:szCs w:val="24"/>
          <w:lang w:val="en-GB"/>
        </w:rPr>
        <w:t>Number of clusters/number of clusters per one team= 100/3</w:t>
      </w:r>
      <w:r w:rsidR="007525C0" w:rsidRPr="008F2D19">
        <w:rPr>
          <w:sz w:val="24"/>
          <w:szCs w:val="24"/>
          <w:lang w:val="en-GB"/>
        </w:rPr>
        <w:t>3</w:t>
      </w:r>
      <w:r w:rsidR="005A2569" w:rsidRPr="008F2D19">
        <w:rPr>
          <w:sz w:val="24"/>
          <w:szCs w:val="24"/>
          <w:lang w:val="en-GB"/>
        </w:rPr>
        <w:t xml:space="preserve"> = 3= </w:t>
      </w:r>
      <w:r w:rsidR="005A2569" w:rsidRPr="008F2D19">
        <w:rPr>
          <w:sz w:val="24"/>
          <w:szCs w:val="24"/>
          <w:bdr w:val="single" w:sz="4" w:space="0" w:color="auto"/>
          <w:lang w:val="en-GB"/>
        </w:rPr>
        <w:t>3 teams needed</w:t>
      </w:r>
    </w:p>
    <w:p w14:paraId="5FAEA0A5" w14:textId="77777777" w:rsidR="00E43FC2" w:rsidRDefault="00E43FC2" w:rsidP="00E43FC2">
      <w:pPr>
        <w:spacing w:after="0" w:line="240" w:lineRule="auto"/>
        <w:jc w:val="both"/>
        <w:rPr>
          <w:lang w:val="en-GB"/>
        </w:rPr>
      </w:pPr>
    </w:p>
    <w:p w14:paraId="7996B62D" w14:textId="5C23ACF2" w:rsidR="00255379" w:rsidRPr="00E43FC2" w:rsidRDefault="00255379" w:rsidP="00E43FC2">
      <w:pPr>
        <w:spacing w:after="0" w:line="240" w:lineRule="auto"/>
        <w:jc w:val="both"/>
        <w:rPr>
          <w:sz w:val="24"/>
          <w:szCs w:val="24"/>
          <w:lang w:val="en-GB"/>
        </w:rPr>
      </w:pPr>
      <w:r w:rsidRPr="00E43FC2">
        <w:rPr>
          <w:sz w:val="24"/>
          <w:szCs w:val="24"/>
          <w:lang w:val="en-GB"/>
        </w:rPr>
        <w:t xml:space="preserve">The above estimates include time required to collect data from primary health care </w:t>
      </w:r>
      <w:proofErr w:type="gramStart"/>
      <w:r w:rsidRPr="00E43FC2">
        <w:rPr>
          <w:sz w:val="24"/>
          <w:szCs w:val="24"/>
          <w:lang w:val="en-GB"/>
        </w:rPr>
        <w:t>facilities which</w:t>
      </w:r>
      <w:proofErr w:type="gramEnd"/>
      <w:r w:rsidRPr="00E43FC2">
        <w:rPr>
          <w:sz w:val="24"/>
          <w:szCs w:val="24"/>
          <w:lang w:val="en-GB"/>
        </w:rPr>
        <w:t xml:space="preserve"> will be done by 1 team member</w:t>
      </w:r>
    </w:p>
    <w:p w14:paraId="1C238990" w14:textId="77777777" w:rsidR="00E7363B" w:rsidRPr="008F2D19" w:rsidRDefault="00E7363B" w:rsidP="003218C0">
      <w:pPr>
        <w:pStyle w:val="ListParagraph"/>
        <w:spacing w:after="0" w:line="240" w:lineRule="auto"/>
        <w:jc w:val="both"/>
        <w:rPr>
          <w:sz w:val="24"/>
          <w:szCs w:val="24"/>
          <w:lang w:val="en-GB"/>
        </w:rPr>
      </w:pPr>
    </w:p>
    <w:p w14:paraId="2619D6E0" w14:textId="5BCC8D52" w:rsidR="00E7363B" w:rsidRPr="007A1B70" w:rsidRDefault="00E43FC2" w:rsidP="00E43FC2">
      <w:pPr>
        <w:spacing w:line="240" w:lineRule="auto"/>
        <w:jc w:val="both"/>
        <w:rPr>
          <w:rFonts w:ascii="Calibri Light" w:hAnsi="Calibri Light"/>
          <w:color w:val="FF0000"/>
          <w:lang w:val="en-GB"/>
        </w:rPr>
      </w:pPr>
      <w:r>
        <w:rPr>
          <w:sz w:val="24"/>
          <w:szCs w:val="24"/>
          <w:lang w:val="en-GB"/>
        </w:rPr>
        <w:t xml:space="preserve">The </w:t>
      </w:r>
      <w:r w:rsidR="00E7363B" w:rsidRPr="00E43FC2">
        <w:rPr>
          <w:sz w:val="24"/>
          <w:szCs w:val="24"/>
          <w:lang w:val="en-GB"/>
        </w:rPr>
        <w:t>Survey Coordinator will serve as a focal point</w:t>
      </w:r>
      <w:r w:rsidR="00E7363B" w:rsidRPr="007A1B70">
        <w:rPr>
          <w:rFonts w:ascii="Calibri Light" w:hAnsi="Calibri Light"/>
          <w:color w:val="FF0000"/>
          <w:lang w:val="en-GB"/>
        </w:rPr>
        <w:t xml:space="preserve"> </w:t>
      </w:r>
      <w:r>
        <w:rPr>
          <w:sz w:val="24"/>
          <w:szCs w:val="24"/>
          <w:lang w:val="en-GB"/>
        </w:rPr>
        <w:t xml:space="preserve">for </w:t>
      </w:r>
      <w:r w:rsidRPr="00E43FC2">
        <w:rPr>
          <w:sz w:val="24"/>
          <w:szCs w:val="24"/>
          <w:lang w:val="en-GB"/>
        </w:rPr>
        <w:t xml:space="preserve">ethical considerations </w:t>
      </w:r>
      <w:r>
        <w:rPr>
          <w:sz w:val="24"/>
          <w:szCs w:val="24"/>
          <w:lang w:val="en-GB"/>
        </w:rPr>
        <w:t xml:space="preserve">arising </w:t>
      </w:r>
      <w:r w:rsidRPr="00E43FC2">
        <w:rPr>
          <w:sz w:val="24"/>
          <w:szCs w:val="24"/>
          <w:lang w:val="en-GB"/>
        </w:rPr>
        <w:t xml:space="preserve">during </w:t>
      </w:r>
      <w:proofErr w:type="gramStart"/>
      <w:r w:rsidRPr="00E43FC2">
        <w:rPr>
          <w:sz w:val="24"/>
          <w:szCs w:val="24"/>
          <w:lang w:val="en-GB"/>
        </w:rPr>
        <w:t>field work</w:t>
      </w:r>
      <w:proofErr w:type="gramEnd"/>
      <w:r>
        <w:rPr>
          <w:sz w:val="24"/>
          <w:szCs w:val="24"/>
          <w:lang w:val="en-GB"/>
        </w:rPr>
        <w:t xml:space="preserve">. </w:t>
      </w:r>
    </w:p>
    <w:p w14:paraId="428A7B7A" w14:textId="086C7319" w:rsidR="005E67E7" w:rsidRPr="002F66E2" w:rsidRDefault="005E67E7" w:rsidP="00205F05">
      <w:pPr>
        <w:pStyle w:val="Heading1"/>
      </w:pPr>
      <w:bookmarkStart w:id="8" w:name="_Toc524350693"/>
      <w:r w:rsidRPr="002F66E2">
        <w:t>Data Processing</w:t>
      </w:r>
      <w:r w:rsidR="00E15F84">
        <w:rPr>
          <w:rStyle w:val="FootnoteReference"/>
        </w:rPr>
        <w:footnoteReference w:id="14"/>
      </w:r>
      <w:bookmarkEnd w:id="8"/>
      <w:r w:rsidRPr="002F66E2">
        <w:t xml:space="preserve"> </w:t>
      </w:r>
    </w:p>
    <w:p w14:paraId="55AFDC06" w14:textId="77777777" w:rsidR="00327167" w:rsidRPr="002F66E2" w:rsidRDefault="00327167" w:rsidP="00327167">
      <w:pPr>
        <w:spacing w:after="0" w:line="240" w:lineRule="auto"/>
        <w:rPr>
          <w:rFonts w:ascii="Calibri Light" w:hAnsi="Calibri Light"/>
          <w:color w:val="FF0000"/>
          <w:lang w:val="en-GB"/>
        </w:rPr>
      </w:pPr>
    </w:p>
    <w:p w14:paraId="5127B5FE" w14:textId="4B8D656A" w:rsidR="00FB6A94" w:rsidRPr="004F1F3F" w:rsidRDefault="00FB6A94" w:rsidP="00FB6A94">
      <w:pPr>
        <w:spacing w:after="120" w:line="240" w:lineRule="auto"/>
        <w:jc w:val="both"/>
        <w:rPr>
          <w:sz w:val="24"/>
          <w:szCs w:val="24"/>
          <w:lang w:val="en-GB"/>
        </w:rPr>
      </w:pPr>
      <w:r>
        <w:rPr>
          <w:sz w:val="24"/>
          <w:szCs w:val="24"/>
          <w:lang w:val="en-GB"/>
        </w:rPr>
        <w:t xml:space="preserve">The </w:t>
      </w:r>
      <w:r w:rsidRPr="004F1F3F">
        <w:rPr>
          <w:sz w:val="24"/>
          <w:szCs w:val="24"/>
          <w:lang w:val="en-GB"/>
        </w:rPr>
        <w:t>Census and Survey Processing System (</w:t>
      </w:r>
      <w:proofErr w:type="spellStart"/>
      <w:r w:rsidRPr="004F1F3F">
        <w:rPr>
          <w:sz w:val="24"/>
          <w:szCs w:val="24"/>
          <w:lang w:val="en-GB"/>
        </w:rPr>
        <w:t>CSPro</w:t>
      </w:r>
      <w:proofErr w:type="spellEnd"/>
      <w:r w:rsidRPr="004F1F3F">
        <w:rPr>
          <w:sz w:val="24"/>
          <w:szCs w:val="24"/>
          <w:lang w:val="en-GB"/>
        </w:rPr>
        <w:t xml:space="preserve">) software package </w:t>
      </w:r>
      <w:proofErr w:type="gramStart"/>
      <w:r w:rsidRPr="004F1F3F">
        <w:rPr>
          <w:sz w:val="24"/>
          <w:szCs w:val="24"/>
          <w:lang w:val="en-GB"/>
        </w:rPr>
        <w:t>will be used</w:t>
      </w:r>
      <w:proofErr w:type="gramEnd"/>
      <w:r w:rsidRPr="004F1F3F">
        <w:rPr>
          <w:sz w:val="24"/>
          <w:szCs w:val="24"/>
          <w:lang w:val="en-GB"/>
        </w:rPr>
        <w:t xml:space="preserve"> for data entry. </w:t>
      </w:r>
      <w:r w:rsidRPr="001035D4">
        <w:rPr>
          <w:sz w:val="24"/>
          <w:szCs w:val="24"/>
          <w:lang w:val="en-GB"/>
        </w:rPr>
        <w:t>UNICEF MICS Team</w:t>
      </w:r>
      <w:r>
        <w:rPr>
          <w:sz w:val="24"/>
          <w:szCs w:val="24"/>
          <w:lang w:val="en-GB"/>
        </w:rPr>
        <w:t xml:space="preserve"> will provide t</w:t>
      </w:r>
      <w:r w:rsidRPr="004F1F3F">
        <w:rPr>
          <w:sz w:val="24"/>
          <w:szCs w:val="24"/>
          <w:lang w:val="en-GB"/>
        </w:rPr>
        <w:t xml:space="preserve">he </w:t>
      </w:r>
      <w:proofErr w:type="spellStart"/>
      <w:r w:rsidRPr="004F1F3F">
        <w:rPr>
          <w:sz w:val="24"/>
          <w:szCs w:val="24"/>
          <w:lang w:val="en-GB"/>
        </w:rPr>
        <w:t>CSPro</w:t>
      </w:r>
      <w:proofErr w:type="spellEnd"/>
      <w:r w:rsidRPr="004F1F3F">
        <w:rPr>
          <w:sz w:val="24"/>
          <w:szCs w:val="24"/>
          <w:lang w:val="en-GB"/>
        </w:rPr>
        <w:t xml:space="preserve"> software to the </w:t>
      </w:r>
      <w:r>
        <w:rPr>
          <w:sz w:val="24"/>
          <w:szCs w:val="24"/>
          <w:lang w:val="en-GB"/>
        </w:rPr>
        <w:t>SORS,</w:t>
      </w:r>
      <w:r w:rsidRPr="004F1F3F">
        <w:rPr>
          <w:sz w:val="24"/>
          <w:szCs w:val="24"/>
          <w:lang w:val="en-GB"/>
        </w:rPr>
        <w:t xml:space="preserve"> at or before the MICS Data Processing Workshop.</w:t>
      </w:r>
      <w:r>
        <w:rPr>
          <w:sz w:val="24"/>
          <w:szCs w:val="24"/>
          <w:lang w:val="en-GB"/>
        </w:rPr>
        <w:t xml:space="preserve"> The customised global MICS6 CAPI application, with user interface translated into Serbian language, </w:t>
      </w:r>
      <w:proofErr w:type="gramStart"/>
      <w:r>
        <w:rPr>
          <w:sz w:val="24"/>
          <w:szCs w:val="24"/>
          <w:lang w:val="en-GB"/>
        </w:rPr>
        <w:t>will be used</w:t>
      </w:r>
      <w:proofErr w:type="gramEnd"/>
      <w:r>
        <w:rPr>
          <w:sz w:val="24"/>
          <w:szCs w:val="24"/>
          <w:lang w:val="en-GB"/>
        </w:rPr>
        <w:t xml:space="preserve"> during fieldwork, i.e. the </w:t>
      </w:r>
      <w:r w:rsidR="00904609">
        <w:rPr>
          <w:sz w:val="24"/>
          <w:szCs w:val="24"/>
          <w:lang w:val="en-GB"/>
        </w:rPr>
        <w:t>CAPI test</w:t>
      </w:r>
      <w:r>
        <w:rPr>
          <w:sz w:val="24"/>
          <w:szCs w:val="24"/>
          <w:lang w:val="en-GB"/>
        </w:rPr>
        <w:t xml:space="preserve"> and main fieldwork.</w:t>
      </w:r>
    </w:p>
    <w:p w14:paraId="7B7DB9F2" w14:textId="77777777" w:rsidR="00FB6A94" w:rsidRDefault="00FB6A94" w:rsidP="00FB6A94">
      <w:pPr>
        <w:spacing w:after="0" w:line="240" w:lineRule="auto"/>
        <w:jc w:val="both"/>
        <w:rPr>
          <w:rFonts w:ascii="Calibri Light" w:hAnsi="Calibri Light"/>
          <w:lang w:val="en-GB"/>
        </w:rPr>
      </w:pPr>
    </w:p>
    <w:p w14:paraId="21536F9A" w14:textId="77777777" w:rsidR="00FB6A94" w:rsidRPr="004F1F3F" w:rsidRDefault="00FB6A94" w:rsidP="00FB6A94">
      <w:pPr>
        <w:spacing w:after="120" w:line="240" w:lineRule="auto"/>
        <w:jc w:val="both"/>
        <w:rPr>
          <w:sz w:val="24"/>
          <w:szCs w:val="24"/>
          <w:lang w:val="en-GB"/>
        </w:rPr>
      </w:pPr>
      <w:r w:rsidRPr="004F1F3F">
        <w:rPr>
          <w:sz w:val="24"/>
          <w:szCs w:val="24"/>
          <w:lang w:val="en-GB"/>
        </w:rPr>
        <w:t xml:space="preserve">Data collection </w:t>
      </w:r>
      <w:proofErr w:type="gramStart"/>
      <w:r w:rsidRPr="004F1F3F">
        <w:rPr>
          <w:sz w:val="24"/>
          <w:szCs w:val="24"/>
          <w:lang w:val="en-GB"/>
        </w:rPr>
        <w:t>will be performed</w:t>
      </w:r>
      <w:proofErr w:type="gramEnd"/>
      <w:r>
        <w:rPr>
          <w:sz w:val="24"/>
          <w:szCs w:val="24"/>
          <w:lang w:val="en-GB"/>
        </w:rPr>
        <w:t xml:space="preserve"> with CAPI method,</w:t>
      </w:r>
      <w:r w:rsidRPr="004F1F3F">
        <w:rPr>
          <w:sz w:val="24"/>
          <w:szCs w:val="24"/>
          <w:lang w:val="en-GB"/>
        </w:rPr>
        <w:t xml:space="preserve"> on PC </w:t>
      </w:r>
      <w:r>
        <w:rPr>
          <w:sz w:val="24"/>
          <w:szCs w:val="24"/>
          <w:lang w:val="en-GB"/>
        </w:rPr>
        <w:t>laptops,</w:t>
      </w:r>
      <w:r w:rsidRPr="004F1F3F">
        <w:rPr>
          <w:sz w:val="24"/>
          <w:szCs w:val="24"/>
          <w:lang w:val="en-GB"/>
        </w:rPr>
        <w:t xml:space="preserve"> by 4</w:t>
      </w:r>
      <w:r>
        <w:rPr>
          <w:sz w:val="24"/>
          <w:szCs w:val="24"/>
          <w:lang w:val="en-GB"/>
        </w:rPr>
        <w:t>4</w:t>
      </w:r>
      <w:r w:rsidRPr="004F1F3F">
        <w:rPr>
          <w:sz w:val="24"/>
          <w:szCs w:val="24"/>
          <w:lang w:val="en-GB"/>
        </w:rPr>
        <w:t xml:space="preserve"> female interviewers, </w:t>
      </w:r>
      <w:r>
        <w:rPr>
          <w:sz w:val="24"/>
          <w:szCs w:val="24"/>
          <w:lang w:val="en-GB"/>
        </w:rPr>
        <w:t>11</w:t>
      </w:r>
      <w:r w:rsidRPr="004F1F3F">
        <w:rPr>
          <w:sz w:val="24"/>
          <w:szCs w:val="24"/>
          <w:lang w:val="en-GB"/>
        </w:rPr>
        <w:t xml:space="preserve"> measurers and </w:t>
      </w:r>
      <w:r>
        <w:rPr>
          <w:sz w:val="24"/>
          <w:szCs w:val="24"/>
          <w:lang w:val="en-GB"/>
        </w:rPr>
        <w:t>11</w:t>
      </w:r>
      <w:r w:rsidRPr="004F1F3F">
        <w:rPr>
          <w:sz w:val="24"/>
          <w:szCs w:val="24"/>
          <w:lang w:val="en-GB"/>
        </w:rPr>
        <w:t xml:space="preserve"> supervisors. Use of </w:t>
      </w:r>
      <w:r>
        <w:rPr>
          <w:sz w:val="24"/>
          <w:szCs w:val="24"/>
          <w:lang w:val="en-GB"/>
        </w:rPr>
        <w:t>laptops</w:t>
      </w:r>
      <w:r w:rsidRPr="004F1F3F">
        <w:rPr>
          <w:sz w:val="24"/>
          <w:szCs w:val="24"/>
          <w:lang w:val="en-GB"/>
        </w:rPr>
        <w:t xml:space="preserve"> will facilitate a number of tasks on controlling and supervising the team performance in fields, including:</w:t>
      </w:r>
    </w:p>
    <w:p w14:paraId="5F3D4350" w14:textId="53ECED9F" w:rsidR="00FB6A94" w:rsidRPr="004F1F3F" w:rsidRDefault="00FB6A94" w:rsidP="00FB6A94">
      <w:pPr>
        <w:spacing w:after="0" w:line="240" w:lineRule="auto"/>
        <w:jc w:val="both"/>
        <w:rPr>
          <w:sz w:val="24"/>
          <w:szCs w:val="24"/>
          <w:lang w:val="en-GB"/>
        </w:rPr>
      </w:pPr>
      <w:r w:rsidRPr="004F1F3F">
        <w:rPr>
          <w:sz w:val="24"/>
          <w:szCs w:val="24"/>
          <w:lang w:val="en-GB"/>
        </w:rPr>
        <w:sym w:font="Symbol" w:char="F0B7"/>
      </w:r>
      <w:r w:rsidRPr="004F1F3F">
        <w:rPr>
          <w:sz w:val="24"/>
          <w:szCs w:val="24"/>
          <w:lang w:val="en-GB"/>
        </w:rPr>
        <w:t xml:space="preserve"> Provide interviewers tasks </w:t>
      </w:r>
      <w:r w:rsidR="00AE3CC5">
        <w:rPr>
          <w:sz w:val="24"/>
          <w:szCs w:val="24"/>
          <w:lang w:val="en-GB"/>
        </w:rPr>
        <w:t xml:space="preserve">to record observations </w:t>
      </w:r>
      <w:r w:rsidRPr="004F1F3F">
        <w:rPr>
          <w:sz w:val="24"/>
          <w:szCs w:val="24"/>
          <w:lang w:val="en-GB"/>
        </w:rPr>
        <w:t>on households</w:t>
      </w:r>
      <w:proofErr w:type="gramStart"/>
      <w:r>
        <w:rPr>
          <w:sz w:val="24"/>
          <w:szCs w:val="24"/>
          <w:lang w:val="en-GB"/>
        </w:rPr>
        <w:t>;</w:t>
      </w:r>
      <w:proofErr w:type="gramEnd"/>
    </w:p>
    <w:p w14:paraId="4C4C3F6F" w14:textId="77777777" w:rsidR="00FB6A94" w:rsidRPr="004F1F3F" w:rsidRDefault="00FB6A94" w:rsidP="00FB6A94">
      <w:pPr>
        <w:spacing w:after="0" w:line="240" w:lineRule="auto"/>
        <w:jc w:val="both"/>
        <w:rPr>
          <w:sz w:val="24"/>
          <w:szCs w:val="24"/>
          <w:lang w:val="en-GB"/>
        </w:rPr>
      </w:pPr>
      <w:r w:rsidRPr="004F1F3F">
        <w:rPr>
          <w:sz w:val="24"/>
          <w:szCs w:val="24"/>
          <w:lang w:val="en-GB"/>
        </w:rPr>
        <w:sym w:font="Symbol" w:char="F0B7"/>
      </w:r>
      <w:r w:rsidRPr="004F1F3F">
        <w:rPr>
          <w:sz w:val="24"/>
          <w:szCs w:val="24"/>
          <w:lang w:val="en-GB"/>
        </w:rPr>
        <w:t xml:space="preserve"> Obtain collected data from the interviewers</w:t>
      </w:r>
      <w:proofErr w:type="gramStart"/>
      <w:r w:rsidRPr="004F1F3F">
        <w:rPr>
          <w:sz w:val="24"/>
          <w:szCs w:val="24"/>
          <w:lang w:val="en-GB"/>
        </w:rPr>
        <w:t>;</w:t>
      </w:r>
      <w:proofErr w:type="gramEnd"/>
    </w:p>
    <w:p w14:paraId="242A6A54" w14:textId="77777777" w:rsidR="00FB6A94" w:rsidRPr="004F1F3F" w:rsidRDefault="00FB6A94" w:rsidP="00FB6A94">
      <w:pPr>
        <w:spacing w:after="0" w:line="240" w:lineRule="auto"/>
        <w:jc w:val="both"/>
        <w:rPr>
          <w:sz w:val="24"/>
          <w:szCs w:val="24"/>
          <w:lang w:val="en-GB"/>
        </w:rPr>
      </w:pPr>
      <w:r w:rsidRPr="004F1F3F">
        <w:rPr>
          <w:sz w:val="24"/>
          <w:szCs w:val="24"/>
          <w:lang w:val="en-GB"/>
        </w:rPr>
        <w:sym w:font="Symbol" w:char="F0B7"/>
      </w:r>
      <w:r w:rsidRPr="004F1F3F">
        <w:rPr>
          <w:sz w:val="24"/>
          <w:szCs w:val="24"/>
          <w:lang w:val="en-GB"/>
        </w:rPr>
        <w:t xml:space="preserve"> Check household questionnaires and individual questionnaires</w:t>
      </w:r>
      <w:proofErr w:type="gramStart"/>
      <w:r w:rsidRPr="004F1F3F">
        <w:rPr>
          <w:sz w:val="24"/>
          <w:szCs w:val="24"/>
          <w:lang w:val="en-GB"/>
        </w:rPr>
        <w:t>;</w:t>
      </w:r>
      <w:proofErr w:type="gramEnd"/>
    </w:p>
    <w:p w14:paraId="0A3DECAA" w14:textId="77777777" w:rsidR="00FB6A94" w:rsidRPr="004F1F3F" w:rsidRDefault="00FB6A94" w:rsidP="00FB6A94">
      <w:pPr>
        <w:spacing w:after="0" w:line="240" w:lineRule="auto"/>
        <w:jc w:val="both"/>
        <w:rPr>
          <w:sz w:val="24"/>
          <w:szCs w:val="24"/>
          <w:lang w:val="en-GB"/>
        </w:rPr>
      </w:pPr>
      <w:r w:rsidRPr="004F1F3F">
        <w:rPr>
          <w:sz w:val="24"/>
          <w:szCs w:val="24"/>
          <w:lang w:val="en-GB"/>
        </w:rPr>
        <w:sym w:font="Symbol" w:char="F0B7"/>
      </w:r>
      <w:r w:rsidRPr="004F1F3F">
        <w:rPr>
          <w:sz w:val="24"/>
          <w:szCs w:val="24"/>
          <w:lang w:val="en-GB"/>
        </w:rPr>
        <w:t xml:space="preserve"> Complete work on the cluster</w:t>
      </w:r>
      <w:proofErr w:type="gramStart"/>
      <w:r w:rsidRPr="004F1F3F">
        <w:rPr>
          <w:sz w:val="24"/>
          <w:szCs w:val="24"/>
          <w:lang w:val="en-GB"/>
        </w:rPr>
        <w:t>;</w:t>
      </w:r>
      <w:proofErr w:type="gramEnd"/>
    </w:p>
    <w:p w14:paraId="04ACE890" w14:textId="77777777" w:rsidR="00FB6A94" w:rsidRPr="004F1F3F" w:rsidRDefault="00FB6A94" w:rsidP="00FB6A94">
      <w:pPr>
        <w:spacing w:after="0" w:line="240" w:lineRule="auto"/>
        <w:jc w:val="both"/>
        <w:rPr>
          <w:sz w:val="24"/>
          <w:szCs w:val="24"/>
          <w:lang w:val="en-GB"/>
        </w:rPr>
      </w:pPr>
      <w:r w:rsidRPr="004F1F3F">
        <w:rPr>
          <w:sz w:val="24"/>
          <w:szCs w:val="24"/>
          <w:lang w:val="en-GB"/>
        </w:rPr>
        <w:sym w:font="Symbol" w:char="F0B7"/>
      </w:r>
      <w:r w:rsidRPr="004F1F3F">
        <w:rPr>
          <w:sz w:val="24"/>
          <w:szCs w:val="24"/>
          <w:lang w:val="en-GB"/>
        </w:rPr>
        <w:t xml:space="preserve"> Prepare data files for sending to the central office.</w:t>
      </w:r>
    </w:p>
    <w:p w14:paraId="786295A1" w14:textId="2A09EB44" w:rsidR="00FB6A94" w:rsidRDefault="00FB6A94" w:rsidP="00FB6A94">
      <w:pPr>
        <w:spacing w:after="120" w:line="240" w:lineRule="auto"/>
        <w:jc w:val="both"/>
        <w:rPr>
          <w:sz w:val="24"/>
          <w:szCs w:val="24"/>
          <w:lang w:val="en-GB"/>
        </w:rPr>
      </w:pPr>
    </w:p>
    <w:p w14:paraId="59935C5B" w14:textId="0B9C3302" w:rsidR="00011D82" w:rsidRPr="00602ABA" w:rsidRDefault="00437CD2" w:rsidP="00437CD2">
      <w:pPr>
        <w:spacing w:after="120" w:line="240" w:lineRule="auto"/>
        <w:jc w:val="both"/>
        <w:rPr>
          <w:sz w:val="24"/>
          <w:szCs w:val="24"/>
          <w:lang w:val="en-GB"/>
        </w:rPr>
      </w:pPr>
      <w:r w:rsidRPr="00602ABA">
        <w:rPr>
          <w:sz w:val="24"/>
          <w:szCs w:val="24"/>
          <w:lang w:val="en-GB"/>
        </w:rPr>
        <w:t xml:space="preserve">Measures </w:t>
      </w:r>
      <w:proofErr w:type="gramStart"/>
      <w:r w:rsidRPr="00602ABA">
        <w:rPr>
          <w:sz w:val="24"/>
          <w:szCs w:val="24"/>
          <w:lang w:val="en-GB"/>
        </w:rPr>
        <w:t>will be taken</w:t>
      </w:r>
      <w:proofErr w:type="gramEnd"/>
      <w:r w:rsidRPr="00602ABA">
        <w:rPr>
          <w:sz w:val="24"/>
          <w:szCs w:val="24"/>
          <w:lang w:val="en-GB"/>
        </w:rPr>
        <w:t xml:space="preserve"> to ensure both electronic and physical safety of collected dat</w:t>
      </w:r>
      <w:r w:rsidR="00A47F49" w:rsidRPr="00602ABA">
        <w:rPr>
          <w:sz w:val="24"/>
          <w:szCs w:val="24"/>
          <w:lang w:val="en-GB"/>
        </w:rPr>
        <w:t>a</w:t>
      </w:r>
      <w:r w:rsidRPr="00602ABA">
        <w:rPr>
          <w:sz w:val="24"/>
          <w:szCs w:val="24"/>
          <w:lang w:val="en-GB"/>
        </w:rPr>
        <w:t xml:space="preserve">. Supervisors </w:t>
      </w:r>
      <w:r w:rsidR="00602ABA" w:rsidRPr="00602ABA">
        <w:rPr>
          <w:sz w:val="24"/>
          <w:szCs w:val="24"/>
          <w:lang w:val="en-GB"/>
        </w:rPr>
        <w:t>will</w:t>
      </w:r>
      <w:r w:rsidRPr="00602ABA">
        <w:rPr>
          <w:sz w:val="24"/>
          <w:szCs w:val="24"/>
          <w:lang w:val="en-GB"/>
        </w:rPr>
        <w:t xml:space="preserve"> send data to the central office headquarters using the Internet File Streaming System (IFSS), an encrypted cloud-based electronic file delivery system. Data </w:t>
      </w:r>
      <w:proofErr w:type="gramStart"/>
      <w:r w:rsidRPr="00602ABA">
        <w:rPr>
          <w:sz w:val="24"/>
          <w:szCs w:val="24"/>
          <w:lang w:val="en-GB"/>
        </w:rPr>
        <w:t>will be protected</w:t>
      </w:r>
      <w:proofErr w:type="gramEnd"/>
      <w:r w:rsidRPr="00602ABA">
        <w:rPr>
          <w:sz w:val="24"/>
          <w:szCs w:val="24"/>
          <w:lang w:val="en-GB"/>
        </w:rPr>
        <w:t xml:space="preserve"> </w:t>
      </w:r>
      <w:r w:rsidRPr="00602ABA">
        <w:rPr>
          <w:sz w:val="24"/>
          <w:szCs w:val="24"/>
          <w:lang w:val="en-GB"/>
        </w:rPr>
        <w:lastRenderedPageBreak/>
        <w:t xml:space="preserve">by firewall software packages on servers. </w:t>
      </w:r>
      <w:r w:rsidR="00A47F49" w:rsidRPr="00602ABA">
        <w:rPr>
          <w:sz w:val="24"/>
          <w:szCs w:val="24"/>
          <w:lang w:val="en-GB"/>
        </w:rPr>
        <w:t xml:space="preserve">The primary objective </w:t>
      </w:r>
      <w:r w:rsidRPr="00602ABA">
        <w:rPr>
          <w:sz w:val="24"/>
          <w:szCs w:val="24"/>
          <w:lang w:val="en-GB"/>
        </w:rPr>
        <w:t xml:space="preserve">is to deliver files from one user </w:t>
      </w:r>
      <w:r w:rsidR="00A47F49" w:rsidRPr="00602ABA">
        <w:rPr>
          <w:sz w:val="24"/>
          <w:szCs w:val="24"/>
          <w:lang w:val="en-GB"/>
        </w:rPr>
        <w:t xml:space="preserve">(Automated client application) </w:t>
      </w:r>
      <w:r w:rsidRPr="00602ABA">
        <w:rPr>
          <w:sz w:val="24"/>
          <w:szCs w:val="24"/>
          <w:lang w:val="en-GB"/>
        </w:rPr>
        <w:t xml:space="preserve">to another </w:t>
      </w:r>
      <w:r w:rsidR="00A4107B" w:rsidRPr="00602ABA">
        <w:rPr>
          <w:sz w:val="24"/>
          <w:szCs w:val="24"/>
          <w:lang w:val="en-GB"/>
        </w:rPr>
        <w:t xml:space="preserve">(Control </w:t>
      </w:r>
      <w:proofErr w:type="spellStart"/>
      <w:r w:rsidR="00A4107B" w:rsidRPr="00602ABA">
        <w:rPr>
          <w:sz w:val="24"/>
          <w:szCs w:val="24"/>
          <w:lang w:val="en-GB"/>
        </w:rPr>
        <w:t>center</w:t>
      </w:r>
      <w:proofErr w:type="spellEnd"/>
      <w:r w:rsidR="00A4107B" w:rsidRPr="00602ABA">
        <w:rPr>
          <w:sz w:val="24"/>
          <w:szCs w:val="24"/>
          <w:lang w:val="en-GB"/>
        </w:rPr>
        <w:t xml:space="preserve"> client application) </w:t>
      </w:r>
      <w:r w:rsidRPr="00602ABA">
        <w:rPr>
          <w:sz w:val="24"/>
          <w:szCs w:val="24"/>
          <w:lang w:val="en-GB"/>
        </w:rPr>
        <w:t>in an exceptionally fast and secure way.</w:t>
      </w:r>
      <w:r w:rsidR="00A4107B" w:rsidRPr="00602ABA">
        <w:rPr>
          <w:sz w:val="24"/>
          <w:szCs w:val="24"/>
          <w:lang w:val="en-GB"/>
        </w:rPr>
        <w:t xml:space="preserve"> Safe storage and transport of the laptop</w:t>
      </w:r>
      <w:r w:rsidR="00602ABA" w:rsidRPr="00602ABA">
        <w:rPr>
          <w:sz w:val="24"/>
          <w:szCs w:val="24"/>
          <w:lang w:val="en-GB"/>
        </w:rPr>
        <w:t>s during</w:t>
      </w:r>
      <w:r w:rsidR="00A4107B" w:rsidRPr="00602ABA">
        <w:rPr>
          <w:sz w:val="24"/>
          <w:szCs w:val="24"/>
          <w:lang w:val="en-GB"/>
        </w:rPr>
        <w:t xml:space="preserve"> fieldwork is also a challenge. To mitigate this challenge, the interviewers will travel in teams and will be able to support each other in protecting the equipment. Team members </w:t>
      </w:r>
      <w:proofErr w:type="gramStart"/>
      <w:r w:rsidR="00A4107B" w:rsidRPr="00602ABA">
        <w:rPr>
          <w:sz w:val="24"/>
          <w:szCs w:val="24"/>
          <w:lang w:val="en-GB"/>
        </w:rPr>
        <w:t>will be trained</w:t>
      </w:r>
      <w:proofErr w:type="gramEnd"/>
      <w:r w:rsidR="00A4107B" w:rsidRPr="00602ABA">
        <w:rPr>
          <w:sz w:val="24"/>
          <w:szCs w:val="24"/>
          <w:lang w:val="en-GB"/>
        </w:rPr>
        <w:t xml:space="preserve"> to lock their laptop</w:t>
      </w:r>
      <w:r w:rsidR="00602ABA" w:rsidRPr="00602ABA">
        <w:rPr>
          <w:sz w:val="24"/>
          <w:szCs w:val="24"/>
          <w:lang w:val="en-GB"/>
        </w:rPr>
        <w:t>s</w:t>
      </w:r>
      <w:r w:rsidR="00A4107B" w:rsidRPr="00602ABA">
        <w:rPr>
          <w:sz w:val="24"/>
          <w:szCs w:val="24"/>
          <w:lang w:val="en-GB"/>
        </w:rPr>
        <w:t xml:space="preserve"> during meal and rest times. Additional concern in terms of physical security of laptops is protection against atmospheric conditions and for this purpose procurement of laptop accessories is planned, equipping each team with spare battery, case, screen protector, spare stylus, </w:t>
      </w:r>
      <w:proofErr w:type="gramStart"/>
      <w:r w:rsidR="00A4107B" w:rsidRPr="00602ABA">
        <w:rPr>
          <w:sz w:val="24"/>
          <w:szCs w:val="24"/>
          <w:lang w:val="en-GB"/>
        </w:rPr>
        <w:t>SD</w:t>
      </w:r>
      <w:proofErr w:type="gramEnd"/>
      <w:r w:rsidR="00A4107B" w:rsidRPr="00602ABA">
        <w:rPr>
          <w:sz w:val="24"/>
          <w:szCs w:val="24"/>
          <w:lang w:val="en-GB"/>
        </w:rPr>
        <w:t xml:space="preserve"> card and vehicle charger.</w:t>
      </w:r>
    </w:p>
    <w:p w14:paraId="79133FF7" w14:textId="492FFF31" w:rsidR="00FB6A94" w:rsidRPr="004F1F3F" w:rsidRDefault="00FB6A94" w:rsidP="00437CD2">
      <w:pPr>
        <w:spacing w:after="120" w:line="240" w:lineRule="auto"/>
        <w:jc w:val="both"/>
        <w:rPr>
          <w:sz w:val="24"/>
          <w:szCs w:val="24"/>
          <w:lang w:val="en-GB"/>
        </w:rPr>
      </w:pPr>
      <w:r w:rsidRPr="004F1F3F">
        <w:rPr>
          <w:sz w:val="24"/>
          <w:szCs w:val="24"/>
          <w:lang w:val="en-GB"/>
        </w:rPr>
        <w:t xml:space="preserve">Testing of the CAPI application </w:t>
      </w:r>
      <w:proofErr w:type="gramStart"/>
      <w:r w:rsidR="00505D07">
        <w:rPr>
          <w:sz w:val="24"/>
          <w:szCs w:val="24"/>
          <w:lang w:val="en-GB"/>
        </w:rPr>
        <w:t>was</w:t>
      </w:r>
      <w:r w:rsidRPr="004F1F3F">
        <w:rPr>
          <w:sz w:val="24"/>
          <w:szCs w:val="24"/>
          <w:lang w:val="en-GB"/>
        </w:rPr>
        <w:t xml:space="preserve"> conducted</w:t>
      </w:r>
      <w:proofErr w:type="gramEnd"/>
      <w:r w:rsidRPr="004F1F3F">
        <w:rPr>
          <w:sz w:val="24"/>
          <w:szCs w:val="24"/>
          <w:lang w:val="en-GB"/>
        </w:rPr>
        <w:t xml:space="preserve"> after finalization of questionnaires and “in-house” validation of data entry app. In-house validation means a simulation of CAPI process </w:t>
      </w:r>
      <w:r>
        <w:rPr>
          <w:sz w:val="24"/>
          <w:szCs w:val="24"/>
          <w:lang w:val="en-GB"/>
        </w:rPr>
        <w:t>in SORS</w:t>
      </w:r>
      <w:r w:rsidRPr="004F1F3F">
        <w:rPr>
          <w:sz w:val="24"/>
          <w:szCs w:val="24"/>
          <w:lang w:val="en-GB"/>
        </w:rPr>
        <w:t xml:space="preserve">. </w:t>
      </w:r>
    </w:p>
    <w:p w14:paraId="7289D7F2" w14:textId="77777777" w:rsidR="00FB6A94" w:rsidRPr="004F1F3F" w:rsidRDefault="00FB6A94" w:rsidP="00437CD2">
      <w:pPr>
        <w:spacing w:after="0" w:line="240" w:lineRule="auto"/>
        <w:rPr>
          <w:rFonts w:asciiTheme="minorHAnsi" w:hAnsiTheme="minorHAnsi" w:cstheme="minorHAnsi"/>
          <w:sz w:val="24"/>
          <w:szCs w:val="24"/>
          <w:lang w:val="en-GB"/>
        </w:rPr>
      </w:pPr>
    </w:p>
    <w:p w14:paraId="2D2E4A70" w14:textId="03468F13" w:rsidR="00FB6A94" w:rsidRDefault="00FB6A94" w:rsidP="00437CD2">
      <w:pPr>
        <w:spacing w:after="120" w:line="240" w:lineRule="auto"/>
        <w:jc w:val="both"/>
        <w:rPr>
          <w:sz w:val="24"/>
          <w:szCs w:val="24"/>
          <w:lang w:val="en-GB"/>
        </w:rPr>
      </w:pPr>
      <w:r w:rsidRPr="004F1F3F">
        <w:rPr>
          <w:sz w:val="24"/>
          <w:szCs w:val="24"/>
          <w:lang w:val="en-GB"/>
        </w:rPr>
        <w:t xml:space="preserve">CAPI application </w:t>
      </w:r>
      <w:proofErr w:type="gramStart"/>
      <w:r w:rsidR="00E7363B">
        <w:rPr>
          <w:sz w:val="24"/>
          <w:szCs w:val="24"/>
          <w:lang w:val="en-GB"/>
        </w:rPr>
        <w:t xml:space="preserve">field </w:t>
      </w:r>
      <w:r w:rsidRPr="004F1F3F">
        <w:rPr>
          <w:sz w:val="24"/>
          <w:szCs w:val="24"/>
          <w:lang w:val="en-GB"/>
        </w:rPr>
        <w:t>testing</w:t>
      </w:r>
      <w:proofErr w:type="gramEnd"/>
      <w:r w:rsidRPr="004F1F3F">
        <w:rPr>
          <w:sz w:val="24"/>
          <w:szCs w:val="24"/>
          <w:lang w:val="en-GB"/>
        </w:rPr>
        <w:t xml:space="preserve"> </w:t>
      </w:r>
      <w:r w:rsidR="00505D07">
        <w:rPr>
          <w:sz w:val="24"/>
          <w:szCs w:val="24"/>
          <w:lang w:val="en-GB"/>
        </w:rPr>
        <w:t>was</w:t>
      </w:r>
      <w:r w:rsidRPr="004F1F3F">
        <w:rPr>
          <w:sz w:val="24"/>
          <w:szCs w:val="24"/>
          <w:lang w:val="en-GB"/>
        </w:rPr>
        <w:t xml:space="preserve"> conducted in </w:t>
      </w:r>
      <w:r w:rsidR="000C43BD">
        <w:rPr>
          <w:sz w:val="24"/>
          <w:szCs w:val="24"/>
          <w:lang w:val="en-GB"/>
        </w:rPr>
        <w:t>February</w:t>
      </w:r>
      <w:r w:rsidR="000C43BD" w:rsidRPr="004F1F3F">
        <w:rPr>
          <w:sz w:val="24"/>
          <w:szCs w:val="24"/>
          <w:lang w:val="en-GB"/>
        </w:rPr>
        <w:t xml:space="preserve"> </w:t>
      </w:r>
      <w:r w:rsidRPr="004F1F3F">
        <w:rPr>
          <w:sz w:val="24"/>
          <w:szCs w:val="24"/>
          <w:lang w:val="en-GB"/>
        </w:rPr>
        <w:t>201</w:t>
      </w:r>
      <w:r w:rsidR="000C43BD">
        <w:rPr>
          <w:sz w:val="24"/>
          <w:szCs w:val="24"/>
          <w:lang w:val="en-GB"/>
        </w:rPr>
        <w:t>9</w:t>
      </w:r>
      <w:r>
        <w:rPr>
          <w:sz w:val="24"/>
          <w:szCs w:val="24"/>
          <w:lang w:val="en-GB"/>
        </w:rPr>
        <w:t xml:space="preserve">, </w:t>
      </w:r>
      <w:r w:rsidR="000C43BD">
        <w:rPr>
          <w:sz w:val="24"/>
          <w:szCs w:val="24"/>
          <w:lang w:val="en-GB"/>
        </w:rPr>
        <w:t xml:space="preserve">after </w:t>
      </w:r>
      <w:r w:rsidR="00882542">
        <w:rPr>
          <w:sz w:val="24"/>
          <w:szCs w:val="24"/>
          <w:lang w:val="en-GB"/>
        </w:rPr>
        <w:t>paper-based</w:t>
      </w:r>
      <w:r w:rsidR="000C43BD">
        <w:rPr>
          <w:sz w:val="24"/>
          <w:szCs w:val="24"/>
          <w:lang w:val="en-GB"/>
        </w:rPr>
        <w:t xml:space="preserve"> testing </w:t>
      </w:r>
      <w:r w:rsidR="00C03DB6">
        <w:rPr>
          <w:sz w:val="24"/>
          <w:szCs w:val="24"/>
          <w:lang w:val="en-GB"/>
        </w:rPr>
        <w:t xml:space="preserve">and finalizing </w:t>
      </w:r>
      <w:r w:rsidR="000C43BD">
        <w:rPr>
          <w:sz w:val="24"/>
          <w:szCs w:val="24"/>
          <w:lang w:val="en-GB"/>
        </w:rPr>
        <w:t xml:space="preserve">of the questionnaires in </w:t>
      </w:r>
      <w:r w:rsidR="009E04FF">
        <w:rPr>
          <w:sz w:val="24"/>
          <w:szCs w:val="24"/>
          <w:lang w:val="en-GB"/>
        </w:rPr>
        <w:t>December</w:t>
      </w:r>
      <w:r w:rsidR="000C43BD">
        <w:rPr>
          <w:sz w:val="24"/>
          <w:szCs w:val="24"/>
          <w:lang w:val="en-GB"/>
        </w:rPr>
        <w:t xml:space="preserve"> 2018</w:t>
      </w:r>
      <w:r w:rsidRPr="004F1F3F">
        <w:rPr>
          <w:sz w:val="24"/>
          <w:szCs w:val="24"/>
          <w:lang w:val="en-GB"/>
        </w:rPr>
        <w:t>.</w:t>
      </w:r>
      <w:r>
        <w:rPr>
          <w:sz w:val="24"/>
          <w:szCs w:val="24"/>
          <w:lang w:val="en-GB"/>
        </w:rPr>
        <w:t xml:space="preserve"> The </w:t>
      </w:r>
      <w:r w:rsidR="000C43BD">
        <w:rPr>
          <w:sz w:val="24"/>
          <w:szCs w:val="24"/>
          <w:lang w:val="en-GB"/>
        </w:rPr>
        <w:t>CAPI testing</w:t>
      </w:r>
      <w:r>
        <w:rPr>
          <w:sz w:val="24"/>
          <w:szCs w:val="24"/>
          <w:lang w:val="en-GB"/>
        </w:rPr>
        <w:t xml:space="preserve"> last</w:t>
      </w:r>
      <w:r w:rsidR="00505D07">
        <w:rPr>
          <w:sz w:val="24"/>
          <w:szCs w:val="24"/>
          <w:lang w:val="en-GB"/>
        </w:rPr>
        <w:t>ed</w:t>
      </w:r>
      <w:r>
        <w:rPr>
          <w:sz w:val="24"/>
          <w:szCs w:val="24"/>
          <w:lang w:val="en-GB"/>
        </w:rPr>
        <w:t xml:space="preserve"> ten days (</w:t>
      </w:r>
      <w:r w:rsidR="000C43BD">
        <w:rPr>
          <w:sz w:val="24"/>
          <w:szCs w:val="24"/>
          <w:lang w:val="en-GB"/>
        </w:rPr>
        <w:t>09</w:t>
      </w:r>
      <w:r>
        <w:rPr>
          <w:sz w:val="24"/>
          <w:szCs w:val="24"/>
          <w:lang w:val="en-GB"/>
        </w:rPr>
        <w:t>-</w:t>
      </w:r>
      <w:r w:rsidR="000C43BD">
        <w:rPr>
          <w:sz w:val="24"/>
          <w:szCs w:val="24"/>
          <w:lang w:val="en-GB"/>
        </w:rPr>
        <w:t>1</w:t>
      </w:r>
      <w:r>
        <w:rPr>
          <w:sz w:val="24"/>
          <w:szCs w:val="24"/>
          <w:lang w:val="en-GB"/>
        </w:rPr>
        <w:t xml:space="preserve">7 </w:t>
      </w:r>
      <w:r w:rsidR="000C43BD">
        <w:rPr>
          <w:sz w:val="24"/>
          <w:szCs w:val="24"/>
          <w:lang w:val="en-GB"/>
        </w:rPr>
        <w:t>February 2019</w:t>
      </w:r>
      <w:r>
        <w:rPr>
          <w:sz w:val="24"/>
          <w:szCs w:val="24"/>
          <w:lang w:val="en-GB"/>
        </w:rPr>
        <w:t>)</w:t>
      </w:r>
      <w:r w:rsidR="00C03DB6">
        <w:rPr>
          <w:sz w:val="24"/>
          <w:szCs w:val="24"/>
          <w:lang w:val="en-GB"/>
        </w:rPr>
        <w:t>, conducted using revised and reviewed questionnaires</w:t>
      </w:r>
      <w:r>
        <w:rPr>
          <w:sz w:val="24"/>
          <w:szCs w:val="24"/>
          <w:lang w:val="en-GB"/>
        </w:rPr>
        <w:t xml:space="preserve">. Three days </w:t>
      </w:r>
      <w:proofErr w:type="gramStart"/>
      <w:r w:rsidR="00505D07">
        <w:rPr>
          <w:sz w:val="24"/>
          <w:szCs w:val="24"/>
          <w:lang w:val="en-GB"/>
        </w:rPr>
        <w:t xml:space="preserve">were </w:t>
      </w:r>
      <w:r>
        <w:rPr>
          <w:sz w:val="24"/>
          <w:szCs w:val="24"/>
          <w:lang w:val="en-GB"/>
        </w:rPr>
        <w:t>planned</w:t>
      </w:r>
      <w:proofErr w:type="gramEnd"/>
      <w:r>
        <w:rPr>
          <w:sz w:val="24"/>
          <w:szCs w:val="24"/>
          <w:lang w:val="en-GB"/>
        </w:rPr>
        <w:t xml:space="preserve"> for fieldwork, in order to test </w:t>
      </w:r>
      <w:r w:rsidR="00C03DB6">
        <w:rPr>
          <w:sz w:val="24"/>
          <w:szCs w:val="24"/>
          <w:lang w:val="en-GB"/>
        </w:rPr>
        <w:t>the application</w:t>
      </w:r>
      <w:r>
        <w:rPr>
          <w:sz w:val="24"/>
          <w:szCs w:val="24"/>
          <w:lang w:val="en-GB"/>
        </w:rPr>
        <w:t xml:space="preserve">, instructions and CAPI process. </w:t>
      </w:r>
      <w:r w:rsidRPr="004F1F3F">
        <w:rPr>
          <w:sz w:val="24"/>
          <w:szCs w:val="24"/>
          <w:lang w:val="en-GB"/>
        </w:rPr>
        <w:t>It cover</w:t>
      </w:r>
      <w:r w:rsidR="00505D07">
        <w:rPr>
          <w:sz w:val="24"/>
          <w:szCs w:val="24"/>
          <w:lang w:val="en-GB"/>
        </w:rPr>
        <w:t>ed</w:t>
      </w:r>
      <w:r>
        <w:rPr>
          <w:sz w:val="24"/>
          <w:szCs w:val="24"/>
          <w:lang w:val="en-GB"/>
        </w:rPr>
        <w:t xml:space="preserve"> about </w:t>
      </w:r>
      <w:r w:rsidR="00A7425F">
        <w:rPr>
          <w:sz w:val="24"/>
          <w:szCs w:val="24"/>
          <w:lang w:val="en-GB"/>
        </w:rPr>
        <w:t>100</w:t>
      </w:r>
      <w:r w:rsidR="00C03DB6" w:rsidRPr="004F1F3F">
        <w:rPr>
          <w:sz w:val="24"/>
          <w:szCs w:val="24"/>
          <w:lang w:val="en-GB"/>
        </w:rPr>
        <w:t xml:space="preserve"> </w:t>
      </w:r>
      <w:r w:rsidRPr="004F1F3F">
        <w:rPr>
          <w:sz w:val="24"/>
          <w:szCs w:val="24"/>
          <w:lang w:val="en-GB"/>
        </w:rPr>
        <w:t>households</w:t>
      </w:r>
      <w:r>
        <w:rPr>
          <w:sz w:val="24"/>
          <w:szCs w:val="24"/>
          <w:lang w:val="en-GB"/>
        </w:rPr>
        <w:t>.</w:t>
      </w:r>
    </w:p>
    <w:p w14:paraId="63EA7756" w14:textId="77777777" w:rsidR="00FB6A94" w:rsidRPr="004F1F3F" w:rsidRDefault="00FB6A94" w:rsidP="00FB6A94">
      <w:pPr>
        <w:spacing w:after="0" w:line="240" w:lineRule="auto"/>
        <w:jc w:val="both"/>
        <w:rPr>
          <w:sz w:val="24"/>
          <w:szCs w:val="24"/>
          <w:lang w:val="en-GB"/>
        </w:rPr>
      </w:pPr>
    </w:p>
    <w:p w14:paraId="34F1177A" w14:textId="04EC7F5F" w:rsidR="00FB6A94" w:rsidRDefault="00FB6A94" w:rsidP="00FB6A94">
      <w:pPr>
        <w:spacing w:after="120" w:line="240" w:lineRule="auto"/>
        <w:jc w:val="both"/>
        <w:rPr>
          <w:sz w:val="24"/>
          <w:szCs w:val="24"/>
          <w:lang w:val="en-GB"/>
        </w:rPr>
      </w:pPr>
      <w:r w:rsidRPr="004F1F3F">
        <w:rPr>
          <w:sz w:val="24"/>
          <w:szCs w:val="24"/>
          <w:lang w:val="en-GB"/>
        </w:rPr>
        <w:t xml:space="preserve">The results from the test of the CAPI application </w:t>
      </w:r>
      <w:proofErr w:type="gramStart"/>
      <w:r w:rsidR="00505D07">
        <w:rPr>
          <w:sz w:val="24"/>
          <w:szCs w:val="24"/>
          <w:lang w:val="en-GB"/>
        </w:rPr>
        <w:t>were</w:t>
      </w:r>
      <w:r w:rsidR="00505D07" w:rsidRPr="004F1F3F">
        <w:rPr>
          <w:sz w:val="24"/>
          <w:szCs w:val="24"/>
          <w:lang w:val="en-GB"/>
        </w:rPr>
        <w:t xml:space="preserve"> </w:t>
      </w:r>
      <w:r w:rsidRPr="004F1F3F">
        <w:rPr>
          <w:sz w:val="24"/>
          <w:szCs w:val="24"/>
          <w:lang w:val="en-GB"/>
        </w:rPr>
        <w:t>compiled in a report, and used to finalize the application</w:t>
      </w:r>
      <w:proofErr w:type="gramEnd"/>
      <w:r w:rsidRPr="004F1F3F">
        <w:rPr>
          <w:sz w:val="24"/>
          <w:szCs w:val="24"/>
          <w:lang w:val="en-GB"/>
        </w:rPr>
        <w:t xml:space="preserve">. The key purpose during the CAPI testing is early identification of potential problems with the equipment and any weaknesses in CAPI components, such </w:t>
      </w:r>
      <w:r w:rsidR="000E6594">
        <w:rPr>
          <w:sz w:val="24"/>
          <w:szCs w:val="24"/>
          <w:lang w:val="en-GB"/>
        </w:rPr>
        <w:t xml:space="preserve">as </w:t>
      </w:r>
      <w:r w:rsidRPr="004F1F3F">
        <w:rPr>
          <w:sz w:val="24"/>
          <w:szCs w:val="24"/>
          <w:lang w:val="en-GB"/>
        </w:rPr>
        <w:t>data entry applications, file management system, data transmission, distribution of households between interviewers, data transmission to the central office, applications for monitoring and control of field operations used by the central office.</w:t>
      </w:r>
    </w:p>
    <w:p w14:paraId="201E791E" w14:textId="77777777" w:rsidR="00FB6A94" w:rsidRPr="009C4ABB" w:rsidRDefault="00FB6A94" w:rsidP="00FB6A94">
      <w:pPr>
        <w:pStyle w:val="BodyTextIndent2"/>
        <w:spacing w:after="0" w:line="276" w:lineRule="auto"/>
        <w:ind w:left="0"/>
        <w:rPr>
          <w:rFonts w:asciiTheme="majorHAnsi" w:hAnsiTheme="majorHAnsi" w:cstheme="majorHAnsi"/>
          <w:lang w:val="en-GB"/>
        </w:rPr>
      </w:pPr>
    </w:p>
    <w:p w14:paraId="4C19268D" w14:textId="7E8D384A" w:rsidR="00FB6A94" w:rsidRPr="004F1F3F" w:rsidRDefault="00FB6A94" w:rsidP="00FB6A94">
      <w:pPr>
        <w:spacing w:after="0" w:line="240" w:lineRule="auto"/>
        <w:jc w:val="both"/>
        <w:rPr>
          <w:sz w:val="24"/>
          <w:szCs w:val="24"/>
          <w:lang w:val="en-GB"/>
        </w:rPr>
      </w:pPr>
      <w:r w:rsidRPr="004F1F3F">
        <w:rPr>
          <w:sz w:val="24"/>
          <w:szCs w:val="24"/>
          <w:lang w:val="en-GB"/>
        </w:rPr>
        <w:t xml:space="preserve">During the whole process of data collection and processing, the procedures and standard programs developed in the framework of the global program MICS6 and adapted to the </w:t>
      </w:r>
      <w:r w:rsidR="00904609" w:rsidRPr="00904609">
        <w:rPr>
          <w:sz w:val="24"/>
          <w:szCs w:val="24"/>
          <w:lang w:val="en-GB"/>
        </w:rPr>
        <w:t>2019 Serbia MICS and 2019 Serbia Roma Settlements MICS</w:t>
      </w:r>
      <w:r w:rsidR="00904609">
        <w:rPr>
          <w:sz w:val="24"/>
          <w:szCs w:val="24"/>
          <w:lang w:val="en-GB"/>
        </w:rPr>
        <w:t xml:space="preserve"> </w:t>
      </w:r>
      <w:r w:rsidRPr="004F1F3F">
        <w:rPr>
          <w:sz w:val="24"/>
          <w:szCs w:val="24"/>
          <w:lang w:val="en-GB"/>
        </w:rPr>
        <w:t xml:space="preserve">questionnaires </w:t>
      </w:r>
      <w:proofErr w:type="gramStart"/>
      <w:r w:rsidRPr="004F1F3F">
        <w:rPr>
          <w:sz w:val="24"/>
          <w:szCs w:val="24"/>
          <w:lang w:val="en-GB"/>
        </w:rPr>
        <w:t>will be used</w:t>
      </w:r>
      <w:proofErr w:type="gramEnd"/>
      <w:r w:rsidRPr="004F1F3F">
        <w:rPr>
          <w:sz w:val="24"/>
          <w:szCs w:val="24"/>
          <w:lang w:val="en-GB"/>
        </w:rPr>
        <w:t xml:space="preserve">. </w:t>
      </w:r>
    </w:p>
    <w:p w14:paraId="7BE8C0F7" w14:textId="77777777" w:rsidR="00FB6A94" w:rsidRPr="009C4ABB" w:rsidRDefault="00FB6A94" w:rsidP="00FB6A94">
      <w:pPr>
        <w:spacing w:after="0" w:line="240" w:lineRule="auto"/>
        <w:jc w:val="both"/>
        <w:rPr>
          <w:rFonts w:asciiTheme="majorHAnsi" w:hAnsiTheme="majorHAnsi" w:cstheme="majorHAnsi"/>
          <w:color w:val="000000"/>
          <w:lang w:val="en-GB"/>
        </w:rPr>
      </w:pPr>
    </w:p>
    <w:p w14:paraId="2B3FCA74" w14:textId="3E30B351" w:rsidR="00FB6A94" w:rsidRPr="00372D65" w:rsidRDefault="00FB6A94" w:rsidP="00FB6A94">
      <w:pPr>
        <w:spacing w:after="0" w:line="240" w:lineRule="auto"/>
        <w:jc w:val="both"/>
        <w:rPr>
          <w:rFonts w:asciiTheme="majorHAnsi" w:hAnsiTheme="majorHAnsi" w:cstheme="majorHAnsi"/>
          <w:color w:val="000000"/>
        </w:rPr>
      </w:pPr>
      <w:r w:rsidRPr="004F1F3F">
        <w:rPr>
          <w:sz w:val="24"/>
          <w:szCs w:val="24"/>
          <w:lang w:val="en-GB"/>
        </w:rPr>
        <w:t xml:space="preserve">Data processing (that includes e.g. structure checks and secondary editing of data received from the teams, generation of data quality tables, drafting tabulation plan tables) will begin simultaneously with the data collection, in </w:t>
      </w:r>
      <w:r w:rsidR="00505D07">
        <w:rPr>
          <w:sz w:val="24"/>
          <w:szCs w:val="24"/>
          <w:lang w:val="en-GB"/>
        </w:rPr>
        <w:t xml:space="preserve">September </w:t>
      </w:r>
      <w:r w:rsidRPr="004F1F3F">
        <w:rPr>
          <w:sz w:val="24"/>
          <w:szCs w:val="24"/>
          <w:lang w:val="en-GB"/>
        </w:rPr>
        <w:t>201</w:t>
      </w:r>
      <w:r>
        <w:rPr>
          <w:sz w:val="24"/>
          <w:szCs w:val="24"/>
          <w:lang w:val="en-GB"/>
        </w:rPr>
        <w:t>9</w:t>
      </w:r>
      <w:r w:rsidRPr="004F1F3F">
        <w:rPr>
          <w:sz w:val="24"/>
          <w:szCs w:val="24"/>
          <w:lang w:val="en-GB"/>
        </w:rPr>
        <w:t xml:space="preserve">, and will end early in </w:t>
      </w:r>
      <w:r w:rsidR="00505D07">
        <w:rPr>
          <w:sz w:val="24"/>
          <w:szCs w:val="24"/>
          <w:lang w:val="en-GB"/>
        </w:rPr>
        <w:t>March</w:t>
      </w:r>
      <w:r w:rsidR="00725603">
        <w:rPr>
          <w:sz w:val="24"/>
          <w:szCs w:val="24"/>
          <w:lang w:val="en-GB"/>
        </w:rPr>
        <w:t>-April</w:t>
      </w:r>
      <w:r w:rsidR="00505D07">
        <w:rPr>
          <w:sz w:val="24"/>
          <w:szCs w:val="24"/>
          <w:lang w:val="en-GB"/>
        </w:rPr>
        <w:t xml:space="preserve"> 2020</w:t>
      </w:r>
      <w:r w:rsidRPr="004F1F3F">
        <w:rPr>
          <w:sz w:val="24"/>
          <w:szCs w:val="24"/>
          <w:lang w:val="en-GB"/>
        </w:rPr>
        <w:t xml:space="preserve">, nearly two-three months after the fieldwork completion. This work </w:t>
      </w:r>
      <w:proofErr w:type="gramStart"/>
      <w:r w:rsidRPr="004F1F3F">
        <w:rPr>
          <w:sz w:val="24"/>
          <w:szCs w:val="24"/>
          <w:lang w:val="en-GB"/>
        </w:rPr>
        <w:t>will be done</w:t>
      </w:r>
      <w:proofErr w:type="gramEnd"/>
      <w:r w:rsidRPr="004F1F3F">
        <w:rPr>
          <w:sz w:val="24"/>
          <w:szCs w:val="24"/>
          <w:lang w:val="en-GB"/>
        </w:rPr>
        <w:t xml:space="preserve"> under close supervision of </w:t>
      </w:r>
      <w:r>
        <w:rPr>
          <w:sz w:val="24"/>
          <w:szCs w:val="24"/>
          <w:lang w:val="en-GB"/>
        </w:rPr>
        <w:t xml:space="preserve">UNICEF </w:t>
      </w:r>
      <w:r w:rsidRPr="004F1F3F">
        <w:rPr>
          <w:sz w:val="24"/>
          <w:szCs w:val="24"/>
          <w:lang w:val="en-GB"/>
        </w:rPr>
        <w:t>RO and HQ MICS teams, with respective reviews of datasets, syntaxes, household and individual weights and household well-being indices.</w:t>
      </w:r>
      <w:r>
        <w:rPr>
          <w:rFonts w:asciiTheme="majorHAnsi" w:hAnsiTheme="majorHAnsi" w:cstheme="majorHAnsi"/>
          <w:color w:val="000000"/>
          <w:lang w:val="en-GB"/>
        </w:rPr>
        <w:t xml:space="preserve"> </w:t>
      </w:r>
    </w:p>
    <w:p w14:paraId="49468E65" w14:textId="77777777" w:rsidR="00FB6A94" w:rsidRDefault="00FB6A94" w:rsidP="00FB6A94">
      <w:pPr>
        <w:spacing w:after="0" w:line="240" w:lineRule="auto"/>
        <w:rPr>
          <w:rFonts w:asciiTheme="majorHAnsi" w:hAnsiTheme="majorHAnsi" w:cstheme="majorHAnsi"/>
          <w:color w:val="000000"/>
          <w:lang w:val="en-GB"/>
        </w:rPr>
      </w:pPr>
    </w:p>
    <w:p w14:paraId="32D192C2" w14:textId="77777777" w:rsidR="00FB6A94" w:rsidRPr="00E2703C" w:rsidRDefault="00FB6A94" w:rsidP="00FB6A94">
      <w:pPr>
        <w:spacing w:after="0" w:line="240" w:lineRule="auto"/>
        <w:rPr>
          <w:sz w:val="24"/>
          <w:szCs w:val="24"/>
          <w:lang w:val="en-GB"/>
        </w:rPr>
      </w:pPr>
      <w:r w:rsidRPr="004F1F3F">
        <w:rPr>
          <w:sz w:val="24"/>
          <w:szCs w:val="24"/>
          <w:lang w:val="en-GB"/>
        </w:rPr>
        <w:t xml:space="preserve">The Statistical Software Package for Social Sciences (SPSS) </w:t>
      </w:r>
      <w:proofErr w:type="gramStart"/>
      <w:r w:rsidRPr="004F1F3F">
        <w:rPr>
          <w:sz w:val="24"/>
          <w:szCs w:val="24"/>
          <w:lang w:val="en-GB"/>
        </w:rPr>
        <w:t>will be used</w:t>
      </w:r>
      <w:proofErr w:type="gramEnd"/>
      <w:r w:rsidRPr="004F1F3F">
        <w:rPr>
          <w:sz w:val="24"/>
          <w:szCs w:val="24"/>
          <w:lang w:val="en-GB"/>
        </w:rPr>
        <w:t xml:space="preserve"> for the analysis. UNICEF headquarters will provide the licensed copy of this software to the </w:t>
      </w:r>
      <w:r>
        <w:rPr>
          <w:sz w:val="24"/>
          <w:szCs w:val="24"/>
          <w:lang w:val="en-GB"/>
        </w:rPr>
        <w:t>SORS</w:t>
      </w:r>
      <w:r w:rsidRPr="004F1F3F">
        <w:rPr>
          <w:sz w:val="24"/>
          <w:szCs w:val="24"/>
          <w:lang w:val="en-GB"/>
        </w:rPr>
        <w:t xml:space="preserve">. With this aim, the </w:t>
      </w:r>
      <w:r w:rsidRPr="00E2703C">
        <w:rPr>
          <w:sz w:val="24"/>
          <w:szCs w:val="24"/>
          <w:lang w:val="en-GB"/>
        </w:rPr>
        <w:t>standard syntaxes and tabulation plans developed by UNICEF will be adapted and used.</w:t>
      </w:r>
    </w:p>
    <w:p w14:paraId="4FACF675" w14:textId="0F374609" w:rsidR="005A2569" w:rsidRPr="00E2703C" w:rsidRDefault="00FD61DA" w:rsidP="00CC5447">
      <w:pPr>
        <w:spacing w:after="0" w:line="240" w:lineRule="auto"/>
        <w:jc w:val="both"/>
        <w:rPr>
          <w:sz w:val="24"/>
          <w:szCs w:val="24"/>
          <w:lang w:val="en-GB"/>
        </w:rPr>
      </w:pPr>
      <w:r w:rsidRPr="00E2703C">
        <w:rPr>
          <w:noProof/>
        </w:rPr>
        <w:lastRenderedPageBreak/>
        <mc:AlternateContent>
          <mc:Choice Requires="wpg">
            <w:drawing>
              <wp:anchor distT="45720" distB="45720" distL="182880" distR="182880" simplePos="0" relativeHeight="251656192" behindDoc="0" locked="0" layoutInCell="1" allowOverlap="1" wp14:anchorId="2A6B0FB8" wp14:editId="6DDCB36C">
                <wp:simplePos x="0" y="0"/>
                <wp:positionH relativeFrom="margin">
                  <wp:align>right</wp:align>
                </wp:positionH>
                <wp:positionV relativeFrom="margin">
                  <wp:posOffset>512844</wp:posOffset>
                </wp:positionV>
                <wp:extent cx="3594735" cy="2453640"/>
                <wp:effectExtent l="0" t="0" r="24765" b="22860"/>
                <wp:wrapSquare wrapText="bothSides"/>
                <wp:docPr id="2" name="Group 2"/>
                <wp:cNvGraphicFramePr/>
                <a:graphic xmlns:a="http://schemas.openxmlformats.org/drawingml/2006/main">
                  <a:graphicData uri="http://schemas.microsoft.com/office/word/2010/wordprocessingGroup">
                    <wpg:wgp>
                      <wpg:cNvGrpSpPr/>
                      <wpg:grpSpPr>
                        <a:xfrm>
                          <a:off x="0" y="0"/>
                          <a:ext cx="3594735" cy="2453640"/>
                          <a:chOff x="0" y="107334"/>
                          <a:chExt cx="3567448" cy="1899943"/>
                        </a:xfrm>
                      </wpg:grpSpPr>
                      <wps:wsp>
                        <wps:cNvPr id="3" name="Rectangle 3"/>
                        <wps:cNvSpPr/>
                        <wps:spPr>
                          <a:xfrm>
                            <a:off x="0" y="1756194"/>
                            <a:ext cx="3567448" cy="251083"/>
                          </a:xfrm>
                          <a:prstGeom prst="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539C86" w14:textId="27DA4112" w:rsidR="00776257" w:rsidRPr="008C6F56" w:rsidRDefault="00776257" w:rsidP="00567B64">
                              <w:pPr>
                                <w:jc w:val="center"/>
                                <w:rPr>
                                  <w:rFonts w:ascii="Calibri Light" w:eastAsiaTheme="majorEastAsia" w:hAnsi="Calibri Light" w:cstheme="majorBidi"/>
                                  <w:color w:val="FFFFFF" w:themeColor="background1"/>
                                  <w:sz w:val="16"/>
                                  <w:szCs w:val="18"/>
                                  <w:lang w:val="hr-HR"/>
                                </w:rPr>
                              </w:pPr>
                              <w:r>
                                <w:rPr>
                                  <w:rFonts w:ascii="Calibri Light" w:eastAsiaTheme="majorEastAsia" w:hAnsi="Calibri Light" w:cstheme="majorBidi"/>
                                  <w:color w:val="FFFFFF" w:themeColor="background1"/>
                                  <w:sz w:val="16"/>
                                  <w:szCs w:val="18"/>
                                  <w:lang w:val="hr-HR"/>
                                </w:rPr>
                                <w:t>Cover of Executive Summary Report for MICS5, UNICEF Serbia</w:t>
                              </w:r>
                              <w:r w:rsidRPr="008C6F56">
                                <w:rPr>
                                  <w:rFonts w:ascii="Calibri Light" w:eastAsiaTheme="majorEastAsia" w:hAnsi="Calibri Light" w:cstheme="majorBidi"/>
                                  <w:color w:val="FFFFFF" w:themeColor="background1"/>
                                  <w:sz w:val="16"/>
                                  <w:szCs w:val="18"/>
                                  <w:lang w:val="hr-HR"/>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Text Box 4"/>
                        <wps:cNvSpPr txBox="1"/>
                        <wps:spPr>
                          <a:xfrm>
                            <a:off x="0" y="107334"/>
                            <a:ext cx="3567448" cy="154974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4038B98" w14:textId="36292833" w:rsidR="00776257" w:rsidRPr="00567B64" w:rsidRDefault="00776257" w:rsidP="00567B64">
                              <w:pPr>
                                <w:jc w:val="center"/>
                                <w:rPr>
                                  <w:rFonts w:ascii="Calibri Light" w:hAnsi="Calibri Light"/>
                                  <w:caps/>
                                  <w:sz w:val="26"/>
                                  <w:szCs w:val="26"/>
                                </w:rPr>
                              </w:pPr>
                              <w:r>
                                <w:rPr>
                                  <w:noProof/>
                                </w:rPr>
                                <w:drawing>
                                  <wp:inline distT="0" distB="0" distL="0" distR="0" wp14:anchorId="753AAF7D" wp14:editId="58639438">
                                    <wp:extent cx="3669516" cy="233172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9328" t="19015" r="20637" b="13163"/>
                                            <a:stretch/>
                                          </pic:blipFill>
                                          <pic:spPr bwMode="auto">
                                            <a:xfrm>
                                              <a:off x="0" y="0"/>
                                              <a:ext cx="3669516" cy="2331720"/>
                                            </a:xfrm>
                                            <a:prstGeom prst="rect">
                                              <a:avLst/>
                                            </a:prstGeom>
                                            <a:ln>
                                              <a:noFill/>
                                            </a:ln>
                                            <a:extLst>
                                              <a:ext uri="{53640926-AAD7-44D8-BBD7-CCE9431645EC}">
                                                <a14:shadowObscured xmlns:a14="http://schemas.microsoft.com/office/drawing/2010/main"/>
                                              </a:ext>
                                            </a:extLst>
                                          </pic:spPr>
                                        </pic:pic>
                                      </a:graphicData>
                                    </a:graphic>
                                  </wp:inline>
                                </w:drawing>
                              </w:r>
                              <w:proofErr w:type="spellStart"/>
                              <w:r w:rsidRPr="00567B64">
                                <w:rPr>
                                  <w:rFonts w:ascii="Calibri Light" w:hAnsi="Calibri Light"/>
                                  <w:i/>
                                  <w:iCs/>
                                  <w:sz w:val="24"/>
                                  <w:szCs w:val="24"/>
                                </w:rPr>
                                <w:t>hild</w:t>
                              </w:r>
                              <w:proofErr w:type="spellEnd"/>
                              <w:r w:rsidRPr="00567B64">
                                <w:rPr>
                                  <w:rFonts w:ascii="Calibri Light" w:hAnsi="Calibri Light"/>
                                  <w:i/>
                                  <w:iCs/>
                                  <w:sz w:val="24"/>
                                  <w:szCs w:val="24"/>
                                </w:rPr>
                                <w:t xml:space="preserve"> friendly reports) if available.]</w:t>
                              </w: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6B0FB8" id="Group 2" o:spid="_x0000_s1029" style="position:absolute;left:0;text-align:left;margin-left:231.85pt;margin-top:40.4pt;width:283.05pt;height:193.2pt;z-index:251656192;mso-wrap-distance-left:14.4pt;mso-wrap-distance-top:3.6pt;mso-wrap-distance-right:14.4pt;mso-wrap-distance-bottom:3.6pt;mso-position-horizontal:right;mso-position-horizontal-relative:margin;mso-position-vertical-relative:margin;mso-width-relative:margin;mso-height-relative:margin" coordorigin=",1073" coordsize="35674,18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">
                <v:rect id="Rectangle 3" o:spid="_x0000_s1030" style="position:absolute;top:17561;width:35674;height:2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" fillcolor="#a5a5a5 [2092]" strokecolor="#a5a5a5 [2092]" strokeweight="2pt">
                  <v:textbox>
                    <w:txbxContent>
                      <w:p w14:paraId="35539C86" w14:textId="27DA4112" w:rsidR="00776257" w:rsidRPr="008C6F56" w:rsidRDefault="00776257" w:rsidP="00567B64">
                        <w:pPr>
                          <w:jc w:val="center"/>
                          <w:rPr>
                            <w:rFonts w:ascii="Calibri Light" w:eastAsiaTheme="majorEastAsia" w:hAnsi="Calibri Light" w:cstheme="majorBidi"/>
                            <w:color w:val="FFFFFF" w:themeColor="background1"/>
                            <w:sz w:val="16"/>
                            <w:szCs w:val="18"/>
                            <w:lang w:val="hr-HR"/>
                          </w:rPr>
                        </w:pPr>
                        <w:r>
                          <w:rPr>
                            <w:rFonts w:ascii="Calibri Light" w:eastAsiaTheme="majorEastAsia" w:hAnsi="Calibri Light" w:cstheme="majorBidi"/>
                            <w:color w:val="FFFFFF" w:themeColor="background1"/>
                            <w:sz w:val="16"/>
                            <w:szCs w:val="18"/>
                            <w:lang w:val="hr-HR"/>
                          </w:rPr>
                          <w:t>Cover of Executive Summary Report for MICS5, UNICEF Serbia</w:t>
                        </w:r>
                        <w:r w:rsidRPr="008C6F56">
                          <w:rPr>
                            <w:rFonts w:ascii="Calibri Light" w:eastAsiaTheme="majorEastAsia" w:hAnsi="Calibri Light" w:cstheme="majorBidi"/>
                            <w:color w:val="FFFFFF" w:themeColor="background1"/>
                            <w:sz w:val="16"/>
                            <w:szCs w:val="18"/>
                            <w:lang w:val="hr-HR"/>
                          </w:rPr>
                          <w:t>.</w:t>
                        </w:r>
                      </w:p>
                    </w:txbxContent>
                  </v:textbox>
                </v:rect>
                <v:shape id="Text Box 4" o:spid="_x0000_s1031" type="#_x0000_t202" style="position:absolute;top:1073;width:35674;height:154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" filled="f" stroked="f" strokeweight=".5pt">
                  <v:textbox inset=",7.2pt,,0">
                    <w:txbxContent>
                      <w:p w14:paraId="54038B98" w14:textId="36292833" w:rsidR="00776257" w:rsidRPr="00567B64" w:rsidRDefault="00776257" w:rsidP="00567B64">
                        <w:pPr>
                          <w:jc w:val="center"/>
                          <w:rPr>
                            <w:rFonts w:ascii="Calibri Light" w:hAnsi="Calibri Light"/>
                            <w:caps/>
                            <w:sz w:val="26"/>
                            <w:szCs w:val="26"/>
                          </w:rPr>
                        </w:pPr>
                        <w:r>
                          <w:rPr>
                            <w:noProof/>
                          </w:rPr>
                          <w:drawing>
                            <wp:inline distT="0" distB="0" distL="0" distR="0" wp14:anchorId="753AAF7D" wp14:editId="58639438">
                              <wp:extent cx="3669516" cy="233172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9328" t="19015" r="20637" b="13163"/>
                                      <a:stretch/>
                                    </pic:blipFill>
                                    <pic:spPr bwMode="auto">
                                      <a:xfrm>
                                        <a:off x="0" y="0"/>
                                        <a:ext cx="3669516" cy="2331720"/>
                                      </a:xfrm>
                                      <a:prstGeom prst="rect">
                                        <a:avLst/>
                                      </a:prstGeom>
                                      <a:ln>
                                        <a:noFill/>
                                      </a:ln>
                                      <a:extLst>
                                        <a:ext uri="{53640926-AAD7-44D8-BBD7-CCE9431645EC}">
                                          <a14:shadowObscured xmlns:a14="http://schemas.microsoft.com/office/drawing/2010/main"/>
                                        </a:ext>
                                      </a:extLst>
                                    </pic:spPr>
                                  </pic:pic>
                                </a:graphicData>
                              </a:graphic>
                            </wp:inline>
                          </w:drawing>
                        </w:r>
                        <w:proofErr w:type="spellStart"/>
                        <w:r w:rsidRPr="00567B64">
                          <w:rPr>
                            <w:rFonts w:ascii="Calibri Light" w:hAnsi="Calibri Light"/>
                            <w:i/>
                            <w:iCs/>
                            <w:sz w:val="24"/>
                            <w:szCs w:val="24"/>
                          </w:rPr>
                          <w:t>hild</w:t>
                        </w:r>
                        <w:proofErr w:type="spellEnd"/>
                        <w:r w:rsidRPr="00567B64">
                          <w:rPr>
                            <w:rFonts w:ascii="Calibri Light" w:hAnsi="Calibri Light"/>
                            <w:i/>
                            <w:iCs/>
                            <w:sz w:val="24"/>
                            <w:szCs w:val="24"/>
                          </w:rPr>
                          <w:t xml:space="preserve"> friendly reports) if available.]</w:t>
                        </w:r>
                      </w:p>
                    </w:txbxContent>
                  </v:textbox>
                </v:shape>
                <w10:wrap type="square" anchorx="margin" anchory="margin"/>
              </v:group>
            </w:pict>
          </mc:Fallback>
        </mc:AlternateContent>
      </w:r>
    </w:p>
    <w:p w14:paraId="432F116B" w14:textId="77777777" w:rsidR="005A2569" w:rsidRPr="00E2703C" w:rsidRDefault="005A2569" w:rsidP="005E794A">
      <w:pPr>
        <w:spacing w:after="0" w:line="240" w:lineRule="auto"/>
        <w:rPr>
          <w:rFonts w:ascii="Calibri Light" w:hAnsi="Calibri Light"/>
          <w:lang w:val="en-GB"/>
        </w:rPr>
      </w:pPr>
    </w:p>
    <w:p w14:paraId="4B27A52F" w14:textId="1D4D4661" w:rsidR="005E69E4" w:rsidRPr="00E2703C" w:rsidRDefault="00D1468A" w:rsidP="00FB6A94">
      <w:pPr>
        <w:pStyle w:val="Heading1"/>
        <w:rPr>
          <w:color w:val="auto"/>
        </w:rPr>
      </w:pPr>
      <w:bookmarkStart w:id="9" w:name="_Toc524350694"/>
      <w:r w:rsidRPr="00E2703C">
        <w:rPr>
          <w:color w:val="auto"/>
        </w:rPr>
        <w:t xml:space="preserve">Data </w:t>
      </w:r>
      <w:r w:rsidR="00353B74" w:rsidRPr="00E2703C">
        <w:rPr>
          <w:color w:val="auto"/>
        </w:rPr>
        <w:t>A</w:t>
      </w:r>
      <w:r w:rsidRPr="00E2703C">
        <w:rPr>
          <w:color w:val="auto"/>
        </w:rPr>
        <w:t xml:space="preserve">nalysis and </w:t>
      </w:r>
      <w:r w:rsidR="00D93AEA" w:rsidRPr="00E2703C">
        <w:rPr>
          <w:color w:val="auto"/>
        </w:rPr>
        <w:t>R</w:t>
      </w:r>
      <w:r w:rsidRPr="00E2703C">
        <w:rPr>
          <w:color w:val="auto"/>
        </w:rPr>
        <w:t xml:space="preserve">eport </w:t>
      </w:r>
      <w:r w:rsidR="00D93AEA" w:rsidRPr="00E2703C">
        <w:rPr>
          <w:color w:val="auto"/>
        </w:rPr>
        <w:t>W</w:t>
      </w:r>
      <w:r w:rsidRPr="00E2703C">
        <w:rPr>
          <w:color w:val="auto"/>
        </w:rPr>
        <w:t>riting</w:t>
      </w:r>
      <w:bookmarkEnd w:id="9"/>
      <w:r w:rsidRPr="00E2703C">
        <w:rPr>
          <w:color w:val="auto"/>
        </w:rPr>
        <w:t xml:space="preserve"> </w:t>
      </w:r>
    </w:p>
    <w:p w14:paraId="4AF8E93F" w14:textId="77777777" w:rsidR="00353B74" w:rsidRPr="00E2703C" w:rsidRDefault="00353B74" w:rsidP="005E794A">
      <w:pPr>
        <w:spacing w:after="0" w:line="240" w:lineRule="auto"/>
        <w:rPr>
          <w:rFonts w:ascii="Calibri Light" w:hAnsi="Calibri Light"/>
          <w:lang w:val="en-GB"/>
        </w:rPr>
      </w:pPr>
    </w:p>
    <w:p w14:paraId="7A51D239" w14:textId="3211AC20" w:rsidR="00430815" w:rsidRDefault="00430815" w:rsidP="00A54A20">
      <w:pPr>
        <w:spacing w:after="0" w:line="240" w:lineRule="auto"/>
        <w:jc w:val="both"/>
        <w:rPr>
          <w:sz w:val="24"/>
          <w:szCs w:val="24"/>
          <w:lang w:val="en-GB"/>
        </w:rPr>
      </w:pPr>
      <w:r>
        <w:rPr>
          <w:sz w:val="24"/>
          <w:szCs w:val="24"/>
          <w:lang w:val="en-GB"/>
        </w:rPr>
        <w:t>T</w:t>
      </w:r>
      <w:r w:rsidR="00A54A20" w:rsidRPr="00E2703C">
        <w:rPr>
          <w:sz w:val="24"/>
          <w:szCs w:val="24"/>
          <w:lang w:val="en-GB"/>
        </w:rPr>
        <w:t xml:space="preserve">he </w:t>
      </w:r>
      <w:r w:rsidR="002A7559">
        <w:rPr>
          <w:sz w:val="24"/>
          <w:szCs w:val="24"/>
          <w:lang w:val="en-GB"/>
        </w:rPr>
        <w:t>empty shell tables</w:t>
      </w:r>
      <w:r>
        <w:rPr>
          <w:sz w:val="24"/>
          <w:szCs w:val="24"/>
          <w:lang w:val="en-GB"/>
        </w:rPr>
        <w:t xml:space="preserve"> </w:t>
      </w:r>
      <w:proofErr w:type="gramStart"/>
      <w:r>
        <w:rPr>
          <w:sz w:val="24"/>
          <w:szCs w:val="24"/>
          <w:lang w:val="en-GB"/>
        </w:rPr>
        <w:t>will be drafted</w:t>
      </w:r>
      <w:proofErr w:type="gramEnd"/>
      <w:r>
        <w:rPr>
          <w:sz w:val="24"/>
          <w:szCs w:val="24"/>
          <w:lang w:val="en-GB"/>
        </w:rPr>
        <w:t xml:space="preserve"> by end </w:t>
      </w:r>
      <w:r w:rsidR="00652A92">
        <w:rPr>
          <w:sz w:val="24"/>
          <w:szCs w:val="24"/>
          <w:lang w:val="en-GB"/>
        </w:rPr>
        <w:t xml:space="preserve">of </w:t>
      </w:r>
      <w:r w:rsidR="00A54A20" w:rsidRPr="00E2703C">
        <w:rPr>
          <w:sz w:val="24"/>
          <w:szCs w:val="24"/>
          <w:lang w:val="en-GB"/>
        </w:rPr>
        <w:t>201</w:t>
      </w:r>
      <w:r>
        <w:rPr>
          <w:sz w:val="24"/>
          <w:szCs w:val="24"/>
          <w:lang w:val="en-GB"/>
        </w:rPr>
        <w:t>9</w:t>
      </w:r>
      <w:r w:rsidR="00A54A20" w:rsidRPr="00E2703C">
        <w:rPr>
          <w:sz w:val="24"/>
          <w:szCs w:val="24"/>
          <w:lang w:val="en-GB"/>
        </w:rPr>
        <w:t xml:space="preserve">. </w:t>
      </w:r>
    </w:p>
    <w:p w14:paraId="2ED47EBB" w14:textId="77777777" w:rsidR="00430815" w:rsidRDefault="00430815" w:rsidP="00A54A20">
      <w:pPr>
        <w:spacing w:after="0" w:line="240" w:lineRule="auto"/>
        <w:jc w:val="both"/>
        <w:rPr>
          <w:sz w:val="24"/>
          <w:szCs w:val="24"/>
          <w:lang w:val="en-GB"/>
        </w:rPr>
      </w:pPr>
    </w:p>
    <w:p w14:paraId="1FB2FDEE" w14:textId="6B051D31" w:rsidR="00A54A20" w:rsidRPr="00E2703C" w:rsidRDefault="00A54A20" w:rsidP="00A54A20">
      <w:pPr>
        <w:spacing w:after="0" w:line="240" w:lineRule="auto"/>
        <w:jc w:val="both"/>
        <w:rPr>
          <w:sz w:val="24"/>
          <w:szCs w:val="24"/>
          <w:lang w:val="en-GB"/>
        </w:rPr>
      </w:pPr>
      <w:r>
        <w:rPr>
          <w:sz w:val="24"/>
          <w:szCs w:val="24"/>
          <w:lang w:val="en-GB"/>
        </w:rPr>
        <w:t>P</w:t>
      </w:r>
      <w:r w:rsidRPr="00E2703C">
        <w:rPr>
          <w:sz w:val="24"/>
          <w:szCs w:val="24"/>
          <w:lang w:val="en-GB"/>
        </w:rPr>
        <w:t xml:space="preserve">reliminary </w:t>
      </w:r>
      <w:r>
        <w:rPr>
          <w:sz w:val="24"/>
          <w:szCs w:val="24"/>
          <w:lang w:val="en-GB"/>
        </w:rPr>
        <w:t xml:space="preserve">Summary Findings Report will be prepared </w:t>
      </w:r>
      <w:r w:rsidRPr="00E2703C">
        <w:rPr>
          <w:sz w:val="24"/>
          <w:szCs w:val="24"/>
          <w:lang w:val="en-GB"/>
        </w:rPr>
        <w:t xml:space="preserve">in line with the standard format provided by HQ. The preliminary report </w:t>
      </w:r>
      <w:proofErr w:type="gramStart"/>
      <w:r w:rsidRPr="00E2703C">
        <w:rPr>
          <w:sz w:val="24"/>
          <w:szCs w:val="24"/>
          <w:lang w:val="en-GB"/>
        </w:rPr>
        <w:t>will be discussed by the Technical Committee of the survey and presented to the Steering Committee</w:t>
      </w:r>
      <w:proofErr w:type="gramEnd"/>
      <w:r w:rsidRPr="00E2703C">
        <w:rPr>
          <w:sz w:val="24"/>
          <w:szCs w:val="24"/>
          <w:lang w:val="en-GB"/>
        </w:rPr>
        <w:t xml:space="preserve">. Suggestions for revision </w:t>
      </w:r>
      <w:proofErr w:type="gramStart"/>
      <w:r w:rsidRPr="00E2703C">
        <w:rPr>
          <w:sz w:val="24"/>
          <w:szCs w:val="24"/>
          <w:lang w:val="en-GB"/>
        </w:rPr>
        <w:t>will be taken</w:t>
      </w:r>
      <w:proofErr w:type="gramEnd"/>
      <w:r w:rsidRPr="00E2703C">
        <w:rPr>
          <w:sz w:val="24"/>
          <w:szCs w:val="24"/>
          <w:lang w:val="en-GB"/>
        </w:rPr>
        <w:t xml:space="preserve"> into account in order to produce </w:t>
      </w:r>
      <w:r>
        <w:rPr>
          <w:sz w:val="24"/>
          <w:szCs w:val="24"/>
          <w:lang w:val="en-GB"/>
        </w:rPr>
        <w:t>Survey Findings Report</w:t>
      </w:r>
      <w:r w:rsidRPr="00E2703C">
        <w:rPr>
          <w:sz w:val="24"/>
          <w:szCs w:val="24"/>
          <w:lang w:val="en-GB"/>
        </w:rPr>
        <w:t xml:space="preserve"> of the survey in </w:t>
      </w:r>
      <w:r w:rsidR="00E77C57" w:rsidRPr="003F2BC7">
        <w:rPr>
          <w:sz w:val="24"/>
          <w:szCs w:val="24"/>
          <w:lang w:val="en-GB"/>
        </w:rPr>
        <w:t>May</w:t>
      </w:r>
      <w:r w:rsidR="00E77C57" w:rsidRPr="00E2703C">
        <w:rPr>
          <w:sz w:val="24"/>
          <w:szCs w:val="24"/>
          <w:lang w:val="en-GB"/>
        </w:rPr>
        <w:t xml:space="preserve"> </w:t>
      </w:r>
      <w:r w:rsidRPr="00E2703C">
        <w:rPr>
          <w:sz w:val="24"/>
          <w:szCs w:val="24"/>
          <w:lang w:val="en-GB"/>
        </w:rPr>
        <w:t>20</w:t>
      </w:r>
      <w:r w:rsidR="00505D07">
        <w:rPr>
          <w:sz w:val="24"/>
          <w:szCs w:val="24"/>
          <w:lang w:val="en-GB"/>
        </w:rPr>
        <w:t>20</w:t>
      </w:r>
      <w:r w:rsidRPr="00E2703C">
        <w:rPr>
          <w:sz w:val="24"/>
          <w:szCs w:val="24"/>
          <w:lang w:val="en-GB"/>
        </w:rPr>
        <w:t>.</w:t>
      </w:r>
      <w:r>
        <w:rPr>
          <w:sz w:val="24"/>
          <w:szCs w:val="24"/>
          <w:lang w:val="en-GB"/>
        </w:rPr>
        <w:t xml:space="preserve"> </w:t>
      </w:r>
      <w:r w:rsidRPr="00E2703C">
        <w:rPr>
          <w:sz w:val="24"/>
          <w:szCs w:val="24"/>
          <w:lang w:val="en-GB"/>
        </w:rPr>
        <w:t xml:space="preserve">The task force consisting of experts from different research fields </w:t>
      </w:r>
      <w:proofErr w:type="gramStart"/>
      <w:r w:rsidRPr="00E2703C">
        <w:rPr>
          <w:sz w:val="24"/>
          <w:szCs w:val="24"/>
          <w:lang w:val="en-GB"/>
        </w:rPr>
        <w:t>will be established</w:t>
      </w:r>
      <w:proofErr w:type="gramEnd"/>
      <w:r w:rsidRPr="00E2703C">
        <w:rPr>
          <w:sz w:val="24"/>
          <w:szCs w:val="24"/>
          <w:lang w:val="en-GB"/>
        </w:rPr>
        <w:t xml:space="preserve"> for data analysis and preparation of the</w:t>
      </w:r>
      <w:r>
        <w:rPr>
          <w:sz w:val="24"/>
          <w:szCs w:val="24"/>
          <w:lang w:val="en-GB"/>
        </w:rPr>
        <w:t xml:space="preserve"> Thematic S</w:t>
      </w:r>
      <w:r w:rsidRPr="00893378">
        <w:rPr>
          <w:sz w:val="24"/>
          <w:szCs w:val="24"/>
          <w:lang w:val="en-GB"/>
        </w:rPr>
        <w:t>napshots</w:t>
      </w:r>
      <w:r>
        <w:rPr>
          <w:sz w:val="24"/>
          <w:szCs w:val="24"/>
          <w:lang w:val="en-GB"/>
        </w:rPr>
        <w:t xml:space="preserve">, after Survey Findings Report is published. </w:t>
      </w:r>
    </w:p>
    <w:p w14:paraId="56C00554" w14:textId="77777777" w:rsidR="005A2569" w:rsidRPr="00E2703C" w:rsidRDefault="005A2569" w:rsidP="00BB22E6">
      <w:pPr>
        <w:spacing w:after="0" w:line="240" w:lineRule="auto"/>
        <w:rPr>
          <w:rFonts w:ascii="Calibri Light" w:hAnsi="Calibri Light"/>
          <w:lang w:val="en-GB"/>
        </w:rPr>
      </w:pPr>
    </w:p>
    <w:p w14:paraId="15FF80DB" w14:textId="77777777" w:rsidR="00C37ECD" w:rsidRDefault="00C37ECD" w:rsidP="005E794A">
      <w:pPr>
        <w:spacing w:after="0" w:line="240" w:lineRule="auto"/>
        <w:rPr>
          <w:rFonts w:ascii="Calibri Light" w:hAnsi="Calibri Light"/>
          <w:lang w:val="en-GB"/>
        </w:rPr>
      </w:pPr>
    </w:p>
    <w:p w14:paraId="28F1127E" w14:textId="77777777" w:rsidR="005A2569" w:rsidRPr="005A2569" w:rsidRDefault="005A2569" w:rsidP="003327FC">
      <w:pPr>
        <w:pStyle w:val="Heading1"/>
      </w:pPr>
      <w:bookmarkStart w:id="10" w:name="_Toc524350695"/>
      <w:r w:rsidRPr="005A2569">
        <w:t>Archiving and Dissemination</w:t>
      </w:r>
      <w:bookmarkEnd w:id="10"/>
      <w:r w:rsidRPr="005A2569">
        <w:t xml:space="preserve"> </w:t>
      </w:r>
    </w:p>
    <w:p w14:paraId="435F319B" w14:textId="77777777" w:rsidR="005A2569" w:rsidRPr="005A2569" w:rsidRDefault="005A2569" w:rsidP="005A2569">
      <w:pPr>
        <w:spacing w:after="0" w:line="240" w:lineRule="auto"/>
        <w:jc w:val="both"/>
        <w:rPr>
          <w:color w:val="00B0F0"/>
          <w:sz w:val="24"/>
          <w:szCs w:val="24"/>
          <w:lang w:val="en-GB"/>
        </w:rPr>
      </w:pPr>
    </w:p>
    <w:p w14:paraId="35FEEC3D" w14:textId="77777777" w:rsidR="005A2569" w:rsidRPr="00E2703C" w:rsidRDefault="005A2569" w:rsidP="005A2569">
      <w:pPr>
        <w:spacing w:after="0" w:line="240" w:lineRule="auto"/>
        <w:jc w:val="both"/>
        <w:rPr>
          <w:sz w:val="24"/>
          <w:szCs w:val="24"/>
          <w:lang w:val="en-GB"/>
        </w:rPr>
      </w:pPr>
      <w:r w:rsidRPr="00E2703C">
        <w:rPr>
          <w:sz w:val="24"/>
          <w:szCs w:val="24"/>
          <w:lang w:val="en-GB"/>
        </w:rPr>
        <w:t xml:space="preserve">The SPSS data and survey documents </w:t>
      </w:r>
      <w:proofErr w:type="gramStart"/>
      <w:r w:rsidRPr="00E2703C">
        <w:rPr>
          <w:sz w:val="24"/>
          <w:szCs w:val="24"/>
          <w:lang w:val="en-GB"/>
        </w:rPr>
        <w:t>will be archived</w:t>
      </w:r>
      <w:proofErr w:type="gramEnd"/>
      <w:r w:rsidRPr="00E2703C">
        <w:rPr>
          <w:sz w:val="24"/>
          <w:szCs w:val="24"/>
          <w:lang w:val="en-GB"/>
        </w:rPr>
        <w:t xml:space="preserve"> using the IHSN Micro data Management Toolkit. </w:t>
      </w:r>
      <w:proofErr w:type="gramStart"/>
      <w:r w:rsidRPr="00E2703C">
        <w:rPr>
          <w:sz w:val="24"/>
          <w:szCs w:val="24"/>
          <w:lang w:val="en-GB"/>
        </w:rPr>
        <w:t>The toolkit (a software package) and training on how to use it will be provided by UNICEF</w:t>
      </w:r>
      <w:proofErr w:type="gramEnd"/>
      <w:r w:rsidRPr="00E2703C">
        <w:rPr>
          <w:sz w:val="24"/>
          <w:szCs w:val="24"/>
          <w:lang w:val="en-GB"/>
        </w:rPr>
        <w:t xml:space="preserve"> during the MICS Data Processing Workshop. </w:t>
      </w:r>
    </w:p>
    <w:p w14:paraId="0FB9AD57" w14:textId="77777777" w:rsidR="005A2569" w:rsidRPr="00E2703C" w:rsidRDefault="005A2569" w:rsidP="005A2569">
      <w:pPr>
        <w:spacing w:after="0" w:line="240" w:lineRule="auto"/>
        <w:jc w:val="both"/>
        <w:rPr>
          <w:sz w:val="24"/>
          <w:szCs w:val="24"/>
          <w:lang w:val="en-GB"/>
        </w:rPr>
      </w:pPr>
    </w:p>
    <w:p w14:paraId="613B9987" w14:textId="7FCBA33C" w:rsidR="005A2569" w:rsidRPr="00E2703C" w:rsidRDefault="005A2569" w:rsidP="005A2569">
      <w:pPr>
        <w:spacing w:after="0" w:line="240" w:lineRule="auto"/>
        <w:jc w:val="both"/>
        <w:rPr>
          <w:sz w:val="24"/>
          <w:szCs w:val="24"/>
          <w:lang w:val="en-GB"/>
        </w:rPr>
      </w:pPr>
      <w:r w:rsidRPr="00E2703C">
        <w:rPr>
          <w:sz w:val="24"/>
          <w:szCs w:val="24"/>
          <w:lang w:val="en-GB"/>
        </w:rPr>
        <w:t xml:space="preserve">The </w:t>
      </w:r>
      <w:r w:rsidR="00C03DB6" w:rsidRPr="003218C0">
        <w:rPr>
          <w:sz w:val="24"/>
          <w:szCs w:val="24"/>
          <w:lang w:val="en-GB"/>
        </w:rPr>
        <w:t xml:space="preserve">Survey Findings </w:t>
      </w:r>
      <w:proofErr w:type="gramStart"/>
      <w:r w:rsidR="00C03DB6" w:rsidRPr="003218C0">
        <w:rPr>
          <w:sz w:val="24"/>
          <w:szCs w:val="24"/>
          <w:lang w:val="en-GB"/>
        </w:rPr>
        <w:t>Report</w:t>
      </w:r>
      <w:r w:rsidR="00C03DB6" w:rsidRPr="00E2703C" w:rsidDel="00C03DB6">
        <w:rPr>
          <w:sz w:val="24"/>
          <w:szCs w:val="24"/>
          <w:lang w:val="en-GB"/>
        </w:rPr>
        <w:t xml:space="preserve"> </w:t>
      </w:r>
      <w:r w:rsidRPr="00E2703C">
        <w:rPr>
          <w:sz w:val="24"/>
          <w:szCs w:val="24"/>
          <w:lang w:val="en-GB"/>
        </w:rPr>
        <w:t>,</w:t>
      </w:r>
      <w:proofErr w:type="gramEnd"/>
      <w:r w:rsidRPr="00E2703C">
        <w:rPr>
          <w:sz w:val="24"/>
          <w:szCs w:val="24"/>
          <w:lang w:val="en-GB"/>
        </w:rPr>
        <w:t xml:space="preserve"> once endorsed by the Steering Committee will be printed in 300 copies in English </w:t>
      </w:r>
      <w:r w:rsidRPr="003327FC">
        <w:rPr>
          <w:sz w:val="24"/>
          <w:szCs w:val="24"/>
          <w:lang w:val="en-GB"/>
        </w:rPr>
        <w:t>and 350 in Serbian language, and will be widely distributed through the government and networks of</w:t>
      </w:r>
      <w:r w:rsidRPr="00E2703C">
        <w:rPr>
          <w:sz w:val="24"/>
          <w:szCs w:val="24"/>
          <w:lang w:val="en-GB"/>
        </w:rPr>
        <w:t xml:space="preserve"> civil society organizations. </w:t>
      </w:r>
    </w:p>
    <w:p w14:paraId="467DAF5A" w14:textId="77777777" w:rsidR="005A2569" w:rsidRPr="00E2703C" w:rsidRDefault="005A2569" w:rsidP="005A2569">
      <w:pPr>
        <w:spacing w:after="0" w:line="240" w:lineRule="auto"/>
        <w:jc w:val="both"/>
        <w:rPr>
          <w:sz w:val="24"/>
          <w:szCs w:val="24"/>
          <w:lang w:val="en-GB"/>
        </w:rPr>
      </w:pPr>
    </w:p>
    <w:p w14:paraId="5EBCEB55" w14:textId="26E43605" w:rsidR="005A2569" w:rsidRPr="00E2703C" w:rsidRDefault="005A2569" w:rsidP="005A2569">
      <w:pPr>
        <w:spacing w:line="240" w:lineRule="auto"/>
        <w:jc w:val="both"/>
        <w:rPr>
          <w:sz w:val="24"/>
          <w:szCs w:val="24"/>
          <w:lang w:val="en-GB"/>
        </w:rPr>
      </w:pPr>
      <w:r w:rsidRPr="00E2703C">
        <w:rPr>
          <w:sz w:val="24"/>
          <w:szCs w:val="24"/>
          <w:lang w:val="en-GB"/>
        </w:rPr>
        <w:t xml:space="preserve">While </w:t>
      </w:r>
      <w:r w:rsidR="00C03DB6" w:rsidRPr="00C03DB6">
        <w:rPr>
          <w:sz w:val="24"/>
          <w:szCs w:val="24"/>
          <w:lang w:val="en-GB"/>
        </w:rPr>
        <w:t>2019 Serbia MICS and 2019 Serbia Roma Settlements MICS</w:t>
      </w:r>
      <w:r w:rsidRPr="00E2703C">
        <w:rPr>
          <w:sz w:val="24"/>
          <w:szCs w:val="24"/>
          <w:lang w:val="en-GB"/>
        </w:rPr>
        <w:t xml:space="preserve"> survey is ongoing, the Survey archive will be updated accordingly. Upon completion, the final survey archive will be available online and will have all the key survey documents (questionnaires, </w:t>
      </w:r>
      <w:proofErr w:type="spellStart"/>
      <w:r w:rsidRPr="00E2703C">
        <w:rPr>
          <w:sz w:val="24"/>
          <w:szCs w:val="24"/>
          <w:lang w:val="en-GB"/>
        </w:rPr>
        <w:t>MoU</w:t>
      </w:r>
      <w:proofErr w:type="spellEnd"/>
      <w:r w:rsidRPr="00E2703C">
        <w:rPr>
          <w:sz w:val="24"/>
          <w:szCs w:val="24"/>
          <w:lang w:val="en-GB"/>
        </w:rPr>
        <w:t xml:space="preserve">, sampling documents, training material etc.), </w:t>
      </w:r>
      <w:r w:rsidR="00D3612B" w:rsidRPr="003218C0">
        <w:rPr>
          <w:sz w:val="24"/>
          <w:szCs w:val="24"/>
          <w:lang w:val="en-GB"/>
        </w:rPr>
        <w:t>final syntaxes and tabulation plans</w:t>
      </w:r>
      <w:r w:rsidRPr="00E2703C">
        <w:rPr>
          <w:sz w:val="24"/>
          <w:szCs w:val="24"/>
          <w:lang w:val="en-GB"/>
        </w:rPr>
        <w:t>, datasets and reports. The datasets will be available to end users after they register online.</w:t>
      </w:r>
    </w:p>
    <w:p w14:paraId="188FBD73" w14:textId="3E3DCB46" w:rsidR="00D3612B" w:rsidRDefault="005A2569" w:rsidP="00D3612B">
      <w:pPr>
        <w:pStyle w:val="CommentText"/>
      </w:pPr>
      <w:r w:rsidRPr="00E2703C">
        <w:rPr>
          <w:sz w:val="24"/>
          <w:szCs w:val="24"/>
          <w:lang w:val="en-GB"/>
        </w:rPr>
        <w:t xml:space="preserve">In addition to the </w:t>
      </w:r>
      <w:r w:rsidR="00D3612B" w:rsidRPr="000529FE">
        <w:rPr>
          <w:sz w:val="24"/>
          <w:szCs w:val="24"/>
          <w:lang w:val="en-GB"/>
        </w:rPr>
        <w:t>Survey Findings Report</w:t>
      </w:r>
      <w:r w:rsidRPr="00E2703C">
        <w:rPr>
          <w:sz w:val="24"/>
          <w:szCs w:val="24"/>
          <w:lang w:val="en-GB"/>
        </w:rPr>
        <w:t xml:space="preserve">, MICS indicators will be available to end users in </w:t>
      </w:r>
      <w:proofErr w:type="spellStart"/>
      <w:r w:rsidRPr="00E2703C">
        <w:rPr>
          <w:sz w:val="24"/>
          <w:szCs w:val="24"/>
          <w:lang w:val="en-GB"/>
        </w:rPr>
        <w:t>DevInfo</w:t>
      </w:r>
      <w:proofErr w:type="spellEnd"/>
      <w:r w:rsidRPr="00E2703C">
        <w:rPr>
          <w:sz w:val="24"/>
          <w:szCs w:val="24"/>
          <w:lang w:val="en-GB"/>
        </w:rPr>
        <w:t xml:space="preserve"> Serbia database</w:t>
      </w:r>
      <w:r w:rsidR="00D3612B">
        <w:rPr>
          <w:sz w:val="24"/>
          <w:szCs w:val="24"/>
          <w:lang w:val="en-GB"/>
        </w:rPr>
        <w:t xml:space="preserve"> </w:t>
      </w:r>
      <w:r w:rsidR="00D3612B" w:rsidRPr="003218C0">
        <w:rPr>
          <w:sz w:val="24"/>
          <w:szCs w:val="24"/>
          <w:lang w:val="en-GB"/>
        </w:rPr>
        <w:t xml:space="preserve">and in the online global MICS </w:t>
      </w:r>
      <w:proofErr w:type="gramStart"/>
      <w:r w:rsidR="00D3612B" w:rsidRPr="003218C0">
        <w:rPr>
          <w:sz w:val="24"/>
          <w:szCs w:val="24"/>
          <w:lang w:val="en-GB"/>
        </w:rPr>
        <w:t>Tabulator</w:t>
      </w:r>
      <w:proofErr w:type="gramEnd"/>
      <w:r w:rsidR="00D3612B" w:rsidRPr="003218C0">
        <w:rPr>
          <w:sz w:val="24"/>
          <w:szCs w:val="24"/>
          <w:lang w:val="en-GB"/>
        </w:rPr>
        <w:t xml:space="preserve"> that UNICEF plans to release by the end of </w:t>
      </w:r>
      <w:r w:rsidR="007B1002">
        <w:rPr>
          <w:sz w:val="24"/>
          <w:szCs w:val="24"/>
          <w:lang w:val="en-GB"/>
        </w:rPr>
        <w:t>2020</w:t>
      </w:r>
      <w:r w:rsidR="00D3612B">
        <w:rPr>
          <w:sz w:val="24"/>
          <w:szCs w:val="24"/>
          <w:lang w:val="en-GB"/>
        </w:rPr>
        <w:t>.</w:t>
      </w:r>
    </w:p>
    <w:p w14:paraId="109CFB57" w14:textId="7EFAF8EF" w:rsidR="005A2569" w:rsidRPr="00E2703C" w:rsidRDefault="005A2569" w:rsidP="005A2569">
      <w:pPr>
        <w:spacing w:after="0" w:line="240" w:lineRule="auto"/>
        <w:jc w:val="both"/>
        <w:rPr>
          <w:sz w:val="24"/>
          <w:szCs w:val="24"/>
          <w:lang w:val="en-GB"/>
        </w:rPr>
      </w:pPr>
      <w:r w:rsidRPr="00E2703C">
        <w:rPr>
          <w:sz w:val="24"/>
          <w:szCs w:val="24"/>
          <w:lang w:val="en-GB"/>
        </w:rPr>
        <w:t xml:space="preserve">   </w:t>
      </w:r>
    </w:p>
    <w:p w14:paraId="66B3CA96" w14:textId="77777777" w:rsidR="00353B74" w:rsidRPr="005A2569" w:rsidRDefault="00353B74" w:rsidP="005E794A">
      <w:pPr>
        <w:spacing w:after="0" w:line="240" w:lineRule="auto"/>
        <w:rPr>
          <w:rFonts w:ascii="Calibri Light" w:hAnsi="Calibri Light"/>
          <w:color w:val="00B0F0"/>
          <w:lang w:val="en-GB"/>
        </w:rPr>
      </w:pPr>
    </w:p>
    <w:p w14:paraId="1A6FD966" w14:textId="77777777" w:rsidR="005E67E7" w:rsidRPr="002F66E2" w:rsidRDefault="005E67E7" w:rsidP="00205F05">
      <w:pPr>
        <w:pStyle w:val="Heading1"/>
      </w:pPr>
      <w:bookmarkStart w:id="11" w:name="_Toc524350696"/>
      <w:r w:rsidRPr="002F66E2">
        <w:lastRenderedPageBreak/>
        <w:t>Budget</w:t>
      </w:r>
      <w:bookmarkEnd w:id="11"/>
    </w:p>
    <w:p w14:paraId="4FF3F007" w14:textId="77777777" w:rsidR="004429A6" w:rsidRPr="002F66E2" w:rsidRDefault="004429A6" w:rsidP="004429A6">
      <w:pPr>
        <w:keepNext/>
        <w:spacing w:after="0" w:line="240" w:lineRule="auto"/>
        <w:rPr>
          <w:rFonts w:ascii="Calibri Light" w:hAnsi="Calibri Light"/>
          <w:color w:val="FF0000"/>
          <w:sz w:val="24"/>
          <w:szCs w:val="24"/>
          <w:lang w:val="en-GB"/>
        </w:rPr>
      </w:pPr>
    </w:p>
    <w:p w14:paraId="248E063E" w14:textId="3680EE7C" w:rsidR="00FA4EA0" w:rsidRPr="002F66E2" w:rsidRDefault="00FB660A" w:rsidP="00FA4EA0">
      <w:pPr>
        <w:pStyle w:val="NoSpacing"/>
        <w:rPr>
          <w:rFonts w:ascii="Calibri Light" w:hAnsi="Calibri Light"/>
          <w:lang w:val="en-GB"/>
        </w:rPr>
      </w:pPr>
      <w:r w:rsidRPr="00C37ECD">
        <w:rPr>
          <w:rFonts w:asciiTheme="minorHAnsi" w:hAnsiTheme="minorHAnsi" w:cstheme="minorHAnsi"/>
          <w:sz w:val="24"/>
          <w:lang w:val="en-GB"/>
        </w:rPr>
        <w:t xml:space="preserve">The detailed budget calculations </w:t>
      </w:r>
      <w:proofErr w:type="gramStart"/>
      <w:r w:rsidRPr="00C37ECD">
        <w:rPr>
          <w:rFonts w:asciiTheme="minorHAnsi" w:hAnsiTheme="minorHAnsi" w:cstheme="minorHAnsi"/>
          <w:sz w:val="24"/>
          <w:lang w:val="en-GB"/>
        </w:rPr>
        <w:t xml:space="preserve">are </w:t>
      </w:r>
      <w:r w:rsidR="00DC6F86" w:rsidRPr="00C37ECD">
        <w:rPr>
          <w:rFonts w:asciiTheme="minorHAnsi" w:hAnsiTheme="minorHAnsi" w:cstheme="minorHAnsi"/>
          <w:sz w:val="24"/>
          <w:lang w:val="en-GB"/>
        </w:rPr>
        <w:t>presented</w:t>
      </w:r>
      <w:proofErr w:type="gramEnd"/>
      <w:r w:rsidR="00DC6F86" w:rsidRPr="00C37ECD">
        <w:rPr>
          <w:rFonts w:asciiTheme="minorHAnsi" w:hAnsiTheme="minorHAnsi" w:cstheme="minorHAnsi"/>
          <w:sz w:val="24"/>
          <w:lang w:val="en-GB"/>
        </w:rPr>
        <w:t xml:space="preserve"> in </w:t>
      </w:r>
      <w:r w:rsidR="004429A6" w:rsidRPr="00C37ECD">
        <w:rPr>
          <w:rFonts w:asciiTheme="minorHAnsi" w:hAnsiTheme="minorHAnsi" w:cstheme="minorHAnsi"/>
          <w:sz w:val="24"/>
          <w:lang w:val="en-GB"/>
        </w:rPr>
        <w:t xml:space="preserve">the </w:t>
      </w:r>
      <w:r w:rsidR="00DC6F86" w:rsidRPr="00C37ECD">
        <w:rPr>
          <w:rFonts w:asciiTheme="minorHAnsi" w:hAnsiTheme="minorHAnsi" w:cstheme="minorHAnsi"/>
          <w:sz w:val="24"/>
          <w:lang w:val="en-GB"/>
        </w:rPr>
        <w:t>A</w:t>
      </w:r>
      <w:r w:rsidR="00FA4EA0" w:rsidRPr="00C37ECD">
        <w:rPr>
          <w:rFonts w:asciiTheme="minorHAnsi" w:hAnsiTheme="minorHAnsi" w:cstheme="minorHAnsi"/>
          <w:sz w:val="24"/>
          <w:lang w:val="en-GB"/>
        </w:rPr>
        <w:t>ppendix</w:t>
      </w:r>
      <w:r w:rsidR="00BB22E6" w:rsidRPr="00C37ECD">
        <w:rPr>
          <w:rFonts w:asciiTheme="minorHAnsi" w:hAnsiTheme="minorHAnsi" w:cstheme="minorHAnsi"/>
          <w:sz w:val="24"/>
          <w:lang w:val="en-GB"/>
        </w:rPr>
        <w:t xml:space="preserve"> </w:t>
      </w:r>
      <w:r w:rsidR="00BB22E6" w:rsidRPr="00506359">
        <w:rPr>
          <w:rFonts w:asciiTheme="minorHAnsi" w:hAnsiTheme="minorHAnsi" w:cstheme="minorHAnsi"/>
          <w:sz w:val="24"/>
          <w:lang w:val="en-GB"/>
        </w:rPr>
        <w:t>A</w:t>
      </w:r>
      <w:r w:rsidR="00FA4EA0" w:rsidRPr="00506359">
        <w:rPr>
          <w:rFonts w:ascii="Calibri Light" w:hAnsi="Calibri Light"/>
          <w:lang w:val="en-GB"/>
        </w:rPr>
        <w:t>.</w:t>
      </w:r>
    </w:p>
    <w:p w14:paraId="6A506BF3" w14:textId="77777777" w:rsidR="00BB22E6" w:rsidRPr="002F66E2" w:rsidRDefault="00BB22E6" w:rsidP="00FA4EA0">
      <w:pPr>
        <w:pStyle w:val="NoSpacing"/>
        <w:rPr>
          <w:rFonts w:ascii="Calibri Light" w:hAnsi="Calibri Light"/>
          <w:lang w:val="en-GB"/>
        </w:rPr>
      </w:pPr>
    </w:p>
    <w:p w14:paraId="79CD4095" w14:textId="77777777" w:rsidR="00BB22E6" w:rsidRPr="002F66E2" w:rsidRDefault="00BB22E6" w:rsidP="001A454F">
      <w:pPr>
        <w:pStyle w:val="Heading1"/>
      </w:pPr>
      <w:bookmarkStart w:id="12" w:name="_Toc524350697"/>
      <w:r w:rsidRPr="002F66E2">
        <w:t>Technical Guidance and Support</w:t>
      </w:r>
      <w:bookmarkEnd w:id="12"/>
    </w:p>
    <w:p w14:paraId="52339B86" w14:textId="77777777" w:rsidR="00BB22E6" w:rsidRPr="002F66E2" w:rsidRDefault="00BB22E6" w:rsidP="00BB22E6">
      <w:pPr>
        <w:keepNext/>
        <w:spacing w:after="0" w:line="240" w:lineRule="auto"/>
        <w:rPr>
          <w:rFonts w:ascii="Calibri Light" w:hAnsi="Calibri Light"/>
          <w:lang w:val="en-GB"/>
        </w:rPr>
      </w:pPr>
    </w:p>
    <w:p w14:paraId="20E24636" w14:textId="6CE89BD5" w:rsidR="00BB22E6" w:rsidRPr="00AB4B74" w:rsidRDefault="00BB22E6" w:rsidP="003327FC">
      <w:pPr>
        <w:keepNext/>
        <w:spacing w:after="0" w:line="240" w:lineRule="auto"/>
        <w:jc w:val="both"/>
        <w:rPr>
          <w:rFonts w:asciiTheme="minorHAnsi" w:hAnsiTheme="minorHAnsi" w:cstheme="minorHAnsi"/>
          <w:sz w:val="24"/>
          <w:szCs w:val="24"/>
          <w:lang w:val="en-GB"/>
        </w:rPr>
      </w:pPr>
      <w:r w:rsidRPr="00AB4B74">
        <w:rPr>
          <w:rFonts w:asciiTheme="minorHAnsi" w:hAnsiTheme="minorHAnsi" w:cstheme="minorHAnsi"/>
          <w:sz w:val="24"/>
          <w:szCs w:val="24"/>
          <w:lang w:val="en-GB"/>
        </w:rPr>
        <w:t>The main g</w:t>
      </w:r>
      <w:r w:rsidR="00BD746A" w:rsidRPr="00AB4B74">
        <w:rPr>
          <w:rFonts w:asciiTheme="minorHAnsi" w:hAnsiTheme="minorHAnsi" w:cstheme="minorHAnsi"/>
          <w:sz w:val="24"/>
          <w:szCs w:val="24"/>
          <w:lang w:val="en-GB"/>
        </w:rPr>
        <w:t xml:space="preserve">uidance for MICS is available at </w:t>
      </w:r>
      <w:hyperlink r:id="rId14" w:history="1">
        <w:r w:rsidR="00627803" w:rsidRPr="00AB4B74">
          <w:rPr>
            <w:rStyle w:val="Hyperlink"/>
            <w:rFonts w:asciiTheme="minorHAnsi" w:hAnsiTheme="minorHAnsi" w:cstheme="minorHAnsi"/>
            <w:color w:val="auto"/>
            <w:sz w:val="24"/>
            <w:szCs w:val="24"/>
            <w:lang w:val="en-GB"/>
          </w:rPr>
          <w:t>http://mics.unicef.org</w:t>
        </w:r>
      </w:hyperlink>
      <w:r w:rsidR="00BD746A" w:rsidRPr="00AB4B74">
        <w:rPr>
          <w:rFonts w:asciiTheme="minorHAnsi" w:hAnsiTheme="minorHAnsi" w:cstheme="minorHAnsi"/>
          <w:sz w:val="24"/>
          <w:szCs w:val="24"/>
          <w:lang w:val="en-GB"/>
        </w:rPr>
        <w:t xml:space="preserve">. </w:t>
      </w:r>
      <w:r w:rsidRPr="00AB4B74">
        <w:rPr>
          <w:rFonts w:asciiTheme="minorHAnsi" w:hAnsiTheme="minorHAnsi" w:cstheme="minorHAnsi"/>
          <w:sz w:val="24"/>
          <w:szCs w:val="24"/>
          <w:lang w:val="en-GB"/>
        </w:rPr>
        <w:t>The survey team, with relevant experts in each case, will attend the three MICS workshops, focused on survey design, data processing and data interpretation, further analysis and dissemination, that will be organized by the UNICEF Regional Office and UNICEF New York MICS Team. In addition to the templates, standards and guideline documents provided at childinfo.org, many completed MICS surveys will also serve as examples.</w:t>
      </w:r>
    </w:p>
    <w:p w14:paraId="23AC59FD" w14:textId="77777777" w:rsidR="00BB22E6" w:rsidRPr="00AB4B74" w:rsidRDefault="00BB22E6" w:rsidP="003327FC">
      <w:pPr>
        <w:spacing w:after="0" w:line="240" w:lineRule="auto"/>
        <w:jc w:val="both"/>
        <w:rPr>
          <w:rFonts w:asciiTheme="minorHAnsi" w:hAnsiTheme="minorHAnsi" w:cstheme="minorHAnsi"/>
          <w:sz w:val="24"/>
          <w:szCs w:val="24"/>
          <w:lang w:val="en-GB"/>
        </w:rPr>
      </w:pPr>
    </w:p>
    <w:p w14:paraId="2605069E" w14:textId="51125AE9" w:rsidR="00BB22E6" w:rsidRPr="00AB4B74" w:rsidRDefault="00BB22E6" w:rsidP="003327FC">
      <w:pPr>
        <w:spacing w:after="0" w:line="240" w:lineRule="auto"/>
        <w:jc w:val="both"/>
        <w:rPr>
          <w:rFonts w:asciiTheme="minorHAnsi" w:hAnsiTheme="minorHAnsi" w:cstheme="minorHAnsi"/>
          <w:sz w:val="24"/>
          <w:szCs w:val="24"/>
          <w:lang w:val="en-GB"/>
        </w:rPr>
      </w:pPr>
      <w:proofErr w:type="gramStart"/>
      <w:r w:rsidRPr="00AB4B74">
        <w:rPr>
          <w:rFonts w:asciiTheme="minorHAnsi" w:hAnsiTheme="minorHAnsi" w:cstheme="minorHAnsi"/>
          <w:sz w:val="24"/>
          <w:szCs w:val="24"/>
          <w:lang w:val="en-GB"/>
        </w:rPr>
        <w:t>Technical support, which includes online support and in-country visits, will be provided by the UNICEF Regional Office (through the regional MICS Coordinator and the experts to be mobilized by the Regional Office) and by UNICEF New York MICS Team as described in the MICS Technical Assistance Framework presentation delivered at the Survey Design Workshop</w:t>
      </w:r>
      <w:r w:rsidR="00D3612B">
        <w:rPr>
          <w:rFonts w:asciiTheme="minorHAnsi" w:hAnsiTheme="minorHAnsi" w:cstheme="minorHAnsi"/>
          <w:sz w:val="24"/>
          <w:szCs w:val="24"/>
          <w:lang w:val="en-GB"/>
        </w:rPr>
        <w:t xml:space="preserve"> and</w:t>
      </w:r>
      <w:r w:rsidR="00D3612B" w:rsidRPr="003218C0">
        <w:rPr>
          <w:rFonts w:asciiTheme="minorHAnsi" w:hAnsiTheme="minorHAnsi" w:cstheme="minorHAnsi"/>
          <w:sz w:val="24"/>
          <w:szCs w:val="24"/>
          <w:lang w:val="en-GB"/>
        </w:rPr>
        <w:t xml:space="preserve"> in the Appendix to the </w:t>
      </w:r>
      <w:proofErr w:type="spellStart"/>
      <w:r w:rsidR="00D3612B" w:rsidRPr="003218C0">
        <w:rPr>
          <w:rFonts w:asciiTheme="minorHAnsi" w:hAnsiTheme="minorHAnsi" w:cstheme="minorHAnsi"/>
          <w:sz w:val="24"/>
          <w:szCs w:val="24"/>
          <w:lang w:val="en-GB"/>
        </w:rPr>
        <w:t>MoU</w:t>
      </w:r>
      <w:proofErr w:type="spellEnd"/>
      <w:r w:rsidR="00D3612B" w:rsidRPr="003218C0">
        <w:rPr>
          <w:rFonts w:asciiTheme="minorHAnsi" w:hAnsiTheme="minorHAnsi" w:cstheme="minorHAnsi"/>
          <w:sz w:val="24"/>
          <w:szCs w:val="24"/>
          <w:lang w:val="en-GB"/>
        </w:rPr>
        <w:t xml:space="preserve"> on Technical Collaboration</w:t>
      </w:r>
      <w:r w:rsidRPr="00AB4B74">
        <w:rPr>
          <w:rFonts w:asciiTheme="minorHAnsi" w:hAnsiTheme="minorHAnsi" w:cstheme="minorHAnsi"/>
          <w:sz w:val="24"/>
          <w:szCs w:val="24"/>
          <w:lang w:val="en-GB"/>
        </w:rPr>
        <w:t>.</w:t>
      </w:r>
      <w:proofErr w:type="gramEnd"/>
      <w:r w:rsidRPr="00AB4B74">
        <w:rPr>
          <w:rFonts w:asciiTheme="minorHAnsi" w:hAnsiTheme="minorHAnsi" w:cstheme="minorHAnsi"/>
          <w:sz w:val="24"/>
          <w:szCs w:val="24"/>
          <w:lang w:val="en-GB"/>
        </w:rPr>
        <w:t xml:space="preserve"> </w:t>
      </w:r>
    </w:p>
    <w:p w14:paraId="29DBAEB8" w14:textId="77777777" w:rsidR="00BB22E6" w:rsidRPr="00AB4B74" w:rsidRDefault="00BB22E6" w:rsidP="00BB22E6">
      <w:pPr>
        <w:spacing w:after="0" w:line="240" w:lineRule="auto"/>
        <w:rPr>
          <w:rFonts w:ascii="Calibri Light" w:hAnsi="Calibri Light"/>
          <w:sz w:val="24"/>
          <w:szCs w:val="24"/>
          <w:lang w:val="en-GB"/>
        </w:rPr>
      </w:pPr>
    </w:p>
    <w:p w14:paraId="471A5EA7" w14:textId="04C1D5DE" w:rsidR="00AB113B" w:rsidRPr="00AB4B74" w:rsidRDefault="00AB113B" w:rsidP="00AB113B">
      <w:pPr>
        <w:spacing w:after="0" w:line="240" w:lineRule="auto"/>
        <w:jc w:val="both"/>
        <w:rPr>
          <w:sz w:val="24"/>
          <w:szCs w:val="24"/>
          <w:lang w:val="en-GB"/>
        </w:rPr>
      </w:pPr>
      <w:r w:rsidRPr="00AB4B74">
        <w:rPr>
          <w:sz w:val="24"/>
          <w:szCs w:val="24"/>
          <w:lang w:val="en-GB"/>
        </w:rPr>
        <w:t xml:space="preserve">The main guidance for MICS is available at </w:t>
      </w:r>
      <w:r w:rsidR="00904609" w:rsidRPr="00904609">
        <w:rPr>
          <w:sz w:val="24"/>
          <w:szCs w:val="24"/>
          <w:lang w:val="en-GB"/>
        </w:rPr>
        <w:t>http://mics.unicef.org</w:t>
      </w:r>
      <w:r w:rsidRPr="00AB4B74">
        <w:rPr>
          <w:sz w:val="24"/>
          <w:szCs w:val="24"/>
          <w:lang w:val="en-GB"/>
        </w:rPr>
        <w:t xml:space="preserve"> The survey team, with relevant experts in each case, will attend the three MICS workshops, focused on survey design, data processing and data dissemination and further analysis, that will be organized by the UNICEF Regional Office and UNICEF New York MICS Team. In addition to the templates, standards and guideline documents provided at </w:t>
      </w:r>
      <w:r w:rsidR="00904609" w:rsidRPr="00904609">
        <w:rPr>
          <w:sz w:val="24"/>
          <w:szCs w:val="24"/>
          <w:lang w:val="en-GB"/>
        </w:rPr>
        <w:t>http://mics.unicef.org</w:t>
      </w:r>
      <w:r w:rsidRPr="00AB4B74">
        <w:rPr>
          <w:sz w:val="24"/>
          <w:szCs w:val="24"/>
          <w:lang w:val="en-GB"/>
        </w:rPr>
        <w:t>, many completed MICS surveys will also serve as examples.</w:t>
      </w:r>
    </w:p>
    <w:p w14:paraId="59AE1830" w14:textId="77777777" w:rsidR="00AB113B" w:rsidRPr="00AB4B74" w:rsidRDefault="00AB113B" w:rsidP="00AB113B">
      <w:pPr>
        <w:spacing w:after="0" w:line="240" w:lineRule="auto"/>
        <w:jc w:val="both"/>
        <w:rPr>
          <w:sz w:val="24"/>
          <w:szCs w:val="24"/>
          <w:lang w:val="en-GB"/>
        </w:rPr>
      </w:pPr>
    </w:p>
    <w:p w14:paraId="06E2DC62" w14:textId="22FCC0B7" w:rsidR="00AB113B" w:rsidRPr="00AB4B74" w:rsidRDefault="00AB113B" w:rsidP="00AB113B">
      <w:pPr>
        <w:spacing w:after="0" w:line="240" w:lineRule="auto"/>
        <w:jc w:val="both"/>
        <w:rPr>
          <w:sz w:val="24"/>
          <w:szCs w:val="24"/>
          <w:lang w:val="en-GB"/>
        </w:rPr>
      </w:pPr>
      <w:proofErr w:type="gramStart"/>
      <w:r w:rsidRPr="00AB4B74">
        <w:rPr>
          <w:sz w:val="24"/>
          <w:szCs w:val="24"/>
          <w:lang w:val="en-GB"/>
        </w:rPr>
        <w:t>Technical support, which includes online support and in-country visits, will be provided by the UNICEF Regional Office (through the regional MICS Coordinator and the experts to be mobilized by the Regional Office) and by UNICEF New York MICS Team as described in the MICS Technical Assistance Framework presentation delivered at the Survey Design Workshop</w:t>
      </w:r>
      <w:r w:rsidR="00AF6F9C">
        <w:rPr>
          <w:sz w:val="24"/>
          <w:szCs w:val="24"/>
          <w:lang w:val="en-GB"/>
        </w:rPr>
        <w:t xml:space="preserve"> </w:t>
      </w:r>
      <w:r w:rsidR="00AF6F9C">
        <w:rPr>
          <w:rFonts w:asciiTheme="minorHAnsi" w:hAnsiTheme="minorHAnsi" w:cstheme="minorHAnsi"/>
          <w:sz w:val="24"/>
          <w:szCs w:val="24"/>
          <w:lang w:val="en-GB"/>
        </w:rPr>
        <w:t>and</w:t>
      </w:r>
      <w:r w:rsidR="00AF6F9C" w:rsidRPr="000529FE">
        <w:rPr>
          <w:rFonts w:asciiTheme="minorHAnsi" w:hAnsiTheme="minorHAnsi" w:cstheme="minorHAnsi"/>
          <w:sz w:val="24"/>
          <w:szCs w:val="24"/>
          <w:lang w:val="en-GB"/>
        </w:rPr>
        <w:t xml:space="preserve"> in the Appendix to the </w:t>
      </w:r>
      <w:proofErr w:type="spellStart"/>
      <w:r w:rsidR="00AF6F9C" w:rsidRPr="000529FE">
        <w:rPr>
          <w:rFonts w:asciiTheme="minorHAnsi" w:hAnsiTheme="minorHAnsi" w:cstheme="minorHAnsi"/>
          <w:sz w:val="24"/>
          <w:szCs w:val="24"/>
          <w:lang w:val="en-GB"/>
        </w:rPr>
        <w:t>MoU</w:t>
      </w:r>
      <w:proofErr w:type="spellEnd"/>
      <w:r w:rsidR="00AF6F9C" w:rsidRPr="000529FE">
        <w:rPr>
          <w:rFonts w:asciiTheme="minorHAnsi" w:hAnsiTheme="minorHAnsi" w:cstheme="minorHAnsi"/>
          <w:sz w:val="24"/>
          <w:szCs w:val="24"/>
          <w:lang w:val="en-GB"/>
        </w:rPr>
        <w:t xml:space="preserve"> on Technical Collaboration</w:t>
      </w:r>
      <w:r w:rsidRPr="00AB4B74">
        <w:rPr>
          <w:sz w:val="24"/>
          <w:szCs w:val="24"/>
          <w:lang w:val="en-GB"/>
        </w:rPr>
        <w:t>.</w:t>
      </w:r>
      <w:proofErr w:type="gramEnd"/>
      <w:r w:rsidRPr="00AB4B74">
        <w:rPr>
          <w:sz w:val="24"/>
          <w:szCs w:val="24"/>
          <w:lang w:val="en-GB"/>
        </w:rPr>
        <w:t xml:space="preserve"> </w:t>
      </w:r>
    </w:p>
    <w:p w14:paraId="482D4124" w14:textId="77777777" w:rsidR="00AB113B" w:rsidRPr="00AB4B74" w:rsidRDefault="00AB113B" w:rsidP="00AB113B">
      <w:pPr>
        <w:spacing w:after="0" w:line="240" w:lineRule="auto"/>
        <w:jc w:val="both"/>
        <w:rPr>
          <w:sz w:val="24"/>
          <w:szCs w:val="24"/>
          <w:lang w:val="en-GB"/>
        </w:rPr>
      </w:pPr>
    </w:p>
    <w:p w14:paraId="0B28DBFF" w14:textId="52ED2B3B" w:rsidR="00AB113B" w:rsidRPr="00AB4B74" w:rsidRDefault="00AB113B" w:rsidP="00AB113B">
      <w:pPr>
        <w:spacing w:after="0" w:line="240" w:lineRule="auto"/>
        <w:jc w:val="both"/>
        <w:rPr>
          <w:sz w:val="24"/>
          <w:szCs w:val="24"/>
          <w:lang w:val="en-GB"/>
        </w:rPr>
      </w:pPr>
      <w:r w:rsidRPr="00AB4B74">
        <w:rPr>
          <w:sz w:val="24"/>
          <w:szCs w:val="24"/>
          <w:lang w:val="en-GB"/>
        </w:rPr>
        <w:t xml:space="preserve">The </w:t>
      </w:r>
      <w:proofErr w:type="gramStart"/>
      <w:r w:rsidRPr="00AB4B74">
        <w:rPr>
          <w:sz w:val="24"/>
          <w:szCs w:val="24"/>
          <w:lang w:val="en-GB"/>
        </w:rPr>
        <w:t xml:space="preserve">SORS will also be supported by the </w:t>
      </w:r>
      <w:r w:rsidR="00011D82">
        <w:rPr>
          <w:sz w:val="24"/>
          <w:szCs w:val="24"/>
          <w:lang w:val="en-GB"/>
        </w:rPr>
        <w:t>Child Rights Monitoring</w:t>
      </w:r>
      <w:r w:rsidRPr="00AB4B74">
        <w:rPr>
          <w:sz w:val="24"/>
          <w:szCs w:val="24"/>
          <w:lang w:val="en-GB"/>
        </w:rPr>
        <w:t xml:space="preserve"> Specialist</w:t>
      </w:r>
      <w:proofErr w:type="gramEnd"/>
      <w:r w:rsidRPr="00AB4B74">
        <w:rPr>
          <w:sz w:val="24"/>
          <w:szCs w:val="24"/>
          <w:lang w:val="en-GB"/>
        </w:rPr>
        <w:t xml:space="preserve"> as the UNICEF MICS Focal Point in Serbia and a full time UNICEF MICS Consultant employed by UNICEF Serbia. </w:t>
      </w:r>
    </w:p>
    <w:p w14:paraId="398C77EA" w14:textId="77777777" w:rsidR="00AB113B" w:rsidRPr="00AB4B74" w:rsidRDefault="00AB113B" w:rsidP="00AB113B">
      <w:pPr>
        <w:spacing w:after="0" w:line="240" w:lineRule="auto"/>
        <w:jc w:val="both"/>
        <w:rPr>
          <w:sz w:val="24"/>
          <w:szCs w:val="24"/>
          <w:lang w:val="en-GB"/>
        </w:rPr>
      </w:pPr>
    </w:p>
    <w:p w14:paraId="5CE12146" w14:textId="4551899A" w:rsidR="00AB113B" w:rsidRPr="00AB4B74" w:rsidRDefault="00AB113B" w:rsidP="00AB113B">
      <w:pPr>
        <w:spacing w:line="240" w:lineRule="auto"/>
        <w:jc w:val="both"/>
        <w:rPr>
          <w:sz w:val="24"/>
          <w:szCs w:val="24"/>
          <w:lang w:val="en-GB"/>
        </w:rPr>
      </w:pPr>
      <w:r w:rsidRPr="00AB4B74">
        <w:rPr>
          <w:sz w:val="24"/>
          <w:szCs w:val="24"/>
          <w:lang w:val="en-GB"/>
        </w:rPr>
        <w:t xml:space="preserve">Technical support from the UNICEF Regional Office will be particularly valuable in the critical points of the survey - verification of customised questionnaires, </w:t>
      </w:r>
      <w:r w:rsidR="00AF6F9C">
        <w:rPr>
          <w:sz w:val="24"/>
          <w:szCs w:val="24"/>
          <w:lang w:val="en-GB"/>
        </w:rPr>
        <w:t>listing,</w:t>
      </w:r>
      <w:r w:rsidR="00AF6F9C" w:rsidRPr="00AB4B74">
        <w:rPr>
          <w:sz w:val="24"/>
          <w:szCs w:val="24"/>
          <w:lang w:val="en-GB"/>
        </w:rPr>
        <w:t xml:space="preserve"> </w:t>
      </w:r>
      <w:r w:rsidRPr="00AB4B74">
        <w:rPr>
          <w:sz w:val="24"/>
          <w:szCs w:val="24"/>
          <w:lang w:val="en-GB"/>
        </w:rPr>
        <w:t xml:space="preserve">sample design, data processing and data quality review as well as during the final data analysis. </w:t>
      </w:r>
    </w:p>
    <w:p w14:paraId="43C66F65" w14:textId="77777777" w:rsidR="00AB113B" w:rsidRPr="00AB4B74" w:rsidRDefault="00AB113B" w:rsidP="00AB113B">
      <w:pPr>
        <w:spacing w:after="0" w:line="240" w:lineRule="auto"/>
        <w:jc w:val="both"/>
        <w:rPr>
          <w:sz w:val="24"/>
          <w:szCs w:val="24"/>
          <w:lang w:val="en-GB"/>
        </w:rPr>
      </w:pPr>
      <w:r w:rsidRPr="00AB4B74">
        <w:rPr>
          <w:sz w:val="24"/>
          <w:szCs w:val="24"/>
          <w:lang w:val="en-GB"/>
        </w:rPr>
        <w:t xml:space="preserve">Additional technical support </w:t>
      </w:r>
      <w:proofErr w:type="gramStart"/>
      <w:r w:rsidRPr="00AB4B74">
        <w:rPr>
          <w:sz w:val="24"/>
          <w:szCs w:val="24"/>
          <w:lang w:val="en-GB"/>
        </w:rPr>
        <w:t>will be provided</w:t>
      </w:r>
      <w:proofErr w:type="gramEnd"/>
      <w:r w:rsidRPr="00AB4B74">
        <w:rPr>
          <w:sz w:val="24"/>
          <w:szCs w:val="24"/>
          <w:lang w:val="en-GB"/>
        </w:rPr>
        <w:t xml:space="preserve"> to the SORS in the phase of data analysis and report writing. </w:t>
      </w:r>
    </w:p>
    <w:p w14:paraId="57B8E648" w14:textId="77777777" w:rsidR="00BB22E6" w:rsidRPr="002F66E2" w:rsidRDefault="00BB22E6" w:rsidP="00BB22E6">
      <w:pPr>
        <w:spacing w:after="0" w:line="240" w:lineRule="auto"/>
        <w:rPr>
          <w:rFonts w:ascii="Calibri Light" w:hAnsi="Calibri Light"/>
          <w:color w:val="FF0000"/>
          <w:lang w:val="en-GB"/>
        </w:rPr>
      </w:pPr>
    </w:p>
    <w:p w14:paraId="6B672C4C" w14:textId="77777777" w:rsidR="00BB22E6" w:rsidRPr="002F66E2" w:rsidRDefault="00BB22E6" w:rsidP="00BB22E6">
      <w:pPr>
        <w:pStyle w:val="Heading1"/>
      </w:pPr>
      <w:bookmarkStart w:id="13" w:name="_Toc524350698"/>
      <w:r w:rsidRPr="002F66E2">
        <w:t>Major Challenges and Support from UNICEF</w:t>
      </w:r>
      <w:bookmarkEnd w:id="13"/>
    </w:p>
    <w:p w14:paraId="701B5F22" w14:textId="77777777" w:rsidR="00BB22E6" w:rsidRPr="00E2703C" w:rsidRDefault="00BB22E6" w:rsidP="00BB22E6">
      <w:pPr>
        <w:spacing w:after="0" w:line="240" w:lineRule="auto"/>
        <w:rPr>
          <w:rFonts w:ascii="Calibri Light" w:hAnsi="Calibri Light"/>
          <w:lang w:val="en-GB"/>
        </w:rPr>
      </w:pPr>
    </w:p>
    <w:p w14:paraId="1FDCDC77" w14:textId="5AD4D507" w:rsidR="00AB113B" w:rsidRPr="00E2703C" w:rsidRDefault="00AB113B" w:rsidP="00AB113B">
      <w:pPr>
        <w:spacing w:line="240" w:lineRule="auto"/>
        <w:jc w:val="both"/>
        <w:rPr>
          <w:sz w:val="24"/>
          <w:szCs w:val="24"/>
          <w:lang w:val="en-GB"/>
        </w:rPr>
      </w:pPr>
    </w:p>
    <w:p w14:paraId="2C7B1406" w14:textId="16D1F7B6" w:rsidR="00A54A20" w:rsidRDefault="00A54A20" w:rsidP="00A54A20">
      <w:pPr>
        <w:spacing w:line="240" w:lineRule="auto"/>
        <w:jc w:val="both"/>
        <w:rPr>
          <w:sz w:val="24"/>
          <w:szCs w:val="24"/>
          <w:lang w:val="en-GB"/>
        </w:rPr>
      </w:pPr>
      <w:r w:rsidRPr="003F7E00">
        <w:rPr>
          <w:sz w:val="24"/>
          <w:szCs w:val="24"/>
          <w:lang w:val="en-GB"/>
        </w:rPr>
        <w:t xml:space="preserve">Financial support is crucial for the planning of 2019 Serbia MICS and 2019 Serbia Roma Settlements MICS. Funds were allocated by UNICEF </w:t>
      </w:r>
      <w:r w:rsidR="00430815">
        <w:rPr>
          <w:sz w:val="24"/>
          <w:szCs w:val="24"/>
          <w:lang w:val="en-GB"/>
        </w:rPr>
        <w:t xml:space="preserve">HQ (250,000 USD) </w:t>
      </w:r>
      <w:r w:rsidRPr="003F7E00">
        <w:rPr>
          <w:sz w:val="24"/>
          <w:szCs w:val="24"/>
          <w:lang w:val="en-GB"/>
        </w:rPr>
        <w:t>and UNFPA</w:t>
      </w:r>
      <w:r w:rsidR="00430815">
        <w:rPr>
          <w:sz w:val="24"/>
          <w:szCs w:val="24"/>
          <w:lang w:val="en-GB"/>
        </w:rPr>
        <w:t xml:space="preserve"> (115,000 USD)</w:t>
      </w:r>
      <w:r w:rsidRPr="003F7E00">
        <w:rPr>
          <w:sz w:val="24"/>
          <w:szCs w:val="24"/>
          <w:lang w:val="en-GB"/>
        </w:rPr>
        <w:t xml:space="preserve">, and additional funds </w:t>
      </w:r>
      <w:r w:rsidR="00430815">
        <w:rPr>
          <w:sz w:val="24"/>
          <w:szCs w:val="24"/>
          <w:lang w:val="en-GB"/>
        </w:rPr>
        <w:t xml:space="preserve">(350,000 EUR) are </w:t>
      </w:r>
      <w:r w:rsidRPr="003F7E00">
        <w:rPr>
          <w:sz w:val="24"/>
          <w:szCs w:val="24"/>
          <w:lang w:val="en-GB"/>
        </w:rPr>
        <w:t xml:space="preserve">expected to be collected through IPA </w:t>
      </w:r>
      <w:r w:rsidR="00F4265E" w:rsidRPr="003F7E00">
        <w:rPr>
          <w:sz w:val="24"/>
          <w:szCs w:val="24"/>
          <w:lang w:val="en-GB"/>
        </w:rPr>
        <w:t>201</w:t>
      </w:r>
      <w:r w:rsidR="00F4265E">
        <w:rPr>
          <w:sz w:val="24"/>
          <w:szCs w:val="24"/>
          <w:lang w:val="en-GB"/>
        </w:rPr>
        <w:t>8</w:t>
      </w:r>
      <w:r w:rsidRPr="003F7E00">
        <w:rPr>
          <w:sz w:val="24"/>
          <w:szCs w:val="24"/>
          <w:lang w:val="en-GB"/>
        </w:rPr>
        <w:t>.</w:t>
      </w:r>
    </w:p>
    <w:p w14:paraId="723B5D74" w14:textId="77777777" w:rsidR="00882542" w:rsidRPr="00882542" w:rsidRDefault="00882542" w:rsidP="00882542">
      <w:pPr>
        <w:spacing w:line="240" w:lineRule="auto"/>
        <w:jc w:val="both"/>
        <w:rPr>
          <w:sz w:val="24"/>
          <w:szCs w:val="24"/>
          <w:lang w:val="en-GB"/>
        </w:rPr>
      </w:pPr>
      <w:r w:rsidRPr="00882542">
        <w:rPr>
          <w:sz w:val="24"/>
          <w:szCs w:val="24"/>
          <w:lang w:val="en-GB"/>
        </w:rPr>
        <w:t xml:space="preserve">Initial plan of activities envisioned that 22 days of main fieldwork training would start in March 2019, while fieldwork </w:t>
      </w:r>
      <w:proofErr w:type="gramStart"/>
      <w:r w:rsidRPr="00882542">
        <w:rPr>
          <w:sz w:val="24"/>
          <w:szCs w:val="24"/>
          <w:lang w:val="en-GB"/>
        </w:rPr>
        <w:t>was planned</w:t>
      </w:r>
      <w:proofErr w:type="gramEnd"/>
      <w:r w:rsidRPr="00882542">
        <w:rPr>
          <w:sz w:val="24"/>
          <w:szCs w:val="24"/>
          <w:lang w:val="en-GB"/>
        </w:rPr>
        <w:t xml:space="preserve"> for the period between April and Jun 2019. It </w:t>
      </w:r>
      <w:proofErr w:type="gramStart"/>
      <w:r w:rsidRPr="00882542">
        <w:rPr>
          <w:sz w:val="24"/>
          <w:szCs w:val="24"/>
          <w:lang w:val="en-GB"/>
        </w:rPr>
        <w:t>was planned</w:t>
      </w:r>
      <w:proofErr w:type="gramEnd"/>
      <w:r w:rsidRPr="00882542">
        <w:rPr>
          <w:sz w:val="24"/>
          <w:szCs w:val="24"/>
          <w:lang w:val="en-GB"/>
        </w:rPr>
        <w:t xml:space="preserve"> that financing for these activities would come from IPA 2018 Programme. However, due to gaps between </w:t>
      </w:r>
      <w:proofErr w:type="gramStart"/>
      <w:r w:rsidRPr="00882542">
        <w:rPr>
          <w:sz w:val="24"/>
          <w:szCs w:val="24"/>
          <w:lang w:val="en-GB"/>
        </w:rPr>
        <w:t>time</w:t>
      </w:r>
      <w:proofErr w:type="gramEnd"/>
      <w:r w:rsidRPr="00882542">
        <w:rPr>
          <w:sz w:val="24"/>
          <w:szCs w:val="24"/>
          <w:lang w:val="en-GB"/>
        </w:rPr>
        <w:t xml:space="preserve"> necessary to implement public procurement process for services of hotel accommodation for the main fieldwork training and call for MICS interviewers on one side and signing of IPA 2018 agreements on the other, issue of eligible expenditures for SORS arose. Having this in mind, SORS was compelled </w:t>
      </w:r>
      <w:proofErr w:type="gramStart"/>
      <w:r w:rsidRPr="00882542">
        <w:rPr>
          <w:sz w:val="24"/>
          <w:szCs w:val="24"/>
          <w:lang w:val="en-GB"/>
        </w:rPr>
        <w:t>to temporarily</w:t>
      </w:r>
      <w:proofErr w:type="gramEnd"/>
      <w:r w:rsidRPr="00882542">
        <w:rPr>
          <w:sz w:val="24"/>
          <w:szCs w:val="24"/>
          <w:lang w:val="en-GB"/>
        </w:rPr>
        <w:t xml:space="preserve"> suspend activities related to main fieldwork training and fieldwork itself.   </w:t>
      </w:r>
    </w:p>
    <w:p w14:paraId="56F5EA2E" w14:textId="52FA799B" w:rsidR="00882542" w:rsidRDefault="00882542" w:rsidP="00882542">
      <w:pPr>
        <w:spacing w:line="240" w:lineRule="auto"/>
        <w:jc w:val="both"/>
        <w:rPr>
          <w:sz w:val="24"/>
          <w:szCs w:val="24"/>
          <w:lang w:val="en-GB"/>
        </w:rPr>
      </w:pPr>
      <w:r w:rsidRPr="00882542">
        <w:rPr>
          <w:sz w:val="24"/>
          <w:szCs w:val="24"/>
          <w:lang w:val="en-GB"/>
        </w:rPr>
        <w:t xml:space="preserve">On March 21, 2019, Financial Agreement between European Commission and Republic of Serbia </w:t>
      </w:r>
      <w:proofErr w:type="gramStart"/>
      <w:r w:rsidRPr="00882542">
        <w:rPr>
          <w:sz w:val="24"/>
          <w:szCs w:val="24"/>
          <w:lang w:val="en-GB"/>
        </w:rPr>
        <w:t>was approved</w:t>
      </w:r>
      <w:proofErr w:type="gramEnd"/>
      <w:r w:rsidRPr="00882542">
        <w:rPr>
          <w:sz w:val="24"/>
          <w:szCs w:val="24"/>
          <w:lang w:val="en-GB"/>
        </w:rPr>
        <w:t xml:space="preserve"> by the Government of Serbia, which will enable financing of the annual Action IPA Programme for 2018. As signing of the Agreement is imminent, SORS and UNICEF have concluded that it is optimal to postpone start of the main fieldwork training to a period between August </w:t>
      </w:r>
      <w:r w:rsidR="00642998">
        <w:rPr>
          <w:sz w:val="24"/>
          <w:szCs w:val="24"/>
          <w:lang w:val="en-GB"/>
        </w:rPr>
        <w:t>3</w:t>
      </w:r>
      <w:r w:rsidR="00642998" w:rsidRPr="00882542">
        <w:rPr>
          <w:sz w:val="24"/>
          <w:szCs w:val="24"/>
          <w:lang w:val="en-GB"/>
        </w:rPr>
        <w:t xml:space="preserve"> </w:t>
      </w:r>
      <w:r w:rsidRPr="00882542">
        <w:rPr>
          <w:sz w:val="24"/>
          <w:szCs w:val="24"/>
          <w:lang w:val="en-GB"/>
        </w:rPr>
        <w:t xml:space="preserve">and </w:t>
      </w:r>
      <w:r w:rsidR="00642998">
        <w:rPr>
          <w:sz w:val="24"/>
          <w:szCs w:val="24"/>
          <w:lang w:val="en-GB"/>
        </w:rPr>
        <w:t>August</w:t>
      </w:r>
      <w:r w:rsidR="00642998" w:rsidRPr="00882542">
        <w:rPr>
          <w:sz w:val="24"/>
          <w:szCs w:val="24"/>
          <w:lang w:val="en-GB"/>
        </w:rPr>
        <w:t xml:space="preserve"> </w:t>
      </w:r>
      <w:r w:rsidR="00642998">
        <w:rPr>
          <w:sz w:val="24"/>
          <w:szCs w:val="24"/>
          <w:lang w:val="en-GB"/>
        </w:rPr>
        <w:t>25</w:t>
      </w:r>
      <w:r w:rsidRPr="00882542">
        <w:rPr>
          <w:sz w:val="24"/>
          <w:szCs w:val="24"/>
          <w:lang w:val="en-GB"/>
        </w:rPr>
        <w:t xml:space="preserve">, 2019, while main fieldwork would last from September </w:t>
      </w:r>
      <w:r w:rsidR="00642998">
        <w:rPr>
          <w:sz w:val="24"/>
          <w:szCs w:val="24"/>
          <w:lang w:val="en-GB"/>
        </w:rPr>
        <w:t>2</w:t>
      </w:r>
      <w:r w:rsidR="00642998" w:rsidRPr="00882542">
        <w:rPr>
          <w:sz w:val="24"/>
          <w:szCs w:val="24"/>
          <w:lang w:val="en-GB"/>
        </w:rPr>
        <w:t xml:space="preserve"> </w:t>
      </w:r>
      <w:r w:rsidRPr="00882542">
        <w:rPr>
          <w:sz w:val="24"/>
          <w:szCs w:val="24"/>
          <w:lang w:val="en-GB"/>
        </w:rPr>
        <w:t xml:space="preserve">to November </w:t>
      </w:r>
      <w:r w:rsidR="00642998">
        <w:rPr>
          <w:sz w:val="24"/>
          <w:szCs w:val="24"/>
          <w:lang w:val="en-GB"/>
        </w:rPr>
        <w:t>1</w:t>
      </w:r>
      <w:r w:rsidR="00642998" w:rsidRPr="00882542">
        <w:rPr>
          <w:sz w:val="24"/>
          <w:szCs w:val="24"/>
          <w:lang w:val="en-GB"/>
        </w:rPr>
        <w:t>0</w:t>
      </w:r>
      <w:r w:rsidRPr="00882542">
        <w:rPr>
          <w:sz w:val="24"/>
          <w:szCs w:val="24"/>
          <w:lang w:val="en-GB"/>
        </w:rPr>
        <w:t>, 2019.</w:t>
      </w:r>
    </w:p>
    <w:p w14:paraId="4EEC8060" w14:textId="77777777" w:rsidR="00FD1E1F" w:rsidRPr="00FD1E1F" w:rsidRDefault="00FD1E1F" w:rsidP="00FD1E1F">
      <w:pPr>
        <w:pStyle w:val="Heading1"/>
      </w:pPr>
      <w:bookmarkStart w:id="14" w:name="_Toc524350699"/>
      <w:r w:rsidRPr="00FD1E1F">
        <w:t>Ethical considerations</w:t>
      </w:r>
      <w:bookmarkEnd w:id="14"/>
    </w:p>
    <w:p w14:paraId="1453058E" w14:textId="77777777" w:rsidR="00FD1E1F" w:rsidRPr="00FD1E1F" w:rsidRDefault="00FD1E1F" w:rsidP="00FD1E1F">
      <w:pPr>
        <w:spacing w:line="240" w:lineRule="auto"/>
        <w:jc w:val="both"/>
        <w:rPr>
          <w:sz w:val="24"/>
          <w:szCs w:val="24"/>
          <w:lang w:val="en-GB"/>
        </w:rPr>
      </w:pPr>
      <w:r w:rsidRPr="00FD1E1F">
        <w:rPr>
          <w:sz w:val="24"/>
          <w:szCs w:val="24"/>
          <w:lang w:val="en-GB"/>
        </w:rPr>
        <w:t>The research process, data collection, and reporting will respect ethical standards in research when human subjects are involved as follows:</w:t>
      </w:r>
    </w:p>
    <w:p w14:paraId="5008E29D" w14:textId="192ECB54" w:rsidR="00FD1E1F" w:rsidRPr="00FD1E1F" w:rsidRDefault="00FD1E1F" w:rsidP="00033B96">
      <w:pPr>
        <w:pStyle w:val="ListParagraph"/>
        <w:numPr>
          <w:ilvl w:val="0"/>
          <w:numId w:val="12"/>
        </w:numPr>
        <w:spacing w:after="0" w:line="240" w:lineRule="auto"/>
        <w:ind w:hanging="720"/>
        <w:jc w:val="both"/>
        <w:rPr>
          <w:sz w:val="24"/>
          <w:szCs w:val="24"/>
          <w:lang w:val="en-GB"/>
        </w:rPr>
      </w:pPr>
      <w:r w:rsidRPr="00FD1E1F">
        <w:rPr>
          <w:sz w:val="24"/>
          <w:szCs w:val="24"/>
          <w:lang w:val="en-GB"/>
        </w:rPr>
        <w:t>The participants will be included in the survey on a voluntary basis, following informed consent where they will be informed about the purpose of the survey, the lead agency, the average length of the questionnaire and the right to withdraw</w:t>
      </w:r>
    </w:p>
    <w:p w14:paraId="7FEA8C8E" w14:textId="75B444FA" w:rsidR="00FD1E1F" w:rsidRPr="00FD1E1F" w:rsidRDefault="00FD1E1F" w:rsidP="00033B96">
      <w:pPr>
        <w:pStyle w:val="ListParagraph"/>
        <w:numPr>
          <w:ilvl w:val="0"/>
          <w:numId w:val="12"/>
        </w:numPr>
        <w:spacing w:after="0" w:line="240" w:lineRule="auto"/>
        <w:ind w:hanging="720"/>
        <w:jc w:val="both"/>
        <w:rPr>
          <w:sz w:val="24"/>
          <w:szCs w:val="24"/>
          <w:lang w:val="en-GB"/>
        </w:rPr>
      </w:pPr>
      <w:r w:rsidRPr="00FD1E1F">
        <w:rPr>
          <w:sz w:val="24"/>
          <w:szCs w:val="24"/>
          <w:lang w:val="en-GB"/>
        </w:rPr>
        <w:t xml:space="preserve">All data that is collected </w:t>
      </w:r>
      <w:proofErr w:type="gramStart"/>
      <w:r w:rsidRPr="00FD1E1F">
        <w:rPr>
          <w:sz w:val="24"/>
          <w:szCs w:val="24"/>
          <w:lang w:val="en-GB"/>
        </w:rPr>
        <w:t>will be anonymized</w:t>
      </w:r>
      <w:proofErr w:type="gramEnd"/>
      <w:r w:rsidRPr="00FD1E1F">
        <w:rPr>
          <w:sz w:val="24"/>
          <w:szCs w:val="24"/>
          <w:lang w:val="en-GB"/>
        </w:rPr>
        <w:t xml:space="preserve"> before publishing survey findings and only aggregated data will be presented. </w:t>
      </w:r>
      <w:proofErr w:type="gramStart"/>
      <w:r w:rsidRPr="00FD1E1F">
        <w:rPr>
          <w:sz w:val="24"/>
          <w:szCs w:val="24"/>
          <w:lang w:val="en-GB"/>
        </w:rPr>
        <w:t>Personally</w:t>
      </w:r>
      <w:proofErr w:type="gramEnd"/>
      <w:r w:rsidRPr="00FD1E1F">
        <w:rPr>
          <w:sz w:val="24"/>
          <w:szCs w:val="24"/>
          <w:lang w:val="en-GB"/>
        </w:rPr>
        <w:t xml:space="preserve"> identifiable information will be used to access households during the listing and the households will then be coded so that survey responses are not linked to personal data. </w:t>
      </w:r>
    </w:p>
    <w:p w14:paraId="641F1686" w14:textId="6C24EC2D" w:rsidR="00FD1E1F" w:rsidRPr="00602ABA" w:rsidRDefault="00FD1E1F" w:rsidP="00033B96">
      <w:pPr>
        <w:pStyle w:val="ListParagraph"/>
        <w:numPr>
          <w:ilvl w:val="0"/>
          <w:numId w:val="12"/>
        </w:numPr>
        <w:spacing w:after="0" w:line="240" w:lineRule="auto"/>
        <w:ind w:hanging="720"/>
        <w:jc w:val="both"/>
        <w:rPr>
          <w:sz w:val="24"/>
          <w:szCs w:val="24"/>
          <w:lang w:val="en-GB"/>
        </w:rPr>
      </w:pPr>
      <w:r w:rsidRPr="00602ABA">
        <w:rPr>
          <w:sz w:val="24"/>
          <w:szCs w:val="24"/>
          <w:lang w:val="en-GB"/>
        </w:rPr>
        <w:t xml:space="preserve">Geo-tagging data (GPS coordinates of households) will be utilized for geo-spatial analysis of survey findings and will be linked to </w:t>
      </w:r>
      <w:r w:rsidR="00A4107B" w:rsidRPr="00602ABA">
        <w:rPr>
          <w:sz w:val="24"/>
          <w:szCs w:val="24"/>
          <w:lang w:val="en-GB"/>
        </w:rPr>
        <w:t xml:space="preserve">cluster numbers and not </w:t>
      </w:r>
      <w:r w:rsidRPr="00602ABA">
        <w:rPr>
          <w:sz w:val="24"/>
          <w:szCs w:val="24"/>
          <w:lang w:val="en-GB"/>
        </w:rPr>
        <w:t xml:space="preserve">individual </w:t>
      </w:r>
      <w:r w:rsidR="00A4107B" w:rsidRPr="00602ABA">
        <w:rPr>
          <w:sz w:val="24"/>
          <w:szCs w:val="24"/>
          <w:lang w:val="en-GB"/>
        </w:rPr>
        <w:t>households</w:t>
      </w:r>
    </w:p>
    <w:p w14:paraId="17B00519" w14:textId="56E035ED" w:rsidR="00FD1E1F" w:rsidRPr="00FD1E1F" w:rsidRDefault="00FD1E1F" w:rsidP="00033B96">
      <w:pPr>
        <w:pStyle w:val="ListParagraph"/>
        <w:numPr>
          <w:ilvl w:val="0"/>
          <w:numId w:val="12"/>
        </w:numPr>
        <w:spacing w:after="0" w:line="240" w:lineRule="auto"/>
        <w:ind w:hanging="720"/>
        <w:jc w:val="both"/>
        <w:rPr>
          <w:sz w:val="24"/>
          <w:szCs w:val="24"/>
          <w:lang w:val="en-GB"/>
        </w:rPr>
      </w:pPr>
      <w:r w:rsidRPr="00FD1E1F">
        <w:rPr>
          <w:sz w:val="24"/>
          <w:szCs w:val="24"/>
          <w:lang w:val="en-GB"/>
        </w:rPr>
        <w:t>Throughout the research, confidentiality will be maintained in the following ways:</w:t>
      </w:r>
    </w:p>
    <w:p w14:paraId="56C05191" w14:textId="4C02CC8B" w:rsidR="00FD1E1F" w:rsidRPr="00FD1E1F" w:rsidRDefault="00FD1E1F" w:rsidP="00033B96">
      <w:pPr>
        <w:pStyle w:val="ListParagraph"/>
        <w:numPr>
          <w:ilvl w:val="1"/>
          <w:numId w:val="12"/>
        </w:numPr>
        <w:spacing w:after="0" w:line="240" w:lineRule="auto"/>
        <w:jc w:val="both"/>
        <w:rPr>
          <w:sz w:val="24"/>
          <w:szCs w:val="24"/>
          <w:lang w:val="en-GB"/>
        </w:rPr>
      </w:pPr>
      <w:r w:rsidRPr="00FD1E1F">
        <w:rPr>
          <w:sz w:val="24"/>
          <w:szCs w:val="24"/>
          <w:lang w:val="en-GB"/>
        </w:rPr>
        <w:t>Interviewers and survey managers will be trained on the importance of and practical steps towards maintaining confidentiality</w:t>
      </w:r>
    </w:p>
    <w:p w14:paraId="2B061E70" w14:textId="1D2D3E5E" w:rsidR="00FD1E1F" w:rsidRPr="00FD1E1F" w:rsidRDefault="00FD1E1F" w:rsidP="00033B96">
      <w:pPr>
        <w:pStyle w:val="ListParagraph"/>
        <w:numPr>
          <w:ilvl w:val="1"/>
          <w:numId w:val="12"/>
        </w:numPr>
        <w:spacing w:after="0" w:line="240" w:lineRule="auto"/>
        <w:jc w:val="both"/>
        <w:rPr>
          <w:sz w:val="24"/>
          <w:szCs w:val="24"/>
          <w:lang w:val="en-GB"/>
        </w:rPr>
      </w:pPr>
      <w:r w:rsidRPr="00FD1E1F">
        <w:rPr>
          <w:sz w:val="24"/>
          <w:szCs w:val="24"/>
          <w:lang w:val="en-GB"/>
        </w:rPr>
        <w:t>Survey supervision will include the aspect of interviewers adhering to privacy and confidentiality standards</w:t>
      </w:r>
    </w:p>
    <w:p w14:paraId="24CA84B5" w14:textId="4946741E" w:rsidR="00FD1E1F" w:rsidRPr="00FD1E1F" w:rsidRDefault="00FD1E1F" w:rsidP="00033B96">
      <w:pPr>
        <w:pStyle w:val="ListParagraph"/>
        <w:numPr>
          <w:ilvl w:val="1"/>
          <w:numId w:val="12"/>
        </w:numPr>
        <w:spacing w:after="0" w:line="240" w:lineRule="auto"/>
        <w:jc w:val="both"/>
        <w:rPr>
          <w:sz w:val="24"/>
          <w:szCs w:val="24"/>
          <w:lang w:val="en-GB"/>
        </w:rPr>
      </w:pPr>
      <w:r w:rsidRPr="00FD1E1F">
        <w:rPr>
          <w:sz w:val="24"/>
          <w:szCs w:val="24"/>
          <w:lang w:val="en-GB"/>
        </w:rPr>
        <w:t xml:space="preserve">Data will be handled only by the MICS </w:t>
      </w:r>
      <w:r w:rsidR="00AF6F9C">
        <w:rPr>
          <w:sz w:val="24"/>
          <w:szCs w:val="24"/>
          <w:lang w:val="en-GB"/>
        </w:rPr>
        <w:t>survey</w:t>
      </w:r>
      <w:r w:rsidR="00AF6F9C" w:rsidRPr="00FD1E1F">
        <w:rPr>
          <w:sz w:val="24"/>
          <w:szCs w:val="24"/>
          <w:lang w:val="en-GB"/>
        </w:rPr>
        <w:t xml:space="preserve"> </w:t>
      </w:r>
      <w:r w:rsidRPr="00FD1E1F">
        <w:rPr>
          <w:sz w:val="24"/>
          <w:szCs w:val="24"/>
          <w:lang w:val="en-GB"/>
        </w:rPr>
        <w:t>team and all necessary precautions will be taken to prohibit access to third parties (e.g. through password protection of technical equipment etc.)</w:t>
      </w:r>
    </w:p>
    <w:p w14:paraId="0851DB50" w14:textId="45A81748" w:rsidR="00FD1E1F" w:rsidRPr="00FD1E1F" w:rsidRDefault="00FD1E1F" w:rsidP="00033B96">
      <w:pPr>
        <w:pStyle w:val="ListParagraph"/>
        <w:numPr>
          <w:ilvl w:val="1"/>
          <w:numId w:val="12"/>
        </w:numPr>
        <w:spacing w:after="0" w:line="240" w:lineRule="auto"/>
        <w:jc w:val="both"/>
        <w:rPr>
          <w:sz w:val="24"/>
          <w:szCs w:val="24"/>
          <w:lang w:val="en-GB"/>
        </w:rPr>
      </w:pPr>
      <w:r w:rsidRPr="00FD1E1F">
        <w:rPr>
          <w:sz w:val="24"/>
          <w:szCs w:val="24"/>
          <w:lang w:val="en-GB"/>
        </w:rPr>
        <w:lastRenderedPageBreak/>
        <w:t>The data collected through CAPI will be transmitted through a secure, encrypted connection and to servers that are secured from external access</w:t>
      </w:r>
    </w:p>
    <w:p w14:paraId="47575172" w14:textId="7D4BEBF6" w:rsidR="00FD1E1F" w:rsidRPr="00033B96" w:rsidRDefault="00FD1E1F" w:rsidP="00033B96">
      <w:pPr>
        <w:pStyle w:val="ListParagraph"/>
        <w:numPr>
          <w:ilvl w:val="0"/>
          <w:numId w:val="12"/>
        </w:numPr>
        <w:spacing w:after="0" w:line="240" w:lineRule="auto"/>
        <w:ind w:hanging="720"/>
        <w:jc w:val="both"/>
        <w:rPr>
          <w:sz w:val="24"/>
          <w:szCs w:val="24"/>
          <w:lang w:val="en-GB"/>
        </w:rPr>
      </w:pPr>
      <w:r w:rsidRPr="00033B96">
        <w:rPr>
          <w:sz w:val="24"/>
          <w:szCs w:val="24"/>
          <w:lang w:val="en-GB"/>
        </w:rPr>
        <w:t>The privacy of all participants will be respected through adequate arrangements during the survey (e.g. by proposing a setup where the interviewer and the respondent will not be in hearing distance of other adults,</w:t>
      </w:r>
      <w:r w:rsidR="00AF6F9C" w:rsidRPr="003218C0">
        <w:rPr>
          <w:sz w:val="24"/>
          <w:szCs w:val="24"/>
          <w:lang w:val="en-GB"/>
        </w:rPr>
        <w:t xml:space="preserve"> or children old enough to understand the interview</w:t>
      </w:r>
      <w:r w:rsidRPr="00033B96">
        <w:rPr>
          <w:sz w:val="24"/>
          <w:szCs w:val="24"/>
          <w:lang w:val="en-GB"/>
        </w:rPr>
        <w:t xml:space="preserve"> proposing to postpone sensitive questions till the required privacy conditions have been met etc.)</w:t>
      </w:r>
    </w:p>
    <w:p w14:paraId="7BDC63E4" w14:textId="0F622A88" w:rsidR="00FD1E1F" w:rsidRPr="00033B96" w:rsidRDefault="00FD1E1F" w:rsidP="00033B96">
      <w:pPr>
        <w:pStyle w:val="ListParagraph"/>
        <w:numPr>
          <w:ilvl w:val="0"/>
          <w:numId w:val="12"/>
        </w:numPr>
        <w:spacing w:after="0" w:line="240" w:lineRule="auto"/>
        <w:ind w:hanging="720"/>
        <w:jc w:val="both"/>
        <w:rPr>
          <w:sz w:val="24"/>
          <w:szCs w:val="24"/>
          <w:lang w:val="en-GB"/>
        </w:rPr>
      </w:pPr>
      <w:r w:rsidRPr="00033B96">
        <w:rPr>
          <w:sz w:val="24"/>
          <w:szCs w:val="24"/>
          <w:lang w:val="en-GB"/>
        </w:rPr>
        <w:t xml:space="preserve">To mitigate the potential risk of emotional harm to participants (e.g. through questions in the module of victimization), interviewers will have at hand the contact numbers of counselling services that the respondents can contact, should they wish to do so. Individual cases of emotional disturbance </w:t>
      </w:r>
      <w:proofErr w:type="gramStart"/>
      <w:r w:rsidRPr="00033B96">
        <w:rPr>
          <w:sz w:val="24"/>
          <w:szCs w:val="24"/>
          <w:lang w:val="en-GB"/>
        </w:rPr>
        <w:t>will be reported</w:t>
      </w:r>
      <w:proofErr w:type="gramEnd"/>
      <w:r w:rsidRPr="00033B96">
        <w:rPr>
          <w:sz w:val="24"/>
          <w:szCs w:val="24"/>
          <w:lang w:val="en-GB"/>
        </w:rPr>
        <w:t xml:space="preserve"> to the survey manager</w:t>
      </w:r>
      <w:r w:rsidR="00033B96">
        <w:rPr>
          <w:sz w:val="24"/>
          <w:szCs w:val="24"/>
          <w:lang w:val="en-GB"/>
        </w:rPr>
        <w:t>.</w:t>
      </w:r>
    </w:p>
    <w:p w14:paraId="1BDC4B06" w14:textId="20B6E332" w:rsidR="00FD1E1F" w:rsidRPr="00033B96" w:rsidRDefault="00FD1E1F" w:rsidP="00033B96">
      <w:pPr>
        <w:pStyle w:val="ListParagraph"/>
        <w:numPr>
          <w:ilvl w:val="0"/>
          <w:numId w:val="12"/>
        </w:numPr>
        <w:spacing w:after="0" w:line="240" w:lineRule="auto"/>
        <w:ind w:hanging="720"/>
        <w:jc w:val="both"/>
        <w:rPr>
          <w:sz w:val="24"/>
          <w:szCs w:val="24"/>
          <w:lang w:val="en-GB"/>
        </w:rPr>
      </w:pPr>
      <w:r w:rsidRPr="00033B96">
        <w:rPr>
          <w:sz w:val="24"/>
          <w:szCs w:val="24"/>
          <w:lang w:val="en-GB"/>
        </w:rPr>
        <w:t xml:space="preserve">In instances where risks actually occur, they will be noted and collected by supervisors at the end of </w:t>
      </w:r>
      <w:proofErr w:type="gramStart"/>
      <w:r w:rsidRPr="00033B96">
        <w:rPr>
          <w:sz w:val="24"/>
          <w:szCs w:val="24"/>
          <w:lang w:val="en-GB"/>
        </w:rPr>
        <w:t>field work</w:t>
      </w:r>
      <w:proofErr w:type="gramEnd"/>
      <w:r w:rsidRPr="00033B96">
        <w:rPr>
          <w:sz w:val="24"/>
          <w:szCs w:val="24"/>
          <w:lang w:val="en-GB"/>
        </w:rPr>
        <w:t xml:space="preserve"> discussions. These </w:t>
      </w:r>
      <w:proofErr w:type="gramStart"/>
      <w:r w:rsidRPr="00033B96">
        <w:rPr>
          <w:sz w:val="24"/>
          <w:szCs w:val="24"/>
          <w:lang w:val="en-GB"/>
        </w:rPr>
        <w:t>will be submitted</w:t>
      </w:r>
      <w:proofErr w:type="gramEnd"/>
      <w:r w:rsidRPr="00033B96">
        <w:rPr>
          <w:sz w:val="24"/>
          <w:szCs w:val="24"/>
          <w:lang w:val="en-GB"/>
        </w:rPr>
        <w:t xml:space="preserve"> to the survey manager who will in turn discuss them with the ethics focal point within the MICS team/Steering Committee.</w:t>
      </w:r>
    </w:p>
    <w:p w14:paraId="77924F5D" w14:textId="69560B90" w:rsidR="00582008" w:rsidRPr="002F66E2" w:rsidRDefault="00582008" w:rsidP="00FA4EA0">
      <w:pPr>
        <w:pStyle w:val="NoSpacing"/>
        <w:rPr>
          <w:rFonts w:ascii="Calibri Light" w:hAnsi="Calibri Light"/>
          <w:color w:val="FF0000"/>
          <w:lang w:val="en-GB"/>
        </w:rPr>
      </w:pPr>
    </w:p>
    <w:p w14:paraId="2774C205" w14:textId="46BF0241" w:rsidR="00BB22E6" w:rsidRPr="002F66E2" w:rsidRDefault="00505D07" w:rsidP="00EF69A9">
      <w:pPr>
        <w:spacing w:after="0" w:line="240" w:lineRule="auto"/>
        <w:jc w:val="both"/>
        <w:rPr>
          <w:rFonts w:ascii="Calibri Light" w:hAnsi="Calibri Light"/>
          <w:lang w:val="en-GB"/>
        </w:rPr>
        <w:sectPr w:rsidR="00BB22E6" w:rsidRPr="002F66E2" w:rsidSect="00582008">
          <w:headerReference w:type="default" r:id="rId15"/>
          <w:footerReference w:type="default" r:id="rId16"/>
          <w:headerReference w:type="first" r:id="rId17"/>
          <w:pgSz w:w="12240" w:h="15840"/>
          <w:pgMar w:top="1440" w:right="1440" w:bottom="1440" w:left="1440" w:header="720" w:footer="720" w:gutter="0"/>
          <w:cols w:space="720"/>
          <w:titlePg/>
          <w:docGrid w:linePitch="360"/>
        </w:sectPr>
      </w:pPr>
      <w:r w:rsidRPr="00C03DB6">
        <w:rPr>
          <w:sz w:val="24"/>
          <w:szCs w:val="24"/>
          <w:lang w:val="en-GB"/>
        </w:rPr>
        <w:t>2019 Serbia MICS and 2019 Serbia Roma Settlements</w:t>
      </w:r>
      <w:r>
        <w:rPr>
          <w:sz w:val="24"/>
          <w:szCs w:val="24"/>
          <w:lang w:val="en-GB"/>
        </w:rPr>
        <w:t xml:space="preserve"> underwent the Ethical Board Review</w:t>
      </w:r>
      <w:r w:rsidR="00FA4657">
        <w:rPr>
          <w:sz w:val="24"/>
          <w:szCs w:val="24"/>
          <w:lang w:val="en-GB"/>
        </w:rPr>
        <w:t xml:space="preserve"> (ERB)</w:t>
      </w:r>
      <w:r>
        <w:rPr>
          <w:sz w:val="24"/>
          <w:szCs w:val="24"/>
          <w:lang w:val="en-GB"/>
        </w:rPr>
        <w:t xml:space="preserve">. Initial </w:t>
      </w:r>
      <w:r w:rsidR="00F91F50">
        <w:rPr>
          <w:sz w:val="24"/>
          <w:szCs w:val="24"/>
          <w:lang w:val="en-GB"/>
        </w:rPr>
        <w:t xml:space="preserve">application for approval </w:t>
      </w:r>
      <w:proofErr w:type="gramStart"/>
      <w:r w:rsidR="00F91F50">
        <w:rPr>
          <w:sz w:val="24"/>
          <w:szCs w:val="24"/>
          <w:lang w:val="en-GB"/>
        </w:rPr>
        <w:t>was submitted</w:t>
      </w:r>
      <w:proofErr w:type="gramEnd"/>
      <w:r w:rsidR="00F91F50">
        <w:rPr>
          <w:sz w:val="24"/>
          <w:szCs w:val="24"/>
          <w:lang w:val="en-GB"/>
        </w:rPr>
        <w:t xml:space="preserve"> </w:t>
      </w:r>
      <w:r w:rsidR="00FA4657">
        <w:rPr>
          <w:sz w:val="24"/>
          <w:szCs w:val="24"/>
          <w:lang w:val="en-GB"/>
        </w:rPr>
        <w:t>on January 31</w:t>
      </w:r>
      <w:r w:rsidR="00FA4657" w:rsidRPr="00FA4657">
        <w:rPr>
          <w:sz w:val="24"/>
          <w:szCs w:val="24"/>
          <w:vertAlign w:val="superscript"/>
          <w:lang w:val="en-GB"/>
        </w:rPr>
        <w:t>s</w:t>
      </w:r>
      <w:r w:rsidR="00FA4657">
        <w:rPr>
          <w:sz w:val="24"/>
          <w:szCs w:val="24"/>
          <w:vertAlign w:val="superscript"/>
          <w:lang w:val="en-GB"/>
        </w:rPr>
        <w:t xml:space="preserve">t </w:t>
      </w:r>
      <w:r w:rsidR="00FA4657" w:rsidRPr="00EF69A9">
        <w:rPr>
          <w:sz w:val="24"/>
          <w:szCs w:val="24"/>
          <w:lang w:val="en-GB"/>
        </w:rPr>
        <w:t xml:space="preserve">with   first request for feedback received back from ERB on February 5th.  Final approval by ERB for the project </w:t>
      </w:r>
      <w:proofErr w:type="gramStart"/>
      <w:r w:rsidR="00FA4657" w:rsidRPr="00EF69A9">
        <w:rPr>
          <w:sz w:val="24"/>
          <w:szCs w:val="24"/>
          <w:lang w:val="en-GB"/>
        </w:rPr>
        <w:t>was received</w:t>
      </w:r>
      <w:proofErr w:type="gramEnd"/>
      <w:r w:rsidR="00FA4657" w:rsidRPr="00EF69A9">
        <w:rPr>
          <w:sz w:val="24"/>
          <w:szCs w:val="24"/>
          <w:lang w:val="en-GB"/>
        </w:rPr>
        <w:t xml:space="preserve"> on March 5 2019. </w:t>
      </w:r>
      <w:r w:rsidR="00FA4657">
        <w:rPr>
          <w:sz w:val="24"/>
          <w:szCs w:val="24"/>
          <w:lang w:val="en-GB"/>
        </w:rPr>
        <w:t xml:space="preserve"> MICS team submitted proposed questionnaires, instructions for interviewers and additional documentation to provide assurances that ethical considerations </w:t>
      </w:r>
      <w:proofErr w:type="gramStart"/>
      <w:r w:rsidR="00FA4657">
        <w:rPr>
          <w:sz w:val="24"/>
          <w:szCs w:val="24"/>
          <w:lang w:val="en-GB"/>
        </w:rPr>
        <w:t>will be integrated</w:t>
      </w:r>
      <w:proofErr w:type="gramEnd"/>
      <w:r w:rsidR="00FA4657">
        <w:rPr>
          <w:sz w:val="24"/>
          <w:szCs w:val="24"/>
          <w:lang w:val="en-GB"/>
        </w:rPr>
        <w:t xml:space="preserve"> in the survey implementation.  </w:t>
      </w:r>
    </w:p>
    <w:p w14:paraId="4B5ACDA3" w14:textId="38296782" w:rsidR="004F49B5" w:rsidRPr="002F66E2" w:rsidRDefault="004F49B5" w:rsidP="005E794A">
      <w:pPr>
        <w:spacing w:after="0" w:line="240" w:lineRule="auto"/>
        <w:rPr>
          <w:rFonts w:ascii="Calibri Light" w:hAnsi="Calibri Light"/>
          <w:lang w:val="en-GB"/>
        </w:rPr>
      </w:pPr>
    </w:p>
    <w:p w14:paraId="758FD39B" w14:textId="77777777" w:rsidR="005E67E7" w:rsidRPr="002F66E2" w:rsidRDefault="005E67E7" w:rsidP="00205F05">
      <w:pPr>
        <w:pStyle w:val="Heading1"/>
      </w:pPr>
      <w:bookmarkStart w:id="15" w:name="_Toc524350700"/>
      <w:r w:rsidRPr="002F66E2">
        <w:t>Timetable</w:t>
      </w:r>
      <w:bookmarkEnd w:id="15"/>
    </w:p>
    <w:p w14:paraId="29B5E901" w14:textId="77777777" w:rsidR="004429A6" w:rsidRPr="002F66E2" w:rsidRDefault="004429A6" w:rsidP="005E794A">
      <w:pPr>
        <w:spacing w:after="0" w:line="240" w:lineRule="auto"/>
        <w:rPr>
          <w:rFonts w:ascii="Calibri Light" w:hAnsi="Calibri Light"/>
          <w:color w:val="FF0000"/>
          <w:lang w:val="en-GB"/>
        </w:rPr>
      </w:pPr>
    </w:p>
    <w:p w14:paraId="57B34C2D" w14:textId="77777777" w:rsidR="00053608" w:rsidRPr="002F66E2" w:rsidRDefault="00053608" w:rsidP="00BD746A">
      <w:pPr>
        <w:spacing w:after="0" w:line="240" w:lineRule="auto"/>
        <w:rPr>
          <w:lang w:val="en-GB"/>
        </w:rPr>
      </w:pPr>
    </w:p>
    <w:tbl>
      <w:tblPr>
        <w:tblW w:w="5141" w:type="pct"/>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1"/>
        <w:gridCol w:w="666"/>
        <w:gridCol w:w="292"/>
        <w:gridCol w:w="536"/>
        <w:gridCol w:w="347"/>
        <w:gridCol w:w="293"/>
        <w:gridCol w:w="528"/>
        <w:gridCol w:w="293"/>
        <w:gridCol w:w="347"/>
        <w:gridCol w:w="347"/>
        <w:gridCol w:w="374"/>
        <w:gridCol w:w="434"/>
        <w:gridCol w:w="439"/>
        <w:gridCol w:w="434"/>
        <w:gridCol w:w="439"/>
        <w:gridCol w:w="434"/>
        <w:gridCol w:w="434"/>
        <w:gridCol w:w="507"/>
        <w:gridCol w:w="463"/>
        <w:gridCol w:w="531"/>
        <w:gridCol w:w="434"/>
        <w:gridCol w:w="528"/>
        <w:gridCol w:w="561"/>
        <w:gridCol w:w="471"/>
        <w:gridCol w:w="507"/>
        <w:gridCol w:w="531"/>
        <w:gridCol w:w="667"/>
      </w:tblGrid>
      <w:tr w:rsidR="00281FCC" w:rsidRPr="002F66E2" w14:paraId="53D02AC2" w14:textId="6DB7C45A" w:rsidTr="005E18FE">
        <w:trPr>
          <w:tblHeader/>
          <w:jc w:val="center"/>
        </w:trPr>
        <w:tc>
          <w:tcPr>
            <w:tcW w:w="2598" w:type="pct"/>
            <w:gridSpan w:val="14"/>
            <w:tcBorders>
              <w:top w:val="single" w:sz="4" w:space="0" w:color="auto"/>
              <w:bottom w:val="nil"/>
              <w:right w:val="single" w:sz="4" w:space="0" w:color="auto"/>
            </w:tcBorders>
            <w:vAlign w:val="center"/>
          </w:tcPr>
          <w:p w14:paraId="4978FC6B" w14:textId="4B76F6BC" w:rsidR="00281FCC" w:rsidRPr="002F66E2" w:rsidRDefault="00281FCC" w:rsidP="009E6402">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2018</w:t>
            </w:r>
          </w:p>
        </w:tc>
        <w:tc>
          <w:tcPr>
            <w:tcW w:w="2154" w:type="pct"/>
            <w:gridSpan w:val="12"/>
            <w:tcBorders>
              <w:top w:val="single" w:sz="4" w:space="0" w:color="auto"/>
              <w:bottom w:val="nil"/>
              <w:right w:val="single" w:sz="4" w:space="0" w:color="auto"/>
            </w:tcBorders>
            <w:vAlign w:val="center"/>
          </w:tcPr>
          <w:p w14:paraId="2F62C7E3" w14:textId="7FD8A016" w:rsidR="00281FCC" w:rsidRPr="002F66E2" w:rsidRDefault="00281FCC" w:rsidP="009E6402">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2019</w:t>
            </w:r>
          </w:p>
        </w:tc>
        <w:tc>
          <w:tcPr>
            <w:tcW w:w="248" w:type="pct"/>
            <w:tcBorders>
              <w:top w:val="single" w:sz="4" w:space="0" w:color="auto"/>
              <w:bottom w:val="nil"/>
              <w:right w:val="single" w:sz="4" w:space="0" w:color="auto"/>
            </w:tcBorders>
            <w:vAlign w:val="center"/>
          </w:tcPr>
          <w:p w14:paraId="3DF4AAE7" w14:textId="6F2EC965" w:rsidR="00281FCC" w:rsidRPr="002F66E2" w:rsidRDefault="00281FCC" w:rsidP="00281FC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2020</w:t>
            </w:r>
          </w:p>
        </w:tc>
      </w:tr>
      <w:tr w:rsidR="005E18FE" w:rsidRPr="002F66E2" w14:paraId="1160C043" w14:textId="6C0CC643" w:rsidTr="005E18FE">
        <w:trPr>
          <w:tblHeader/>
          <w:jc w:val="center"/>
        </w:trPr>
        <w:tc>
          <w:tcPr>
            <w:tcW w:w="632" w:type="pct"/>
            <w:tcBorders>
              <w:top w:val="nil"/>
              <w:bottom w:val="single" w:sz="4" w:space="0" w:color="auto"/>
            </w:tcBorders>
            <w:vAlign w:val="center"/>
          </w:tcPr>
          <w:p w14:paraId="32989098" w14:textId="77777777" w:rsidR="00B95F11" w:rsidRPr="002F66E2" w:rsidRDefault="00B95F11" w:rsidP="009E6402">
            <w:pPr>
              <w:pStyle w:val="CommentText"/>
              <w:spacing w:after="0"/>
              <w:rPr>
                <w:rFonts w:ascii="Calibri Light" w:hAnsi="Calibri Light" w:cs="Arial"/>
                <w:b/>
                <w:bCs/>
                <w:sz w:val="18"/>
                <w:szCs w:val="18"/>
                <w:lang w:val="en-GB"/>
              </w:rPr>
            </w:pPr>
            <w:r w:rsidRPr="002F66E2">
              <w:rPr>
                <w:rFonts w:ascii="Calibri Light" w:hAnsi="Calibri Light" w:cs="Arial"/>
                <w:b/>
                <w:bCs/>
                <w:sz w:val="18"/>
                <w:szCs w:val="18"/>
                <w:lang w:val="en-GB"/>
              </w:rPr>
              <w:t>Tasks</w:t>
            </w:r>
          </w:p>
        </w:tc>
        <w:tc>
          <w:tcPr>
            <w:tcW w:w="246" w:type="pct"/>
            <w:tcBorders>
              <w:bottom w:val="single" w:sz="4" w:space="0" w:color="auto"/>
            </w:tcBorders>
            <w:shd w:val="clear" w:color="auto" w:fill="A6A6A6" w:themeFill="background1" w:themeFillShade="A6"/>
          </w:tcPr>
          <w:p w14:paraId="3E983EE1" w14:textId="26BF1D23" w:rsidR="00B95F11" w:rsidRPr="002F66E2" w:rsidRDefault="00B95F11" w:rsidP="009E6402">
            <w:pPr>
              <w:spacing w:after="0" w:line="240" w:lineRule="auto"/>
              <w:jc w:val="center"/>
              <w:rPr>
                <w:rFonts w:ascii="Calibri Light" w:hAnsi="Calibri Light" w:cs="Arial"/>
                <w:b/>
                <w:bCs/>
                <w:sz w:val="18"/>
                <w:szCs w:val="18"/>
                <w:lang w:val="en-GB"/>
              </w:rPr>
            </w:pPr>
          </w:p>
        </w:tc>
        <w:tc>
          <w:tcPr>
            <w:tcW w:w="108" w:type="pct"/>
            <w:tcBorders>
              <w:bottom w:val="single" w:sz="4" w:space="0" w:color="auto"/>
            </w:tcBorders>
            <w:shd w:val="clear" w:color="auto" w:fill="auto"/>
          </w:tcPr>
          <w:p w14:paraId="7C705689" w14:textId="532D59B7" w:rsidR="00B95F11" w:rsidRPr="002F66E2" w:rsidRDefault="00B95F11" w:rsidP="009E6402">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1</w:t>
            </w:r>
          </w:p>
        </w:tc>
        <w:tc>
          <w:tcPr>
            <w:tcW w:w="198" w:type="pct"/>
            <w:tcBorders>
              <w:bottom w:val="single" w:sz="4" w:space="0" w:color="auto"/>
            </w:tcBorders>
            <w:shd w:val="clear" w:color="auto" w:fill="auto"/>
            <w:vAlign w:val="center"/>
          </w:tcPr>
          <w:p w14:paraId="33F7CEB7" w14:textId="0DD7B2DA" w:rsidR="00B95F11" w:rsidRPr="002F66E2" w:rsidRDefault="00B95F11" w:rsidP="009E6402">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2</w:t>
            </w:r>
          </w:p>
        </w:tc>
        <w:tc>
          <w:tcPr>
            <w:tcW w:w="128" w:type="pct"/>
            <w:tcBorders>
              <w:bottom w:val="single" w:sz="4" w:space="0" w:color="auto"/>
            </w:tcBorders>
            <w:shd w:val="clear" w:color="auto" w:fill="auto"/>
            <w:vAlign w:val="center"/>
          </w:tcPr>
          <w:p w14:paraId="21EFDEED" w14:textId="26F501DB" w:rsidR="00B95F11" w:rsidRPr="002F66E2" w:rsidRDefault="00B95F11" w:rsidP="009E6402">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3</w:t>
            </w:r>
          </w:p>
        </w:tc>
        <w:tc>
          <w:tcPr>
            <w:tcW w:w="108" w:type="pct"/>
            <w:tcBorders>
              <w:bottom w:val="single" w:sz="4" w:space="0" w:color="auto"/>
            </w:tcBorders>
            <w:shd w:val="clear" w:color="auto" w:fill="auto"/>
            <w:vAlign w:val="center"/>
          </w:tcPr>
          <w:p w14:paraId="0A47FD6C" w14:textId="2054EBED" w:rsidR="00B95F11" w:rsidRPr="002F66E2" w:rsidRDefault="00B95F11" w:rsidP="009E6402">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4</w:t>
            </w:r>
          </w:p>
        </w:tc>
        <w:tc>
          <w:tcPr>
            <w:tcW w:w="195" w:type="pct"/>
            <w:tcBorders>
              <w:bottom w:val="single" w:sz="4" w:space="0" w:color="auto"/>
            </w:tcBorders>
            <w:shd w:val="clear" w:color="auto" w:fill="auto"/>
            <w:vAlign w:val="center"/>
          </w:tcPr>
          <w:p w14:paraId="06D1CB1D" w14:textId="74EBB3DE" w:rsidR="00B95F11" w:rsidRPr="002F66E2" w:rsidRDefault="00B95F11" w:rsidP="009E6402">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5</w:t>
            </w:r>
          </w:p>
        </w:tc>
        <w:tc>
          <w:tcPr>
            <w:tcW w:w="108" w:type="pct"/>
            <w:tcBorders>
              <w:bottom w:val="single" w:sz="4" w:space="0" w:color="auto"/>
            </w:tcBorders>
            <w:shd w:val="clear" w:color="auto" w:fill="auto"/>
            <w:vAlign w:val="center"/>
          </w:tcPr>
          <w:p w14:paraId="3969D7D3" w14:textId="11604483" w:rsidR="00B95F11" w:rsidRPr="002F66E2" w:rsidRDefault="00B95F11" w:rsidP="009E6402">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6</w:t>
            </w:r>
          </w:p>
        </w:tc>
        <w:tc>
          <w:tcPr>
            <w:tcW w:w="128" w:type="pct"/>
            <w:tcBorders>
              <w:bottom w:val="single" w:sz="4" w:space="0" w:color="auto"/>
            </w:tcBorders>
            <w:shd w:val="clear" w:color="auto" w:fill="auto"/>
            <w:vAlign w:val="center"/>
          </w:tcPr>
          <w:p w14:paraId="2C898DA6" w14:textId="3531089E" w:rsidR="00B95F11" w:rsidRPr="002F66E2" w:rsidRDefault="00B95F11" w:rsidP="009E6402">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7</w:t>
            </w:r>
          </w:p>
        </w:tc>
        <w:tc>
          <w:tcPr>
            <w:tcW w:w="128" w:type="pct"/>
            <w:tcBorders>
              <w:bottom w:val="single" w:sz="4" w:space="0" w:color="auto"/>
            </w:tcBorders>
            <w:shd w:val="clear" w:color="auto" w:fill="auto"/>
            <w:vAlign w:val="center"/>
          </w:tcPr>
          <w:p w14:paraId="340BE489" w14:textId="352463A0" w:rsidR="00B95F11" w:rsidRPr="002F66E2" w:rsidRDefault="00B95F11" w:rsidP="009E6402">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8</w:t>
            </w:r>
          </w:p>
        </w:tc>
        <w:tc>
          <w:tcPr>
            <w:tcW w:w="138" w:type="pct"/>
            <w:tcBorders>
              <w:bottom w:val="single" w:sz="4" w:space="0" w:color="auto"/>
            </w:tcBorders>
            <w:shd w:val="clear" w:color="auto" w:fill="auto"/>
            <w:vAlign w:val="center"/>
          </w:tcPr>
          <w:p w14:paraId="474B1D55" w14:textId="500EBCE0" w:rsidR="00B95F11" w:rsidRPr="002F66E2" w:rsidRDefault="00B95F11" w:rsidP="009E6402">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9</w:t>
            </w:r>
          </w:p>
        </w:tc>
        <w:tc>
          <w:tcPr>
            <w:tcW w:w="160" w:type="pct"/>
            <w:tcBorders>
              <w:bottom w:val="single" w:sz="4" w:space="0" w:color="auto"/>
            </w:tcBorders>
            <w:shd w:val="clear" w:color="auto" w:fill="auto"/>
          </w:tcPr>
          <w:p w14:paraId="27B11D3F" w14:textId="6070CFB7" w:rsidR="00B95F11" w:rsidRPr="002F66E2" w:rsidRDefault="00B95F11" w:rsidP="009E6402">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10</w:t>
            </w:r>
          </w:p>
        </w:tc>
        <w:tc>
          <w:tcPr>
            <w:tcW w:w="162" w:type="pct"/>
            <w:tcBorders>
              <w:bottom w:val="single" w:sz="4" w:space="0" w:color="auto"/>
            </w:tcBorders>
            <w:shd w:val="clear" w:color="auto" w:fill="auto"/>
            <w:vAlign w:val="center"/>
          </w:tcPr>
          <w:p w14:paraId="50BBCBC8" w14:textId="62DD805C" w:rsidR="00B95F11" w:rsidRPr="002F66E2" w:rsidRDefault="00B95F11" w:rsidP="009E6402">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11</w:t>
            </w:r>
          </w:p>
        </w:tc>
        <w:tc>
          <w:tcPr>
            <w:tcW w:w="160" w:type="pct"/>
            <w:tcBorders>
              <w:bottom w:val="single" w:sz="4" w:space="0" w:color="auto"/>
            </w:tcBorders>
            <w:shd w:val="clear" w:color="auto" w:fill="auto"/>
            <w:vAlign w:val="center"/>
          </w:tcPr>
          <w:p w14:paraId="033975C9" w14:textId="6692444D" w:rsidR="00B95F11" w:rsidRPr="002F66E2" w:rsidRDefault="00B95F11" w:rsidP="009E6402">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12</w:t>
            </w:r>
          </w:p>
        </w:tc>
        <w:tc>
          <w:tcPr>
            <w:tcW w:w="162" w:type="pct"/>
            <w:tcBorders>
              <w:bottom w:val="single" w:sz="4" w:space="0" w:color="auto"/>
            </w:tcBorders>
            <w:shd w:val="clear" w:color="auto" w:fill="auto"/>
            <w:vAlign w:val="center"/>
          </w:tcPr>
          <w:p w14:paraId="4F85A5F3" w14:textId="4CE6214A" w:rsidR="00B95F11" w:rsidRPr="002F66E2" w:rsidRDefault="00F46E99" w:rsidP="009E6402">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w:t>
            </w:r>
          </w:p>
        </w:tc>
        <w:tc>
          <w:tcPr>
            <w:tcW w:w="160" w:type="pct"/>
            <w:tcBorders>
              <w:bottom w:val="single" w:sz="4" w:space="0" w:color="auto"/>
            </w:tcBorders>
            <w:shd w:val="clear" w:color="auto" w:fill="auto"/>
            <w:vAlign w:val="center"/>
          </w:tcPr>
          <w:p w14:paraId="553C4380" w14:textId="5C0C3F27" w:rsidR="00B95F11" w:rsidRPr="002F66E2" w:rsidRDefault="00F46E99" w:rsidP="009E6402">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2</w:t>
            </w:r>
          </w:p>
        </w:tc>
        <w:tc>
          <w:tcPr>
            <w:tcW w:w="160" w:type="pct"/>
            <w:tcBorders>
              <w:bottom w:val="single" w:sz="4" w:space="0" w:color="auto"/>
            </w:tcBorders>
            <w:shd w:val="clear" w:color="auto" w:fill="auto"/>
            <w:vAlign w:val="center"/>
          </w:tcPr>
          <w:p w14:paraId="03F678BE" w14:textId="3D16A449" w:rsidR="00B95F11" w:rsidRPr="002F66E2" w:rsidRDefault="00F46E99" w:rsidP="009E6402">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3</w:t>
            </w:r>
          </w:p>
        </w:tc>
        <w:tc>
          <w:tcPr>
            <w:tcW w:w="187" w:type="pct"/>
            <w:tcBorders>
              <w:bottom w:val="single" w:sz="4" w:space="0" w:color="auto"/>
            </w:tcBorders>
            <w:shd w:val="clear" w:color="auto" w:fill="auto"/>
            <w:vAlign w:val="center"/>
          </w:tcPr>
          <w:p w14:paraId="2182D270" w14:textId="4A0345DB" w:rsidR="00B95F11" w:rsidRPr="002F66E2" w:rsidRDefault="00F46E99" w:rsidP="009E6402">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4</w:t>
            </w:r>
          </w:p>
        </w:tc>
        <w:tc>
          <w:tcPr>
            <w:tcW w:w="171" w:type="pct"/>
            <w:tcBorders>
              <w:bottom w:val="single" w:sz="4" w:space="0" w:color="auto"/>
            </w:tcBorders>
            <w:shd w:val="clear" w:color="auto" w:fill="auto"/>
            <w:vAlign w:val="center"/>
          </w:tcPr>
          <w:p w14:paraId="32CFDC1E" w14:textId="0EA6C13E" w:rsidR="00B95F11" w:rsidRPr="002F66E2" w:rsidRDefault="00281FCC" w:rsidP="009E6402">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5</w:t>
            </w:r>
          </w:p>
        </w:tc>
        <w:tc>
          <w:tcPr>
            <w:tcW w:w="196" w:type="pct"/>
            <w:tcBorders>
              <w:bottom w:val="single" w:sz="4" w:space="0" w:color="auto"/>
              <w:right w:val="single" w:sz="4" w:space="0" w:color="auto"/>
            </w:tcBorders>
            <w:shd w:val="clear" w:color="auto" w:fill="auto"/>
            <w:vAlign w:val="center"/>
          </w:tcPr>
          <w:p w14:paraId="5D5920B8" w14:textId="2E5024BE" w:rsidR="00B95F11" w:rsidRPr="002F66E2" w:rsidRDefault="00281FCC" w:rsidP="009E6402">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6</w:t>
            </w:r>
          </w:p>
        </w:tc>
        <w:tc>
          <w:tcPr>
            <w:tcW w:w="160" w:type="pct"/>
            <w:tcBorders>
              <w:bottom w:val="single" w:sz="4" w:space="0" w:color="auto"/>
            </w:tcBorders>
          </w:tcPr>
          <w:p w14:paraId="0962D30D" w14:textId="539E4FDC" w:rsidR="00B95F11" w:rsidRDefault="00281FCC" w:rsidP="009E6402">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7</w:t>
            </w:r>
          </w:p>
        </w:tc>
        <w:tc>
          <w:tcPr>
            <w:tcW w:w="195" w:type="pct"/>
            <w:tcBorders>
              <w:bottom w:val="single" w:sz="4" w:space="0" w:color="auto"/>
            </w:tcBorders>
          </w:tcPr>
          <w:p w14:paraId="2F475119" w14:textId="7B6A85A8" w:rsidR="00B95F11" w:rsidRDefault="00281FCC" w:rsidP="009E6402">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8</w:t>
            </w:r>
          </w:p>
        </w:tc>
        <w:tc>
          <w:tcPr>
            <w:tcW w:w="207" w:type="pct"/>
            <w:tcBorders>
              <w:bottom w:val="single" w:sz="4" w:space="0" w:color="auto"/>
            </w:tcBorders>
          </w:tcPr>
          <w:p w14:paraId="5DFEE879" w14:textId="40967CF6" w:rsidR="00B95F11" w:rsidRDefault="00281FCC" w:rsidP="009E6402">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9</w:t>
            </w:r>
          </w:p>
        </w:tc>
        <w:tc>
          <w:tcPr>
            <w:tcW w:w="174" w:type="pct"/>
            <w:tcBorders>
              <w:bottom w:val="single" w:sz="4" w:space="0" w:color="auto"/>
            </w:tcBorders>
          </w:tcPr>
          <w:p w14:paraId="5BC7EC7C" w14:textId="6844B7D1" w:rsidR="00B95F11" w:rsidRDefault="00281FCC" w:rsidP="009E6402">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10</w:t>
            </w:r>
          </w:p>
        </w:tc>
        <w:tc>
          <w:tcPr>
            <w:tcW w:w="187" w:type="pct"/>
            <w:tcBorders>
              <w:bottom w:val="single" w:sz="4" w:space="0" w:color="auto"/>
            </w:tcBorders>
          </w:tcPr>
          <w:p w14:paraId="1FC84A0F" w14:textId="2F4CAD96" w:rsidR="00B95F11" w:rsidRDefault="00281FCC" w:rsidP="009E6402">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11</w:t>
            </w:r>
          </w:p>
        </w:tc>
        <w:tc>
          <w:tcPr>
            <w:tcW w:w="196" w:type="pct"/>
            <w:tcBorders>
              <w:bottom w:val="single" w:sz="4" w:space="0" w:color="auto"/>
            </w:tcBorders>
          </w:tcPr>
          <w:p w14:paraId="109AF31B" w14:textId="2BAC131C" w:rsidR="00B95F11" w:rsidRDefault="00281FCC" w:rsidP="009E6402">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12</w:t>
            </w:r>
          </w:p>
        </w:tc>
        <w:tc>
          <w:tcPr>
            <w:tcW w:w="248" w:type="pct"/>
            <w:tcBorders>
              <w:bottom w:val="single" w:sz="4" w:space="0" w:color="auto"/>
              <w:right w:val="single" w:sz="4" w:space="0" w:color="auto"/>
            </w:tcBorders>
          </w:tcPr>
          <w:p w14:paraId="411EF0C0" w14:textId="72DBD871" w:rsidR="00B95F11" w:rsidRPr="002F66E2" w:rsidRDefault="00281FCC" w:rsidP="009E6402">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w:t>
            </w:r>
            <w:r w:rsidR="009B6733">
              <w:rPr>
                <w:rFonts w:ascii="Calibri Light" w:hAnsi="Calibri Light" w:cs="Arial"/>
                <w:b/>
                <w:bCs/>
                <w:sz w:val="18"/>
                <w:szCs w:val="18"/>
                <w:lang w:val="en-GB"/>
              </w:rPr>
              <w:t>-3</w:t>
            </w:r>
          </w:p>
        </w:tc>
      </w:tr>
      <w:tr w:rsidR="005E18FE" w:rsidRPr="00DB0EF6" w14:paraId="3A28C397" w14:textId="43CB831E" w:rsidTr="005E18FE">
        <w:trPr>
          <w:gridAfter w:val="3"/>
          <w:wAfter w:w="631" w:type="pct"/>
          <w:jc w:val="center"/>
        </w:trPr>
        <w:tc>
          <w:tcPr>
            <w:tcW w:w="632" w:type="pct"/>
            <w:tcBorders>
              <w:bottom w:val="single" w:sz="4" w:space="0" w:color="auto"/>
              <w:right w:val="single" w:sz="4" w:space="0" w:color="auto"/>
            </w:tcBorders>
            <w:vAlign w:val="center"/>
          </w:tcPr>
          <w:p w14:paraId="3DB1697E" w14:textId="49DE6A3B" w:rsidR="003327FC" w:rsidRPr="002F66E2" w:rsidRDefault="003327FC" w:rsidP="009E6402">
            <w:pPr>
              <w:pStyle w:val="CommentText"/>
              <w:spacing w:after="0"/>
              <w:rPr>
                <w:rFonts w:ascii="Calibri Light" w:hAnsi="Calibri Light" w:cs="Arial"/>
                <w:b/>
                <w:bCs/>
                <w:sz w:val="18"/>
                <w:szCs w:val="18"/>
                <w:lang w:val="en-GB"/>
              </w:rPr>
            </w:pPr>
            <w:r w:rsidRPr="002F66E2">
              <w:rPr>
                <w:rFonts w:ascii="Calibri Light" w:hAnsi="Calibri Light" w:cs="Arial"/>
                <w:b/>
                <w:bCs/>
                <w:sz w:val="18"/>
                <w:szCs w:val="18"/>
                <w:lang w:val="en-GB"/>
              </w:rPr>
              <w:t>PLANNING AND LOGISTICS</w:t>
            </w:r>
          </w:p>
        </w:tc>
        <w:tc>
          <w:tcPr>
            <w:tcW w:w="246" w:type="pct"/>
            <w:tcBorders>
              <w:top w:val="single" w:sz="4" w:space="0" w:color="auto"/>
              <w:left w:val="single" w:sz="4" w:space="0" w:color="auto"/>
              <w:bottom w:val="single" w:sz="4" w:space="0" w:color="auto"/>
              <w:right w:val="nil"/>
            </w:tcBorders>
            <w:shd w:val="clear" w:color="auto" w:fill="FFFFFF" w:themeFill="background1"/>
          </w:tcPr>
          <w:p w14:paraId="5A28CE2E" w14:textId="77777777" w:rsidR="003327FC" w:rsidRPr="002F66E2" w:rsidRDefault="003327FC" w:rsidP="009E6402">
            <w:pPr>
              <w:spacing w:after="0" w:line="240" w:lineRule="auto"/>
              <w:jc w:val="center"/>
              <w:rPr>
                <w:rFonts w:ascii="Calibri Light" w:hAnsi="Calibri Light" w:cs="Arial"/>
                <w:sz w:val="18"/>
                <w:szCs w:val="18"/>
                <w:lang w:val="en-GB"/>
              </w:rPr>
            </w:pPr>
          </w:p>
        </w:tc>
        <w:tc>
          <w:tcPr>
            <w:tcW w:w="108" w:type="pct"/>
            <w:tcBorders>
              <w:top w:val="single" w:sz="4" w:space="0" w:color="auto"/>
              <w:left w:val="nil"/>
              <w:bottom w:val="single" w:sz="4" w:space="0" w:color="auto"/>
              <w:right w:val="nil"/>
            </w:tcBorders>
            <w:shd w:val="clear" w:color="auto" w:fill="auto"/>
          </w:tcPr>
          <w:p w14:paraId="6A7A9885" w14:textId="77777777" w:rsidR="003327FC" w:rsidRPr="002F66E2" w:rsidRDefault="003327FC" w:rsidP="009E6402">
            <w:pPr>
              <w:spacing w:after="0" w:line="240" w:lineRule="auto"/>
              <w:jc w:val="center"/>
              <w:rPr>
                <w:rFonts w:ascii="Calibri Light" w:hAnsi="Calibri Light" w:cs="Arial"/>
                <w:sz w:val="18"/>
                <w:szCs w:val="18"/>
                <w:lang w:val="en-GB"/>
              </w:rPr>
            </w:pPr>
          </w:p>
        </w:tc>
        <w:tc>
          <w:tcPr>
            <w:tcW w:w="198" w:type="pct"/>
            <w:tcBorders>
              <w:top w:val="single" w:sz="4" w:space="0" w:color="auto"/>
              <w:left w:val="nil"/>
              <w:bottom w:val="single" w:sz="4" w:space="0" w:color="auto"/>
              <w:right w:val="nil"/>
            </w:tcBorders>
            <w:shd w:val="clear" w:color="auto" w:fill="auto"/>
          </w:tcPr>
          <w:p w14:paraId="7C3A1009" w14:textId="77777777" w:rsidR="003327FC" w:rsidRPr="002F66E2" w:rsidRDefault="003327FC" w:rsidP="009E6402">
            <w:pPr>
              <w:spacing w:after="0" w:line="240" w:lineRule="auto"/>
              <w:jc w:val="center"/>
              <w:rPr>
                <w:rFonts w:ascii="Calibri Light" w:hAnsi="Calibri Light" w:cs="Arial"/>
                <w:sz w:val="18"/>
                <w:szCs w:val="18"/>
                <w:lang w:val="en-GB"/>
              </w:rPr>
            </w:pPr>
          </w:p>
        </w:tc>
        <w:tc>
          <w:tcPr>
            <w:tcW w:w="128" w:type="pct"/>
            <w:tcBorders>
              <w:top w:val="single" w:sz="4" w:space="0" w:color="auto"/>
              <w:left w:val="nil"/>
              <w:bottom w:val="single" w:sz="4" w:space="0" w:color="auto"/>
              <w:right w:val="nil"/>
            </w:tcBorders>
            <w:shd w:val="clear" w:color="auto" w:fill="auto"/>
            <w:vAlign w:val="center"/>
          </w:tcPr>
          <w:p w14:paraId="5A8634C9" w14:textId="77777777" w:rsidR="003327FC" w:rsidRPr="002F66E2" w:rsidRDefault="003327FC" w:rsidP="009E6402">
            <w:pPr>
              <w:spacing w:after="0" w:line="240" w:lineRule="auto"/>
              <w:jc w:val="center"/>
              <w:rPr>
                <w:rFonts w:ascii="Calibri Light" w:hAnsi="Calibri Light" w:cs="Arial"/>
                <w:sz w:val="18"/>
                <w:szCs w:val="18"/>
                <w:lang w:val="en-GB"/>
              </w:rPr>
            </w:pPr>
          </w:p>
        </w:tc>
        <w:tc>
          <w:tcPr>
            <w:tcW w:w="108" w:type="pct"/>
            <w:tcBorders>
              <w:top w:val="single" w:sz="4" w:space="0" w:color="auto"/>
              <w:left w:val="nil"/>
              <w:bottom w:val="single" w:sz="4" w:space="0" w:color="auto"/>
              <w:right w:val="nil"/>
            </w:tcBorders>
            <w:vAlign w:val="center"/>
          </w:tcPr>
          <w:p w14:paraId="69A3E540" w14:textId="77777777" w:rsidR="003327FC" w:rsidRPr="002F66E2" w:rsidRDefault="003327FC" w:rsidP="009E6402">
            <w:pPr>
              <w:spacing w:after="0" w:line="240" w:lineRule="auto"/>
              <w:jc w:val="center"/>
              <w:rPr>
                <w:rFonts w:ascii="Calibri Light" w:hAnsi="Calibri Light" w:cs="Arial"/>
                <w:sz w:val="18"/>
                <w:szCs w:val="18"/>
                <w:lang w:val="en-GB"/>
              </w:rPr>
            </w:pPr>
          </w:p>
        </w:tc>
        <w:tc>
          <w:tcPr>
            <w:tcW w:w="195" w:type="pct"/>
            <w:tcBorders>
              <w:top w:val="single" w:sz="4" w:space="0" w:color="auto"/>
              <w:left w:val="nil"/>
              <w:bottom w:val="single" w:sz="4" w:space="0" w:color="auto"/>
              <w:right w:val="nil"/>
            </w:tcBorders>
            <w:vAlign w:val="center"/>
          </w:tcPr>
          <w:p w14:paraId="4F9EA71C" w14:textId="77777777" w:rsidR="003327FC" w:rsidRPr="002F66E2" w:rsidRDefault="003327FC" w:rsidP="009E6402">
            <w:pPr>
              <w:spacing w:after="0" w:line="240" w:lineRule="auto"/>
              <w:jc w:val="center"/>
              <w:rPr>
                <w:rFonts w:ascii="Calibri Light" w:hAnsi="Calibri Light" w:cs="Arial"/>
                <w:sz w:val="18"/>
                <w:szCs w:val="18"/>
                <w:lang w:val="en-GB"/>
              </w:rPr>
            </w:pPr>
          </w:p>
        </w:tc>
        <w:tc>
          <w:tcPr>
            <w:tcW w:w="108" w:type="pct"/>
            <w:tcBorders>
              <w:top w:val="single" w:sz="4" w:space="0" w:color="auto"/>
              <w:left w:val="nil"/>
              <w:bottom w:val="single" w:sz="4" w:space="0" w:color="auto"/>
              <w:right w:val="nil"/>
            </w:tcBorders>
            <w:vAlign w:val="center"/>
          </w:tcPr>
          <w:p w14:paraId="147DB55E" w14:textId="77777777" w:rsidR="003327FC" w:rsidRPr="002F66E2" w:rsidRDefault="003327FC" w:rsidP="009E6402">
            <w:pPr>
              <w:spacing w:after="0" w:line="240" w:lineRule="auto"/>
              <w:jc w:val="center"/>
              <w:rPr>
                <w:rFonts w:ascii="Calibri Light" w:hAnsi="Calibri Light" w:cs="Arial"/>
                <w:sz w:val="18"/>
                <w:szCs w:val="18"/>
                <w:lang w:val="en-GB"/>
              </w:rPr>
            </w:pPr>
          </w:p>
        </w:tc>
        <w:tc>
          <w:tcPr>
            <w:tcW w:w="128" w:type="pct"/>
            <w:tcBorders>
              <w:top w:val="single" w:sz="4" w:space="0" w:color="auto"/>
              <w:left w:val="nil"/>
              <w:bottom w:val="single" w:sz="4" w:space="0" w:color="auto"/>
              <w:right w:val="nil"/>
            </w:tcBorders>
            <w:vAlign w:val="center"/>
          </w:tcPr>
          <w:p w14:paraId="35A3829C" w14:textId="77777777" w:rsidR="003327FC" w:rsidRPr="002F66E2" w:rsidRDefault="003327FC" w:rsidP="009E6402">
            <w:pPr>
              <w:spacing w:after="0" w:line="240" w:lineRule="auto"/>
              <w:jc w:val="center"/>
              <w:rPr>
                <w:rFonts w:ascii="Calibri Light" w:hAnsi="Calibri Light" w:cs="Arial"/>
                <w:sz w:val="18"/>
                <w:szCs w:val="18"/>
                <w:lang w:val="en-GB"/>
              </w:rPr>
            </w:pPr>
          </w:p>
        </w:tc>
        <w:tc>
          <w:tcPr>
            <w:tcW w:w="128" w:type="pct"/>
            <w:tcBorders>
              <w:top w:val="single" w:sz="4" w:space="0" w:color="auto"/>
              <w:left w:val="nil"/>
              <w:bottom w:val="single" w:sz="4" w:space="0" w:color="auto"/>
              <w:right w:val="nil"/>
            </w:tcBorders>
            <w:vAlign w:val="center"/>
          </w:tcPr>
          <w:p w14:paraId="5CD65BA2" w14:textId="77777777" w:rsidR="003327FC" w:rsidRPr="002F66E2" w:rsidRDefault="003327FC" w:rsidP="009E6402">
            <w:pPr>
              <w:spacing w:after="0" w:line="240" w:lineRule="auto"/>
              <w:jc w:val="center"/>
              <w:rPr>
                <w:rFonts w:ascii="Calibri Light" w:hAnsi="Calibri Light" w:cs="Arial"/>
                <w:sz w:val="18"/>
                <w:szCs w:val="18"/>
                <w:lang w:val="en-GB"/>
              </w:rPr>
            </w:pPr>
          </w:p>
        </w:tc>
        <w:tc>
          <w:tcPr>
            <w:tcW w:w="138" w:type="pct"/>
            <w:tcBorders>
              <w:top w:val="single" w:sz="4" w:space="0" w:color="auto"/>
              <w:left w:val="nil"/>
              <w:bottom w:val="single" w:sz="4" w:space="0" w:color="auto"/>
              <w:right w:val="nil"/>
            </w:tcBorders>
            <w:vAlign w:val="center"/>
          </w:tcPr>
          <w:p w14:paraId="26864233" w14:textId="77777777" w:rsidR="003327FC" w:rsidRPr="002F66E2" w:rsidRDefault="003327FC" w:rsidP="009E6402">
            <w:pPr>
              <w:spacing w:after="0" w:line="240" w:lineRule="auto"/>
              <w:jc w:val="center"/>
              <w:rPr>
                <w:rFonts w:ascii="Calibri Light" w:hAnsi="Calibri Light" w:cs="Arial"/>
                <w:sz w:val="18"/>
                <w:szCs w:val="18"/>
                <w:lang w:val="en-GB"/>
              </w:rPr>
            </w:pPr>
          </w:p>
        </w:tc>
        <w:tc>
          <w:tcPr>
            <w:tcW w:w="160" w:type="pct"/>
            <w:tcBorders>
              <w:top w:val="single" w:sz="4" w:space="0" w:color="auto"/>
              <w:left w:val="nil"/>
              <w:bottom w:val="single" w:sz="4" w:space="0" w:color="auto"/>
              <w:right w:val="nil"/>
            </w:tcBorders>
            <w:vAlign w:val="center"/>
          </w:tcPr>
          <w:p w14:paraId="07A66B08" w14:textId="77777777" w:rsidR="003327FC" w:rsidRPr="002F66E2" w:rsidRDefault="003327FC" w:rsidP="009E6402">
            <w:pPr>
              <w:spacing w:after="0" w:line="240" w:lineRule="auto"/>
              <w:jc w:val="center"/>
              <w:rPr>
                <w:rFonts w:ascii="Calibri Light" w:hAnsi="Calibri Light" w:cs="Arial"/>
                <w:sz w:val="18"/>
                <w:szCs w:val="18"/>
                <w:lang w:val="en-GB"/>
              </w:rPr>
            </w:pPr>
          </w:p>
        </w:tc>
        <w:tc>
          <w:tcPr>
            <w:tcW w:w="162" w:type="pct"/>
            <w:tcBorders>
              <w:top w:val="single" w:sz="4" w:space="0" w:color="auto"/>
              <w:left w:val="nil"/>
              <w:bottom w:val="single" w:sz="4" w:space="0" w:color="auto"/>
              <w:right w:val="nil"/>
            </w:tcBorders>
            <w:vAlign w:val="center"/>
          </w:tcPr>
          <w:p w14:paraId="1664D6D8" w14:textId="77777777" w:rsidR="003327FC" w:rsidRPr="002F66E2" w:rsidRDefault="003327FC" w:rsidP="009E6402">
            <w:pPr>
              <w:spacing w:after="0" w:line="240" w:lineRule="auto"/>
              <w:jc w:val="center"/>
              <w:rPr>
                <w:rFonts w:ascii="Calibri Light" w:hAnsi="Calibri Light" w:cs="Arial"/>
                <w:sz w:val="18"/>
                <w:szCs w:val="18"/>
                <w:lang w:val="en-GB"/>
              </w:rPr>
            </w:pPr>
          </w:p>
        </w:tc>
        <w:tc>
          <w:tcPr>
            <w:tcW w:w="322" w:type="pct"/>
            <w:gridSpan w:val="2"/>
            <w:tcBorders>
              <w:top w:val="single" w:sz="4" w:space="0" w:color="auto"/>
              <w:left w:val="nil"/>
              <w:bottom w:val="single" w:sz="4" w:space="0" w:color="auto"/>
              <w:right w:val="nil"/>
            </w:tcBorders>
          </w:tcPr>
          <w:p w14:paraId="5CE14158" w14:textId="77777777" w:rsidR="003327FC" w:rsidRPr="002F66E2" w:rsidRDefault="003327FC" w:rsidP="009E6402">
            <w:pPr>
              <w:spacing w:after="0" w:line="240" w:lineRule="auto"/>
              <w:jc w:val="center"/>
              <w:rPr>
                <w:rFonts w:ascii="Calibri Light" w:hAnsi="Calibri Light" w:cs="Arial"/>
                <w:sz w:val="18"/>
                <w:szCs w:val="18"/>
                <w:lang w:val="en-GB"/>
              </w:rPr>
            </w:pPr>
          </w:p>
        </w:tc>
        <w:tc>
          <w:tcPr>
            <w:tcW w:w="160" w:type="pct"/>
            <w:tcBorders>
              <w:top w:val="single" w:sz="4" w:space="0" w:color="auto"/>
              <w:left w:val="nil"/>
              <w:bottom w:val="single" w:sz="4" w:space="0" w:color="auto"/>
              <w:right w:val="nil"/>
            </w:tcBorders>
            <w:vAlign w:val="center"/>
          </w:tcPr>
          <w:p w14:paraId="4894A5C2" w14:textId="77777777" w:rsidR="003327FC" w:rsidRPr="002F66E2" w:rsidRDefault="003327FC" w:rsidP="009E6402">
            <w:pPr>
              <w:spacing w:after="0" w:line="240" w:lineRule="auto"/>
              <w:jc w:val="center"/>
              <w:rPr>
                <w:rFonts w:ascii="Calibri Light" w:hAnsi="Calibri Light" w:cs="Arial"/>
                <w:sz w:val="18"/>
                <w:szCs w:val="18"/>
                <w:lang w:val="en-GB"/>
              </w:rPr>
            </w:pPr>
          </w:p>
        </w:tc>
        <w:tc>
          <w:tcPr>
            <w:tcW w:w="160" w:type="pct"/>
            <w:tcBorders>
              <w:top w:val="single" w:sz="4" w:space="0" w:color="auto"/>
              <w:left w:val="nil"/>
              <w:bottom w:val="single" w:sz="4" w:space="0" w:color="auto"/>
              <w:right w:val="nil"/>
            </w:tcBorders>
            <w:vAlign w:val="center"/>
          </w:tcPr>
          <w:p w14:paraId="09A7E6AF" w14:textId="77777777" w:rsidR="003327FC" w:rsidRPr="002F66E2" w:rsidRDefault="003327FC" w:rsidP="009E6402">
            <w:pPr>
              <w:spacing w:after="0" w:line="240" w:lineRule="auto"/>
              <w:jc w:val="center"/>
              <w:rPr>
                <w:rFonts w:ascii="Calibri Light" w:hAnsi="Calibri Light" w:cs="Arial"/>
                <w:sz w:val="18"/>
                <w:szCs w:val="18"/>
                <w:lang w:val="en-GB"/>
              </w:rPr>
            </w:pPr>
          </w:p>
        </w:tc>
        <w:tc>
          <w:tcPr>
            <w:tcW w:w="187" w:type="pct"/>
            <w:tcBorders>
              <w:top w:val="single" w:sz="4" w:space="0" w:color="auto"/>
              <w:left w:val="nil"/>
              <w:bottom w:val="single" w:sz="4" w:space="0" w:color="auto"/>
              <w:right w:val="nil"/>
            </w:tcBorders>
            <w:vAlign w:val="center"/>
          </w:tcPr>
          <w:p w14:paraId="09498DF0" w14:textId="77777777" w:rsidR="003327FC" w:rsidRPr="002F66E2" w:rsidRDefault="003327FC" w:rsidP="009E6402">
            <w:pPr>
              <w:spacing w:after="0" w:line="240" w:lineRule="auto"/>
              <w:jc w:val="center"/>
              <w:rPr>
                <w:rFonts w:ascii="Calibri Light" w:hAnsi="Calibri Light" w:cs="Arial"/>
                <w:sz w:val="18"/>
                <w:szCs w:val="18"/>
                <w:lang w:val="en-GB"/>
              </w:rPr>
            </w:pPr>
          </w:p>
        </w:tc>
        <w:tc>
          <w:tcPr>
            <w:tcW w:w="171" w:type="pct"/>
            <w:tcBorders>
              <w:top w:val="single" w:sz="4" w:space="0" w:color="auto"/>
              <w:left w:val="nil"/>
              <w:bottom w:val="single" w:sz="4" w:space="0" w:color="auto"/>
              <w:right w:val="nil"/>
            </w:tcBorders>
            <w:vAlign w:val="center"/>
          </w:tcPr>
          <w:p w14:paraId="78390A41" w14:textId="77777777" w:rsidR="003327FC" w:rsidRDefault="003327FC" w:rsidP="009E6402">
            <w:pPr>
              <w:spacing w:after="0" w:line="240" w:lineRule="auto"/>
              <w:jc w:val="center"/>
              <w:rPr>
                <w:rFonts w:ascii="Calibri Light" w:hAnsi="Calibri Light" w:cs="Arial"/>
                <w:sz w:val="18"/>
                <w:szCs w:val="18"/>
                <w:lang w:val="en-GB"/>
              </w:rPr>
            </w:pPr>
          </w:p>
        </w:tc>
        <w:tc>
          <w:tcPr>
            <w:tcW w:w="196" w:type="pct"/>
            <w:tcBorders>
              <w:top w:val="single" w:sz="4" w:space="0" w:color="auto"/>
              <w:left w:val="nil"/>
              <w:bottom w:val="single" w:sz="4" w:space="0" w:color="auto"/>
              <w:right w:val="nil"/>
            </w:tcBorders>
          </w:tcPr>
          <w:p w14:paraId="3F4B5F97" w14:textId="77777777" w:rsidR="003327FC" w:rsidRDefault="003327FC" w:rsidP="009E6402">
            <w:pPr>
              <w:spacing w:after="0" w:line="240" w:lineRule="auto"/>
              <w:jc w:val="center"/>
              <w:rPr>
                <w:rFonts w:ascii="Calibri Light" w:hAnsi="Calibri Light" w:cs="Arial"/>
                <w:sz w:val="18"/>
                <w:szCs w:val="18"/>
                <w:lang w:val="en-GB"/>
              </w:rPr>
            </w:pPr>
          </w:p>
        </w:tc>
        <w:tc>
          <w:tcPr>
            <w:tcW w:w="160" w:type="pct"/>
            <w:tcBorders>
              <w:top w:val="single" w:sz="4" w:space="0" w:color="auto"/>
              <w:left w:val="nil"/>
              <w:bottom w:val="single" w:sz="4" w:space="0" w:color="auto"/>
              <w:right w:val="nil"/>
            </w:tcBorders>
          </w:tcPr>
          <w:p w14:paraId="773EA085" w14:textId="4A259986" w:rsidR="003327FC" w:rsidRDefault="003327FC" w:rsidP="009E6402">
            <w:pPr>
              <w:spacing w:after="0" w:line="240" w:lineRule="auto"/>
              <w:jc w:val="center"/>
              <w:rPr>
                <w:rFonts w:ascii="Calibri Light" w:hAnsi="Calibri Light" w:cs="Arial"/>
                <w:sz w:val="18"/>
                <w:szCs w:val="18"/>
                <w:lang w:val="en-GB"/>
              </w:rPr>
            </w:pPr>
          </w:p>
        </w:tc>
        <w:tc>
          <w:tcPr>
            <w:tcW w:w="195" w:type="pct"/>
            <w:tcBorders>
              <w:top w:val="single" w:sz="4" w:space="0" w:color="auto"/>
              <w:left w:val="nil"/>
              <w:bottom w:val="single" w:sz="4" w:space="0" w:color="auto"/>
              <w:right w:val="nil"/>
            </w:tcBorders>
          </w:tcPr>
          <w:p w14:paraId="38A1163D" w14:textId="77777777" w:rsidR="003327FC" w:rsidRDefault="003327FC" w:rsidP="009E6402">
            <w:pPr>
              <w:spacing w:after="0" w:line="240" w:lineRule="auto"/>
              <w:jc w:val="center"/>
              <w:rPr>
                <w:rFonts w:ascii="Calibri Light" w:hAnsi="Calibri Light" w:cs="Arial"/>
                <w:sz w:val="18"/>
                <w:szCs w:val="18"/>
                <w:lang w:val="en-GB"/>
              </w:rPr>
            </w:pPr>
          </w:p>
        </w:tc>
        <w:tc>
          <w:tcPr>
            <w:tcW w:w="207" w:type="pct"/>
            <w:tcBorders>
              <w:top w:val="single" w:sz="4" w:space="0" w:color="auto"/>
              <w:left w:val="nil"/>
              <w:bottom w:val="single" w:sz="4" w:space="0" w:color="auto"/>
              <w:right w:val="nil"/>
            </w:tcBorders>
          </w:tcPr>
          <w:p w14:paraId="3E0148B5" w14:textId="2FB2BE63" w:rsidR="003327FC" w:rsidRDefault="003327FC" w:rsidP="009E6402">
            <w:pPr>
              <w:spacing w:after="0" w:line="240" w:lineRule="auto"/>
              <w:jc w:val="center"/>
              <w:rPr>
                <w:rFonts w:ascii="Calibri Light" w:hAnsi="Calibri Light" w:cs="Arial"/>
                <w:sz w:val="18"/>
                <w:szCs w:val="18"/>
                <w:lang w:val="en-GB"/>
              </w:rPr>
            </w:pPr>
          </w:p>
        </w:tc>
        <w:tc>
          <w:tcPr>
            <w:tcW w:w="174" w:type="pct"/>
            <w:tcBorders>
              <w:top w:val="single" w:sz="4" w:space="0" w:color="auto"/>
              <w:left w:val="nil"/>
              <w:bottom w:val="single" w:sz="4" w:space="0" w:color="auto"/>
              <w:right w:val="nil"/>
            </w:tcBorders>
          </w:tcPr>
          <w:p w14:paraId="7171F701" w14:textId="4391734E" w:rsidR="003327FC" w:rsidRPr="002F66E2" w:rsidRDefault="003327FC" w:rsidP="009E6402">
            <w:pPr>
              <w:spacing w:after="0" w:line="240" w:lineRule="auto"/>
              <w:jc w:val="center"/>
              <w:rPr>
                <w:rFonts w:ascii="Calibri Light" w:hAnsi="Calibri Light" w:cs="Arial"/>
                <w:sz w:val="18"/>
                <w:szCs w:val="18"/>
                <w:lang w:val="en-GB"/>
              </w:rPr>
            </w:pPr>
          </w:p>
        </w:tc>
      </w:tr>
      <w:tr w:rsidR="005E18FE" w:rsidRPr="002F66E2" w14:paraId="46123601" w14:textId="4566D5D5" w:rsidTr="005E18FE">
        <w:trPr>
          <w:jc w:val="center"/>
        </w:trPr>
        <w:tc>
          <w:tcPr>
            <w:tcW w:w="632" w:type="pct"/>
            <w:tcBorders>
              <w:bottom w:val="single" w:sz="4" w:space="0" w:color="auto"/>
            </w:tcBorders>
            <w:vAlign w:val="center"/>
          </w:tcPr>
          <w:p w14:paraId="0F8EC287" w14:textId="103E7F52" w:rsidR="00B95F11" w:rsidRPr="002F66E2" w:rsidRDefault="003327FC" w:rsidP="009E6402">
            <w:pPr>
              <w:pStyle w:val="CommentText"/>
              <w:spacing w:after="0"/>
              <w:rPr>
                <w:rFonts w:ascii="Calibri Light" w:hAnsi="Calibri Light" w:cs="Arial"/>
                <w:sz w:val="18"/>
                <w:szCs w:val="18"/>
                <w:lang w:val="en-GB"/>
              </w:rPr>
            </w:pPr>
            <w:r>
              <w:rPr>
                <w:rFonts w:ascii="Calibri Light" w:hAnsi="Calibri Light" w:cs="Arial"/>
                <w:sz w:val="18"/>
                <w:szCs w:val="18"/>
                <w:lang w:val="en-GB"/>
              </w:rPr>
              <w:t>D</w:t>
            </w:r>
            <w:r w:rsidRPr="002F66E2">
              <w:rPr>
                <w:rFonts w:ascii="Calibri Light" w:hAnsi="Calibri Light" w:cs="Arial"/>
                <w:sz w:val="18"/>
                <w:szCs w:val="18"/>
                <w:lang w:val="en-GB"/>
              </w:rPr>
              <w:t>ata</w:t>
            </w:r>
            <w:r w:rsidR="00B95F11" w:rsidRPr="002F66E2">
              <w:rPr>
                <w:rFonts w:ascii="Calibri Light" w:hAnsi="Calibri Light" w:cs="Arial"/>
                <w:sz w:val="18"/>
                <w:szCs w:val="18"/>
                <w:lang w:val="en-GB"/>
              </w:rPr>
              <w:t>-gap assessment</w:t>
            </w:r>
            <w:r w:rsidR="00B95F11" w:rsidRPr="002F66E2">
              <w:rPr>
                <w:rStyle w:val="FootnoteReference"/>
                <w:rFonts w:ascii="Calibri Light" w:hAnsi="Calibri Light" w:cs="Arial"/>
                <w:sz w:val="18"/>
                <w:szCs w:val="18"/>
                <w:lang w:val="en-GB"/>
              </w:rPr>
              <w:footnoteReference w:id="15"/>
            </w:r>
          </w:p>
        </w:tc>
        <w:tc>
          <w:tcPr>
            <w:tcW w:w="246" w:type="pct"/>
            <w:tcBorders>
              <w:top w:val="single" w:sz="4" w:space="0" w:color="auto"/>
              <w:bottom w:val="single" w:sz="4" w:space="0" w:color="auto"/>
            </w:tcBorders>
            <w:shd w:val="clear" w:color="auto" w:fill="A6A6A6" w:themeFill="background1" w:themeFillShade="A6"/>
          </w:tcPr>
          <w:p w14:paraId="31979DCD"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08" w:type="pct"/>
            <w:tcBorders>
              <w:top w:val="single" w:sz="4" w:space="0" w:color="auto"/>
              <w:bottom w:val="single" w:sz="4" w:space="0" w:color="auto"/>
            </w:tcBorders>
            <w:shd w:val="clear" w:color="auto" w:fill="A6A6A6" w:themeFill="background1" w:themeFillShade="A6"/>
          </w:tcPr>
          <w:p w14:paraId="3DE7F588" w14:textId="71B115A0" w:rsidR="00B95F11" w:rsidRPr="002F66E2" w:rsidRDefault="00B95F11" w:rsidP="009E6402">
            <w:pPr>
              <w:spacing w:after="0" w:line="240" w:lineRule="auto"/>
              <w:jc w:val="center"/>
              <w:rPr>
                <w:rFonts w:ascii="Calibri Light" w:hAnsi="Calibri Light" w:cs="Arial"/>
                <w:sz w:val="18"/>
                <w:szCs w:val="18"/>
                <w:lang w:val="en-GB"/>
              </w:rPr>
            </w:pPr>
          </w:p>
        </w:tc>
        <w:tc>
          <w:tcPr>
            <w:tcW w:w="198" w:type="pct"/>
            <w:tcBorders>
              <w:top w:val="single" w:sz="4" w:space="0" w:color="auto"/>
              <w:bottom w:val="single" w:sz="4" w:space="0" w:color="auto"/>
            </w:tcBorders>
            <w:shd w:val="clear" w:color="auto" w:fill="A6A6A6" w:themeFill="background1" w:themeFillShade="A6"/>
          </w:tcPr>
          <w:p w14:paraId="623050B7" w14:textId="7CB4C49F" w:rsidR="00B95F11" w:rsidRPr="002F66E2" w:rsidRDefault="00B95F11" w:rsidP="009E6402">
            <w:pPr>
              <w:spacing w:after="0" w:line="240" w:lineRule="auto"/>
              <w:jc w:val="center"/>
              <w:rPr>
                <w:rFonts w:ascii="Calibri Light" w:hAnsi="Calibri Light" w:cs="Arial"/>
                <w:sz w:val="18"/>
                <w:szCs w:val="18"/>
                <w:lang w:val="en-GB"/>
              </w:rPr>
            </w:pPr>
          </w:p>
        </w:tc>
        <w:tc>
          <w:tcPr>
            <w:tcW w:w="128" w:type="pct"/>
            <w:tcBorders>
              <w:top w:val="single" w:sz="4" w:space="0" w:color="auto"/>
              <w:bottom w:val="single" w:sz="4" w:space="0" w:color="auto"/>
            </w:tcBorders>
            <w:shd w:val="clear" w:color="auto" w:fill="A6A6A6" w:themeFill="background1" w:themeFillShade="A6"/>
            <w:vAlign w:val="center"/>
          </w:tcPr>
          <w:p w14:paraId="72C96704" w14:textId="44C2046B" w:rsidR="00B95F11" w:rsidRPr="002F66E2" w:rsidRDefault="00B95F11" w:rsidP="009E6402">
            <w:pPr>
              <w:spacing w:after="0" w:line="240" w:lineRule="auto"/>
              <w:jc w:val="center"/>
              <w:rPr>
                <w:rFonts w:ascii="Calibri Light" w:hAnsi="Calibri Light" w:cs="Arial"/>
                <w:sz w:val="18"/>
                <w:szCs w:val="18"/>
                <w:lang w:val="en-GB"/>
              </w:rPr>
            </w:pPr>
          </w:p>
        </w:tc>
        <w:tc>
          <w:tcPr>
            <w:tcW w:w="108" w:type="pct"/>
            <w:tcBorders>
              <w:top w:val="single" w:sz="4" w:space="0" w:color="auto"/>
              <w:bottom w:val="single" w:sz="4" w:space="0" w:color="auto"/>
            </w:tcBorders>
            <w:shd w:val="clear" w:color="auto" w:fill="A6A6A6" w:themeFill="background1" w:themeFillShade="A6"/>
            <w:vAlign w:val="center"/>
          </w:tcPr>
          <w:p w14:paraId="33820A93"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95" w:type="pct"/>
            <w:tcBorders>
              <w:top w:val="single" w:sz="4" w:space="0" w:color="auto"/>
              <w:bottom w:val="single" w:sz="4" w:space="0" w:color="auto"/>
            </w:tcBorders>
            <w:vAlign w:val="center"/>
          </w:tcPr>
          <w:p w14:paraId="1EDC88A3"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08" w:type="pct"/>
            <w:tcBorders>
              <w:top w:val="single" w:sz="4" w:space="0" w:color="auto"/>
              <w:bottom w:val="single" w:sz="4" w:space="0" w:color="auto"/>
            </w:tcBorders>
            <w:vAlign w:val="center"/>
          </w:tcPr>
          <w:p w14:paraId="0D72A9E3"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28" w:type="pct"/>
            <w:tcBorders>
              <w:top w:val="single" w:sz="4" w:space="0" w:color="auto"/>
              <w:bottom w:val="single" w:sz="4" w:space="0" w:color="auto"/>
            </w:tcBorders>
            <w:vAlign w:val="center"/>
          </w:tcPr>
          <w:p w14:paraId="02EC26AF"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28" w:type="pct"/>
            <w:tcBorders>
              <w:top w:val="single" w:sz="4" w:space="0" w:color="auto"/>
              <w:bottom w:val="single" w:sz="4" w:space="0" w:color="auto"/>
            </w:tcBorders>
            <w:vAlign w:val="center"/>
          </w:tcPr>
          <w:p w14:paraId="3894CA69"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38" w:type="pct"/>
            <w:tcBorders>
              <w:top w:val="single" w:sz="4" w:space="0" w:color="auto"/>
              <w:bottom w:val="single" w:sz="4" w:space="0" w:color="auto"/>
            </w:tcBorders>
            <w:vAlign w:val="center"/>
          </w:tcPr>
          <w:p w14:paraId="3F25F8E3"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vAlign w:val="center"/>
          </w:tcPr>
          <w:p w14:paraId="2EC9E5AC"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2" w:type="pct"/>
            <w:tcBorders>
              <w:top w:val="single" w:sz="4" w:space="0" w:color="auto"/>
              <w:bottom w:val="single" w:sz="4" w:space="0" w:color="auto"/>
            </w:tcBorders>
            <w:vAlign w:val="center"/>
          </w:tcPr>
          <w:p w14:paraId="127CBCB9"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tcPr>
          <w:p w14:paraId="5660B263"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2" w:type="pct"/>
            <w:tcBorders>
              <w:top w:val="single" w:sz="4" w:space="0" w:color="auto"/>
              <w:bottom w:val="single" w:sz="4" w:space="0" w:color="auto"/>
            </w:tcBorders>
            <w:vAlign w:val="center"/>
          </w:tcPr>
          <w:p w14:paraId="56A86E1C"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vAlign w:val="center"/>
          </w:tcPr>
          <w:p w14:paraId="16950277"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vAlign w:val="center"/>
          </w:tcPr>
          <w:p w14:paraId="6D8C3DFC"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87" w:type="pct"/>
            <w:tcBorders>
              <w:top w:val="single" w:sz="4" w:space="0" w:color="auto"/>
              <w:bottom w:val="single" w:sz="4" w:space="0" w:color="auto"/>
            </w:tcBorders>
            <w:vAlign w:val="center"/>
          </w:tcPr>
          <w:p w14:paraId="3832D393"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71" w:type="pct"/>
            <w:tcBorders>
              <w:top w:val="single" w:sz="4" w:space="0" w:color="auto"/>
              <w:bottom w:val="single" w:sz="4" w:space="0" w:color="auto"/>
            </w:tcBorders>
            <w:vAlign w:val="center"/>
          </w:tcPr>
          <w:p w14:paraId="10EB7EF4"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96" w:type="pct"/>
            <w:tcBorders>
              <w:top w:val="single" w:sz="4" w:space="0" w:color="auto"/>
              <w:bottom w:val="single" w:sz="4" w:space="0" w:color="auto"/>
              <w:right w:val="single" w:sz="4" w:space="0" w:color="auto"/>
            </w:tcBorders>
            <w:vAlign w:val="center"/>
          </w:tcPr>
          <w:p w14:paraId="12A2FF43"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tcPr>
          <w:p w14:paraId="0728194C" w14:textId="77777777" w:rsidR="00B95F11" w:rsidRDefault="00B95F11" w:rsidP="009E6402">
            <w:pPr>
              <w:spacing w:after="0" w:line="240" w:lineRule="auto"/>
              <w:jc w:val="center"/>
              <w:rPr>
                <w:rFonts w:ascii="Calibri Light" w:hAnsi="Calibri Light" w:cs="Arial"/>
                <w:sz w:val="18"/>
                <w:szCs w:val="18"/>
                <w:lang w:val="en-GB"/>
              </w:rPr>
            </w:pPr>
          </w:p>
        </w:tc>
        <w:tc>
          <w:tcPr>
            <w:tcW w:w="195" w:type="pct"/>
            <w:tcBorders>
              <w:top w:val="single" w:sz="4" w:space="0" w:color="auto"/>
              <w:bottom w:val="single" w:sz="4" w:space="0" w:color="auto"/>
            </w:tcBorders>
          </w:tcPr>
          <w:p w14:paraId="285F3CA5" w14:textId="77777777" w:rsidR="00B95F11" w:rsidRDefault="00B95F11" w:rsidP="009E6402">
            <w:pPr>
              <w:spacing w:after="0" w:line="240" w:lineRule="auto"/>
              <w:jc w:val="center"/>
              <w:rPr>
                <w:rFonts w:ascii="Calibri Light" w:hAnsi="Calibri Light" w:cs="Arial"/>
                <w:sz w:val="18"/>
                <w:szCs w:val="18"/>
                <w:lang w:val="en-GB"/>
              </w:rPr>
            </w:pPr>
          </w:p>
        </w:tc>
        <w:tc>
          <w:tcPr>
            <w:tcW w:w="207" w:type="pct"/>
            <w:tcBorders>
              <w:top w:val="single" w:sz="4" w:space="0" w:color="auto"/>
              <w:bottom w:val="single" w:sz="4" w:space="0" w:color="auto"/>
            </w:tcBorders>
          </w:tcPr>
          <w:p w14:paraId="68A65D15" w14:textId="77777777" w:rsidR="00B95F11" w:rsidRDefault="00B95F11" w:rsidP="009E6402">
            <w:pPr>
              <w:spacing w:after="0" w:line="240" w:lineRule="auto"/>
              <w:jc w:val="center"/>
              <w:rPr>
                <w:rFonts w:ascii="Calibri Light" w:hAnsi="Calibri Light" w:cs="Arial"/>
                <w:sz w:val="18"/>
                <w:szCs w:val="18"/>
                <w:lang w:val="en-GB"/>
              </w:rPr>
            </w:pPr>
          </w:p>
        </w:tc>
        <w:tc>
          <w:tcPr>
            <w:tcW w:w="174" w:type="pct"/>
            <w:tcBorders>
              <w:top w:val="single" w:sz="4" w:space="0" w:color="auto"/>
              <w:bottom w:val="single" w:sz="4" w:space="0" w:color="auto"/>
            </w:tcBorders>
          </w:tcPr>
          <w:p w14:paraId="6517F3B1" w14:textId="30DF7213" w:rsidR="00B95F11" w:rsidRDefault="00B95F11" w:rsidP="009E6402">
            <w:pPr>
              <w:spacing w:after="0" w:line="240" w:lineRule="auto"/>
              <w:jc w:val="center"/>
              <w:rPr>
                <w:rFonts w:ascii="Calibri Light" w:hAnsi="Calibri Light" w:cs="Arial"/>
                <w:sz w:val="18"/>
                <w:szCs w:val="18"/>
                <w:lang w:val="en-GB"/>
              </w:rPr>
            </w:pPr>
          </w:p>
        </w:tc>
        <w:tc>
          <w:tcPr>
            <w:tcW w:w="187" w:type="pct"/>
            <w:tcBorders>
              <w:top w:val="single" w:sz="4" w:space="0" w:color="auto"/>
              <w:bottom w:val="single" w:sz="4" w:space="0" w:color="auto"/>
            </w:tcBorders>
          </w:tcPr>
          <w:p w14:paraId="62ECB7BC" w14:textId="77777777" w:rsidR="00B95F11" w:rsidRDefault="00B95F11" w:rsidP="009E6402">
            <w:pPr>
              <w:spacing w:after="0" w:line="240" w:lineRule="auto"/>
              <w:jc w:val="center"/>
              <w:rPr>
                <w:rFonts w:ascii="Calibri Light" w:hAnsi="Calibri Light" w:cs="Arial"/>
                <w:sz w:val="18"/>
                <w:szCs w:val="18"/>
                <w:lang w:val="en-GB"/>
              </w:rPr>
            </w:pPr>
          </w:p>
        </w:tc>
        <w:tc>
          <w:tcPr>
            <w:tcW w:w="196" w:type="pct"/>
            <w:tcBorders>
              <w:top w:val="single" w:sz="4" w:space="0" w:color="auto"/>
              <w:bottom w:val="single" w:sz="4" w:space="0" w:color="auto"/>
            </w:tcBorders>
          </w:tcPr>
          <w:p w14:paraId="4E319EBD" w14:textId="288A84DE" w:rsidR="00B95F11" w:rsidRDefault="00B95F11" w:rsidP="009E6402">
            <w:pPr>
              <w:spacing w:after="0" w:line="240" w:lineRule="auto"/>
              <w:jc w:val="center"/>
              <w:rPr>
                <w:rFonts w:ascii="Calibri Light" w:hAnsi="Calibri Light" w:cs="Arial"/>
                <w:sz w:val="18"/>
                <w:szCs w:val="18"/>
                <w:lang w:val="en-GB"/>
              </w:rPr>
            </w:pPr>
          </w:p>
        </w:tc>
        <w:tc>
          <w:tcPr>
            <w:tcW w:w="248" w:type="pct"/>
            <w:tcBorders>
              <w:top w:val="single" w:sz="4" w:space="0" w:color="auto"/>
              <w:bottom w:val="single" w:sz="4" w:space="0" w:color="auto"/>
              <w:right w:val="single" w:sz="4" w:space="0" w:color="auto"/>
            </w:tcBorders>
          </w:tcPr>
          <w:p w14:paraId="152617AF" w14:textId="23069292" w:rsidR="00B95F11" w:rsidRPr="002F66E2" w:rsidRDefault="00B95F11" w:rsidP="009E6402">
            <w:pPr>
              <w:spacing w:after="0" w:line="240" w:lineRule="auto"/>
              <w:jc w:val="center"/>
              <w:rPr>
                <w:rFonts w:ascii="Calibri Light" w:hAnsi="Calibri Light" w:cs="Arial"/>
                <w:sz w:val="18"/>
                <w:szCs w:val="18"/>
                <w:lang w:val="en-GB"/>
              </w:rPr>
            </w:pPr>
          </w:p>
        </w:tc>
      </w:tr>
      <w:tr w:rsidR="005E18FE" w:rsidRPr="002F66E2" w14:paraId="786657DD" w14:textId="2E1AF36F" w:rsidTr="005E18FE">
        <w:trPr>
          <w:jc w:val="center"/>
        </w:trPr>
        <w:tc>
          <w:tcPr>
            <w:tcW w:w="632" w:type="pct"/>
            <w:tcBorders>
              <w:bottom w:val="single" w:sz="4" w:space="0" w:color="auto"/>
            </w:tcBorders>
            <w:vAlign w:val="center"/>
          </w:tcPr>
          <w:p w14:paraId="0F3335FF" w14:textId="77777777" w:rsidR="00B95F11" w:rsidRPr="002F66E2" w:rsidRDefault="00B95F11" w:rsidP="00A90C5E">
            <w:pPr>
              <w:pStyle w:val="CommentText"/>
              <w:spacing w:after="0"/>
              <w:rPr>
                <w:rFonts w:ascii="Calibri Light" w:hAnsi="Calibri Light" w:cs="Arial"/>
                <w:sz w:val="18"/>
                <w:szCs w:val="18"/>
                <w:lang w:val="en-GB"/>
              </w:rPr>
            </w:pPr>
            <w:r w:rsidRPr="002F66E2">
              <w:rPr>
                <w:rFonts w:ascii="Calibri Light" w:hAnsi="Calibri Light" w:cs="Arial"/>
                <w:sz w:val="18"/>
                <w:szCs w:val="18"/>
                <w:lang w:val="en-GB"/>
              </w:rPr>
              <w:t xml:space="preserve">Prepare and sign the </w:t>
            </w:r>
            <w:proofErr w:type="spellStart"/>
            <w:r w:rsidRPr="002F66E2">
              <w:rPr>
                <w:rFonts w:ascii="Calibri Light" w:hAnsi="Calibri Light" w:cs="Arial"/>
                <w:sz w:val="18"/>
                <w:szCs w:val="18"/>
                <w:lang w:val="en-GB"/>
              </w:rPr>
              <w:t>MoU</w:t>
            </w:r>
            <w:proofErr w:type="spellEnd"/>
            <w:r w:rsidRPr="002F66E2">
              <w:rPr>
                <w:rFonts w:ascii="Calibri Light" w:hAnsi="Calibri Light" w:cs="Arial"/>
                <w:sz w:val="18"/>
                <w:szCs w:val="18"/>
                <w:lang w:val="en-GB"/>
              </w:rPr>
              <w:t>*</w:t>
            </w:r>
          </w:p>
        </w:tc>
        <w:tc>
          <w:tcPr>
            <w:tcW w:w="246" w:type="pct"/>
            <w:tcBorders>
              <w:bottom w:val="single" w:sz="4" w:space="0" w:color="auto"/>
            </w:tcBorders>
          </w:tcPr>
          <w:p w14:paraId="3AAB3B39"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A6A6A6" w:themeFill="background1" w:themeFillShade="A6"/>
          </w:tcPr>
          <w:p w14:paraId="560BCD67"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8" w:type="pct"/>
            <w:tcBorders>
              <w:bottom w:val="single" w:sz="4" w:space="0" w:color="auto"/>
            </w:tcBorders>
            <w:shd w:val="clear" w:color="auto" w:fill="A6A6A6" w:themeFill="background1" w:themeFillShade="A6"/>
          </w:tcPr>
          <w:p w14:paraId="1DD3BE23"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auto"/>
            <w:vAlign w:val="center"/>
          </w:tcPr>
          <w:p w14:paraId="5F3216C2"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vAlign w:val="center"/>
          </w:tcPr>
          <w:p w14:paraId="1FA00CB6"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vAlign w:val="center"/>
          </w:tcPr>
          <w:p w14:paraId="5A145BBC"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vAlign w:val="center"/>
          </w:tcPr>
          <w:p w14:paraId="5A102F49"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39F2E441"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362B5832"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38" w:type="pct"/>
            <w:tcBorders>
              <w:bottom w:val="single" w:sz="4" w:space="0" w:color="auto"/>
            </w:tcBorders>
            <w:vAlign w:val="center"/>
          </w:tcPr>
          <w:p w14:paraId="37E3540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271C410E"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01F870C2"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330A7E92"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34A67471"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70CDF5E1"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285EA8FC"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vAlign w:val="center"/>
          </w:tcPr>
          <w:p w14:paraId="528582EB"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71" w:type="pct"/>
            <w:tcBorders>
              <w:bottom w:val="single" w:sz="4" w:space="0" w:color="auto"/>
            </w:tcBorders>
            <w:vAlign w:val="center"/>
          </w:tcPr>
          <w:p w14:paraId="66FC542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right w:val="single" w:sz="4" w:space="0" w:color="auto"/>
            </w:tcBorders>
            <w:vAlign w:val="center"/>
          </w:tcPr>
          <w:p w14:paraId="0D7D4F4C"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2F13AFB2" w14:textId="77777777" w:rsidR="00B95F11"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tcPr>
          <w:p w14:paraId="21481888" w14:textId="77777777" w:rsidR="00B95F11" w:rsidRDefault="00B95F11" w:rsidP="00A90C5E">
            <w:pPr>
              <w:spacing w:after="0" w:line="240" w:lineRule="auto"/>
              <w:jc w:val="center"/>
              <w:rPr>
                <w:rFonts w:ascii="Calibri Light" w:hAnsi="Calibri Light" w:cs="Arial"/>
                <w:sz w:val="18"/>
                <w:szCs w:val="18"/>
                <w:lang w:val="en-GB"/>
              </w:rPr>
            </w:pPr>
          </w:p>
        </w:tc>
        <w:tc>
          <w:tcPr>
            <w:tcW w:w="207" w:type="pct"/>
            <w:tcBorders>
              <w:bottom w:val="single" w:sz="4" w:space="0" w:color="auto"/>
            </w:tcBorders>
          </w:tcPr>
          <w:p w14:paraId="65E1DD37" w14:textId="77777777" w:rsidR="00B95F11" w:rsidRDefault="00B95F11" w:rsidP="00A90C5E">
            <w:pPr>
              <w:spacing w:after="0" w:line="240" w:lineRule="auto"/>
              <w:jc w:val="center"/>
              <w:rPr>
                <w:rFonts w:ascii="Calibri Light" w:hAnsi="Calibri Light" w:cs="Arial"/>
                <w:sz w:val="18"/>
                <w:szCs w:val="18"/>
                <w:lang w:val="en-GB"/>
              </w:rPr>
            </w:pPr>
          </w:p>
        </w:tc>
        <w:tc>
          <w:tcPr>
            <w:tcW w:w="174" w:type="pct"/>
            <w:tcBorders>
              <w:bottom w:val="single" w:sz="4" w:space="0" w:color="auto"/>
            </w:tcBorders>
          </w:tcPr>
          <w:p w14:paraId="6F18BF6B" w14:textId="375E1335" w:rsidR="00B95F11"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tcPr>
          <w:p w14:paraId="237470DF" w14:textId="77777777" w:rsidR="00B95F11"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tcBorders>
          </w:tcPr>
          <w:p w14:paraId="74005A92" w14:textId="6BB73929" w:rsidR="00B95F11" w:rsidRDefault="00B95F11" w:rsidP="00A90C5E">
            <w:pPr>
              <w:spacing w:after="0" w:line="240" w:lineRule="auto"/>
              <w:jc w:val="center"/>
              <w:rPr>
                <w:rFonts w:ascii="Calibri Light" w:hAnsi="Calibri Light" w:cs="Arial"/>
                <w:sz w:val="18"/>
                <w:szCs w:val="18"/>
                <w:lang w:val="en-GB"/>
              </w:rPr>
            </w:pPr>
          </w:p>
        </w:tc>
        <w:tc>
          <w:tcPr>
            <w:tcW w:w="248" w:type="pct"/>
            <w:tcBorders>
              <w:bottom w:val="single" w:sz="4" w:space="0" w:color="auto"/>
              <w:right w:val="single" w:sz="4" w:space="0" w:color="auto"/>
            </w:tcBorders>
          </w:tcPr>
          <w:p w14:paraId="5AF9B4B3" w14:textId="01AD64CA" w:rsidR="00B95F11" w:rsidRPr="002F66E2" w:rsidRDefault="00B95F11" w:rsidP="00A90C5E">
            <w:pPr>
              <w:spacing w:after="0" w:line="240" w:lineRule="auto"/>
              <w:jc w:val="center"/>
              <w:rPr>
                <w:rFonts w:ascii="Calibri Light" w:hAnsi="Calibri Light" w:cs="Arial"/>
                <w:sz w:val="18"/>
                <w:szCs w:val="18"/>
                <w:lang w:val="en-GB"/>
              </w:rPr>
            </w:pPr>
          </w:p>
        </w:tc>
      </w:tr>
      <w:tr w:rsidR="005E18FE" w:rsidRPr="002F66E2" w14:paraId="7C247E3C" w14:textId="149C644A" w:rsidTr="005E18FE">
        <w:trPr>
          <w:jc w:val="center"/>
        </w:trPr>
        <w:tc>
          <w:tcPr>
            <w:tcW w:w="632" w:type="pct"/>
            <w:tcBorders>
              <w:bottom w:val="single" w:sz="4" w:space="0" w:color="auto"/>
            </w:tcBorders>
            <w:vAlign w:val="center"/>
          </w:tcPr>
          <w:p w14:paraId="26773DA0" w14:textId="2DEFB574" w:rsidR="00B95F11" w:rsidRPr="002F66E2" w:rsidRDefault="00B95F11" w:rsidP="00A90C5E">
            <w:pPr>
              <w:pStyle w:val="CommentText"/>
              <w:spacing w:after="0"/>
              <w:rPr>
                <w:rFonts w:ascii="Calibri Light" w:hAnsi="Calibri Light" w:cs="Arial"/>
                <w:i/>
                <w:iCs/>
                <w:sz w:val="18"/>
                <w:szCs w:val="18"/>
                <w:lang w:val="en-GB"/>
              </w:rPr>
            </w:pPr>
            <w:r w:rsidRPr="002F66E2">
              <w:rPr>
                <w:rFonts w:ascii="Calibri Light" w:hAnsi="Calibri Light" w:cs="Arial"/>
                <w:i/>
                <w:iCs/>
                <w:sz w:val="18"/>
                <w:szCs w:val="18"/>
                <w:lang w:val="en-GB"/>
              </w:rPr>
              <w:t>Survey Design Workshop</w:t>
            </w:r>
            <w:r w:rsidRPr="002F66E2">
              <w:rPr>
                <w:rStyle w:val="FootnoteReference"/>
                <w:rFonts w:ascii="Calibri Light" w:hAnsi="Calibri Light" w:cs="Arial"/>
                <w:i/>
                <w:iCs/>
                <w:sz w:val="18"/>
                <w:szCs w:val="18"/>
                <w:lang w:val="en-GB"/>
              </w:rPr>
              <w:footnoteReference w:id="16"/>
            </w:r>
          </w:p>
        </w:tc>
        <w:tc>
          <w:tcPr>
            <w:tcW w:w="246" w:type="pct"/>
            <w:tcBorders>
              <w:bottom w:val="single" w:sz="4" w:space="0" w:color="auto"/>
            </w:tcBorders>
          </w:tcPr>
          <w:p w14:paraId="4783F6AB" w14:textId="251F811F" w:rsidR="00B95F11" w:rsidRPr="002F66E2" w:rsidRDefault="00026933" w:rsidP="00A90C5E">
            <w:pPr>
              <w:spacing w:after="0" w:line="240" w:lineRule="auto"/>
              <w:jc w:val="center"/>
              <w:rPr>
                <w:rFonts w:ascii="Calibri Light" w:hAnsi="Calibri Light" w:cs="Arial"/>
                <w:sz w:val="18"/>
                <w:szCs w:val="18"/>
                <w:lang w:val="en-GB"/>
              </w:rPr>
            </w:pPr>
            <w:r>
              <w:rPr>
                <w:rFonts w:ascii="Calibri Light" w:hAnsi="Calibri Light" w:cs="Arial"/>
                <w:sz w:val="18"/>
                <w:szCs w:val="18"/>
                <w:lang w:val="en-GB"/>
              </w:rPr>
              <w:t>In 2017</w:t>
            </w:r>
            <w:r>
              <w:rPr>
                <w:rStyle w:val="FootnoteReference"/>
                <w:rFonts w:ascii="Calibri Light" w:hAnsi="Calibri Light" w:cs="Arial"/>
                <w:sz w:val="18"/>
                <w:szCs w:val="18"/>
                <w:lang w:val="en-GB"/>
              </w:rPr>
              <w:footnoteReference w:id="17"/>
            </w:r>
          </w:p>
        </w:tc>
        <w:tc>
          <w:tcPr>
            <w:tcW w:w="108" w:type="pct"/>
            <w:tcBorders>
              <w:bottom w:val="single" w:sz="4" w:space="0" w:color="auto"/>
            </w:tcBorders>
          </w:tcPr>
          <w:p w14:paraId="2C9AEC44" w14:textId="1B638BB6" w:rsidR="00B95F11" w:rsidRPr="002F66E2" w:rsidRDefault="00255379" w:rsidP="00A90C5E">
            <w:pPr>
              <w:spacing w:after="0" w:line="240" w:lineRule="auto"/>
              <w:jc w:val="center"/>
              <w:rPr>
                <w:rFonts w:ascii="Calibri Light" w:hAnsi="Calibri Light" w:cs="Arial"/>
                <w:sz w:val="18"/>
                <w:szCs w:val="18"/>
                <w:lang w:val="en-GB"/>
              </w:rPr>
            </w:pPr>
            <w:r>
              <w:rPr>
                <w:rFonts w:ascii="Calibri Light" w:hAnsi="Calibri Light" w:cs="Arial"/>
                <w:sz w:val="18"/>
                <w:szCs w:val="18"/>
                <w:lang w:val="en-GB"/>
              </w:rPr>
              <w:t>I</w:t>
            </w:r>
          </w:p>
        </w:tc>
        <w:tc>
          <w:tcPr>
            <w:tcW w:w="198" w:type="pct"/>
            <w:tcBorders>
              <w:bottom w:val="single" w:sz="4" w:space="0" w:color="auto"/>
            </w:tcBorders>
            <w:shd w:val="clear" w:color="auto" w:fill="auto"/>
          </w:tcPr>
          <w:p w14:paraId="4E66C6FE"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auto"/>
            <w:vAlign w:val="center"/>
          </w:tcPr>
          <w:p w14:paraId="57ECD364"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auto"/>
            <w:vAlign w:val="center"/>
          </w:tcPr>
          <w:p w14:paraId="33768A5B"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vAlign w:val="center"/>
          </w:tcPr>
          <w:p w14:paraId="65A69588"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vAlign w:val="center"/>
          </w:tcPr>
          <w:p w14:paraId="42C35F64"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5C2F692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21E0DCC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38" w:type="pct"/>
            <w:tcBorders>
              <w:bottom w:val="single" w:sz="4" w:space="0" w:color="auto"/>
            </w:tcBorders>
            <w:vAlign w:val="center"/>
          </w:tcPr>
          <w:p w14:paraId="4A816959"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61B34CA1"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368F9966"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3DFCC0E3"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24808E59"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72E1A38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554C5367"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vAlign w:val="center"/>
          </w:tcPr>
          <w:p w14:paraId="6C2887EF"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71" w:type="pct"/>
            <w:tcBorders>
              <w:bottom w:val="single" w:sz="4" w:space="0" w:color="auto"/>
            </w:tcBorders>
            <w:vAlign w:val="center"/>
          </w:tcPr>
          <w:p w14:paraId="69F3BCC7"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right w:val="single" w:sz="4" w:space="0" w:color="auto"/>
            </w:tcBorders>
            <w:vAlign w:val="center"/>
          </w:tcPr>
          <w:p w14:paraId="12A59785"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0952E7A6" w14:textId="77777777" w:rsidR="00B95F11"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tcPr>
          <w:p w14:paraId="4C8D93D6" w14:textId="77777777" w:rsidR="00B95F11" w:rsidRDefault="00B95F11" w:rsidP="00A90C5E">
            <w:pPr>
              <w:spacing w:after="0" w:line="240" w:lineRule="auto"/>
              <w:jc w:val="center"/>
              <w:rPr>
                <w:rFonts w:ascii="Calibri Light" w:hAnsi="Calibri Light" w:cs="Arial"/>
                <w:sz w:val="18"/>
                <w:szCs w:val="18"/>
                <w:lang w:val="en-GB"/>
              </w:rPr>
            </w:pPr>
          </w:p>
        </w:tc>
        <w:tc>
          <w:tcPr>
            <w:tcW w:w="207" w:type="pct"/>
            <w:tcBorders>
              <w:bottom w:val="single" w:sz="4" w:space="0" w:color="auto"/>
            </w:tcBorders>
          </w:tcPr>
          <w:p w14:paraId="6E6D577D" w14:textId="77777777" w:rsidR="00B95F11" w:rsidRDefault="00B95F11" w:rsidP="00A90C5E">
            <w:pPr>
              <w:spacing w:after="0" w:line="240" w:lineRule="auto"/>
              <w:jc w:val="center"/>
              <w:rPr>
                <w:rFonts w:ascii="Calibri Light" w:hAnsi="Calibri Light" w:cs="Arial"/>
                <w:sz w:val="18"/>
                <w:szCs w:val="18"/>
                <w:lang w:val="en-GB"/>
              </w:rPr>
            </w:pPr>
          </w:p>
        </w:tc>
        <w:tc>
          <w:tcPr>
            <w:tcW w:w="174" w:type="pct"/>
            <w:tcBorders>
              <w:bottom w:val="single" w:sz="4" w:space="0" w:color="auto"/>
            </w:tcBorders>
          </w:tcPr>
          <w:p w14:paraId="693E5707" w14:textId="00E91839" w:rsidR="00B95F11"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tcPr>
          <w:p w14:paraId="179D87FA" w14:textId="77777777" w:rsidR="00B95F11"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tcBorders>
          </w:tcPr>
          <w:p w14:paraId="778D9360" w14:textId="34E5A6D7" w:rsidR="00B95F11" w:rsidRDefault="00B95F11" w:rsidP="00A90C5E">
            <w:pPr>
              <w:spacing w:after="0" w:line="240" w:lineRule="auto"/>
              <w:jc w:val="center"/>
              <w:rPr>
                <w:rFonts w:ascii="Calibri Light" w:hAnsi="Calibri Light" w:cs="Arial"/>
                <w:sz w:val="18"/>
                <w:szCs w:val="18"/>
                <w:lang w:val="en-GB"/>
              </w:rPr>
            </w:pPr>
          </w:p>
        </w:tc>
        <w:tc>
          <w:tcPr>
            <w:tcW w:w="248" w:type="pct"/>
            <w:tcBorders>
              <w:bottom w:val="single" w:sz="4" w:space="0" w:color="auto"/>
              <w:right w:val="single" w:sz="4" w:space="0" w:color="auto"/>
            </w:tcBorders>
          </w:tcPr>
          <w:p w14:paraId="4EC02BD8" w14:textId="7EB4C243" w:rsidR="00B95F11" w:rsidRPr="002F66E2" w:rsidRDefault="00B95F11" w:rsidP="00A90C5E">
            <w:pPr>
              <w:spacing w:after="0" w:line="240" w:lineRule="auto"/>
              <w:jc w:val="center"/>
              <w:rPr>
                <w:rFonts w:ascii="Calibri Light" w:hAnsi="Calibri Light" w:cs="Arial"/>
                <w:sz w:val="18"/>
                <w:szCs w:val="18"/>
                <w:lang w:val="en-GB"/>
              </w:rPr>
            </w:pPr>
          </w:p>
        </w:tc>
      </w:tr>
      <w:tr w:rsidR="005E18FE" w:rsidRPr="002F66E2" w14:paraId="7DCAD3AD" w14:textId="1F2217E6" w:rsidTr="005E18FE">
        <w:trPr>
          <w:jc w:val="center"/>
        </w:trPr>
        <w:tc>
          <w:tcPr>
            <w:tcW w:w="632" w:type="pct"/>
            <w:tcBorders>
              <w:bottom w:val="single" w:sz="4" w:space="0" w:color="auto"/>
            </w:tcBorders>
            <w:vAlign w:val="center"/>
          </w:tcPr>
          <w:p w14:paraId="591EA79D" w14:textId="0C12DCC5" w:rsidR="00B95F11" w:rsidRPr="002F66E2" w:rsidRDefault="00B95F11" w:rsidP="00A90C5E">
            <w:pPr>
              <w:pStyle w:val="CommentText"/>
              <w:spacing w:after="0"/>
              <w:rPr>
                <w:rFonts w:ascii="Calibri Light" w:hAnsi="Calibri Light" w:cs="Arial"/>
                <w:sz w:val="18"/>
                <w:szCs w:val="18"/>
                <w:lang w:val="en-GB"/>
              </w:rPr>
            </w:pPr>
            <w:r w:rsidRPr="002F66E2">
              <w:rPr>
                <w:rFonts w:ascii="Calibri Light" w:hAnsi="Calibri Light" w:cs="Arial"/>
                <w:sz w:val="18"/>
                <w:szCs w:val="18"/>
                <w:lang w:val="en-GB"/>
              </w:rPr>
              <w:t>Prepare the Survey Plan and Budget*</w:t>
            </w:r>
            <w:r w:rsidRPr="002F66E2">
              <w:rPr>
                <w:rFonts w:ascii="Calibri Light" w:hAnsi="Calibri Light" w:cs="Arial"/>
                <w:sz w:val="18"/>
                <w:szCs w:val="18"/>
                <w:vertAlign w:val="superscript"/>
                <w:lang w:val="en-GB"/>
              </w:rPr>
              <w:t xml:space="preserve">, </w:t>
            </w:r>
            <w:r w:rsidRPr="002F66E2">
              <w:rPr>
                <w:rStyle w:val="FootnoteReference"/>
                <w:rFonts w:ascii="Calibri Light" w:hAnsi="Calibri Light" w:cs="Arial"/>
                <w:sz w:val="18"/>
                <w:szCs w:val="18"/>
                <w:lang w:val="en-GB"/>
              </w:rPr>
              <w:footnoteReference w:id="18"/>
            </w:r>
          </w:p>
        </w:tc>
        <w:tc>
          <w:tcPr>
            <w:tcW w:w="246" w:type="pct"/>
            <w:tcBorders>
              <w:bottom w:val="single" w:sz="4" w:space="0" w:color="auto"/>
            </w:tcBorders>
          </w:tcPr>
          <w:p w14:paraId="081114CB"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FFFFFF" w:themeFill="background1"/>
          </w:tcPr>
          <w:p w14:paraId="125772A9"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8" w:type="pct"/>
            <w:tcBorders>
              <w:bottom w:val="single" w:sz="4" w:space="0" w:color="auto"/>
            </w:tcBorders>
            <w:shd w:val="clear" w:color="auto" w:fill="FFFFFF" w:themeFill="background1"/>
          </w:tcPr>
          <w:p w14:paraId="3FD678B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A6A6A6" w:themeFill="background1" w:themeFillShade="A6"/>
            <w:vAlign w:val="center"/>
          </w:tcPr>
          <w:p w14:paraId="21E2BF1B"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A6A6A6" w:themeFill="background1" w:themeFillShade="A6"/>
            <w:vAlign w:val="center"/>
          </w:tcPr>
          <w:p w14:paraId="12CA3D7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shd w:val="clear" w:color="auto" w:fill="A6A6A6" w:themeFill="background1" w:themeFillShade="A6"/>
            <w:vAlign w:val="center"/>
          </w:tcPr>
          <w:p w14:paraId="73A58D3E"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A6A6A6" w:themeFill="background1" w:themeFillShade="A6"/>
            <w:vAlign w:val="center"/>
          </w:tcPr>
          <w:p w14:paraId="31288381"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7A49A8A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76D70E3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38" w:type="pct"/>
            <w:tcBorders>
              <w:bottom w:val="single" w:sz="4" w:space="0" w:color="auto"/>
            </w:tcBorders>
            <w:vAlign w:val="center"/>
          </w:tcPr>
          <w:p w14:paraId="334A2DC7"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3FCAE942"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66636B21"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0F11CF3F"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394859D6"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27AB3831"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6E977448"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vAlign w:val="center"/>
          </w:tcPr>
          <w:p w14:paraId="4354EF1C"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71" w:type="pct"/>
            <w:tcBorders>
              <w:bottom w:val="single" w:sz="4" w:space="0" w:color="auto"/>
            </w:tcBorders>
            <w:vAlign w:val="center"/>
          </w:tcPr>
          <w:p w14:paraId="2C65CFE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right w:val="single" w:sz="4" w:space="0" w:color="auto"/>
            </w:tcBorders>
            <w:vAlign w:val="center"/>
          </w:tcPr>
          <w:p w14:paraId="5CAF1AC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294BA3D7" w14:textId="77777777" w:rsidR="00B95F11"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tcPr>
          <w:p w14:paraId="55D9492B" w14:textId="77777777" w:rsidR="00B95F11" w:rsidRDefault="00B95F11" w:rsidP="00A90C5E">
            <w:pPr>
              <w:spacing w:after="0" w:line="240" w:lineRule="auto"/>
              <w:jc w:val="center"/>
              <w:rPr>
                <w:rFonts w:ascii="Calibri Light" w:hAnsi="Calibri Light" w:cs="Arial"/>
                <w:sz w:val="18"/>
                <w:szCs w:val="18"/>
                <w:lang w:val="en-GB"/>
              </w:rPr>
            </w:pPr>
          </w:p>
        </w:tc>
        <w:tc>
          <w:tcPr>
            <w:tcW w:w="207" w:type="pct"/>
            <w:tcBorders>
              <w:bottom w:val="single" w:sz="4" w:space="0" w:color="auto"/>
            </w:tcBorders>
          </w:tcPr>
          <w:p w14:paraId="0BD8DD34" w14:textId="77777777" w:rsidR="00B95F11" w:rsidRDefault="00B95F11" w:rsidP="00A90C5E">
            <w:pPr>
              <w:spacing w:after="0" w:line="240" w:lineRule="auto"/>
              <w:jc w:val="center"/>
              <w:rPr>
                <w:rFonts w:ascii="Calibri Light" w:hAnsi="Calibri Light" w:cs="Arial"/>
                <w:sz w:val="18"/>
                <w:szCs w:val="18"/>
                <w:lang w:val="en-GB"/>
              </w:rPr>
            </w:pPr>
          </w:p>
        </w:tc>
        <w:tc>
          <w:tcPr>
            <w:tcW w:w="174" w:type="pct"/>
            <w:tcBorders>
              <w:bottom w:val="single" w:sz="4" w:space="0" w:color="auto"/>
            </w:tcBorders>
          </w:tcPr>
          <w:p w14:paraId="1B83662E" w14:textId="42D2BA8E" w:rsidR="00B95F11"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tcPr>
          <w:p w14:paraId="1AF3B480" w14:textId="77777777" w:rsidR="00B95F11"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tcBorders>
          </w:tcPr>
          <w:p w14:paraId="1C0ABE56" w14:textId="3756E45C" w:rsidR="00B95F11" w:rsidRDefault="00B95F11" w:rsidP="00A90C5E">
            <w:pPr>
              <w:spacing w:after="0" w:line="240" w:lineRule="auto"/>
              <w:jc w:val="center"/>
              <w:rPr>
                <w:rFonts w:ascii="Calibri Light" w:hAnsi="Calibri Light" w:cs="Arial"/>
                <w:sz w:val="18"/>
                <w:szCs w:val="18"/>
                <w:lang w:val="en-GB"/>
              </w:rPr>
            </w:pPr>
          </w:p>
        </w:tc>
        <w:tc>
          <w:tcPr>
            <w:tcW w:w="248" w:type="pct"/>
            <w:tcBorders>
              <w:bottom w:val="single" w:sz="4" w:space="0" w:color="auto"/>
              <w:right w:val="single" w:sz="4" w:space="0" w:color="auto"/>
            </w:tcBorders>
          </w:tcPr>
          <w:p w14:paraId="79FB8A39" w14:textId="795DBC39" w:rsidR="00B95F11" w:rsidRPr="002F66E2" w:rsidRDefault="00B95F11" w:rsidP="00A90C5E">
            <w:pPr>
              <w:spacing w:after="0" w:line="240" w:lineRule="auto"/>
              <w:jc w:val="center"/>
              <w:rPr>
                <w:rFonts w:ascii="Calibri Light" w:hAnsi="Calibri Light" w:cs="Arial"/>
                <w:sz w:val="18"/>
                <w:szCs w:val="18"/>
                <w:lang w:val="en-GB"/>
              </w:rPr>
            </w:pPr>
          </w:p>
        </w:tc>
      </w:tr>
      <w:tr w:rsidR="005E18FE" w:rsidRPr="002F66E2" w14:paraId="6EC34F3F" w14:textId="4A1C64DA" w:rsidTr="005E18FE">
        <w:trPr>
          <w:jc w:val="center"/>
        </w:trPr>
        <w:tc>
          <w:tcPr>
            <w:tcW w:w="632" w:type="pct"/>
            <w:tcBorders>
              <w:bottom w:val="single" w:sz="4" w:space="0" w:color="auto"/>
            </w:tcBorders>
            <w:vAlign w:val="center"/>
          </w:tcPr>
          <w:p w14:paraId="26467D4F" w14:textId="0994E62B" w:rsidR="00B95F11" w:rsidRPr="002F66E2" w:rsidRDefault="00B95F11" w:rsidP="0063537A">
            <w:pPr>
              <w:pStyle w:val="CommentText"/>
              <w:spacing w:after="0"/>
              <w:rPr>
                <w:rFonts w:ascii="Calibri Light" w:hAnsi="Calibri Light" w:cs="Arial"/>
                <w:sz w:val="18"/>
                <w:szCs w:val="18"/>
                <w:lang w:val="en-GB"/>
              </w:rPr>
            </w:pPr>
            <w:r w:rsidRPr="002F66E2">
              <w:rPr>
                <w:rFonts w:ascii="Calibri Light" w:hAnsi="Calibri Light" w:cs="Arial"/>
                <w:sz w:val="18"/>
                <w:szCs w:val="18"/>
                <w:lang w:val="en-GB"/>
              </w:rPr>
              <w:t>Identify survey team and national MICS consultant</w:t>
            </w:r>
          </w:p>
        </w:tc>
        <w:tc>
          <w:tcPr>
            <w:tcW w:w="246" w:type="pct"/>
            <w:tcBorders>
              <w:bottom w:val="single" w:sz="4" w:space="0" w:color="auto"/>
            </w:tcBorders>
          </w:tcPr>
          <w:p w14:paraId="794218C9"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FFFFFF" w:themeFill="background1"/>
          </w:tcPr>
          <w:p w14:paraId="77BDD618"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8" w:type="pct"/>
            <w:tcBorders>
              <w:bottom w:val="single" w:sz="4" w:space="0" w:color="auto"/>
            </w:tcBorders>
            <w:shd w:val="clear" w:color="auto" w:fill="FFFFFF" w:themeFill="background1"/>
          </w:tcPr>
          <w:p w14:paraId="48CB5952"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A6A6A6" w:themeFill="background1" w:themeFillShade="A6"/>
            <w:vAlign w:val="center"/>
          </w:tcPr>
          <w:p w14:paraId="3C2E6958"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A6A6A6" w:themeFill="background1" w:themeFillShade="A6"/>
            <w:vAlign w:val="center"/>
          </w:tcPr>
          <w:p w14:paraId="5B8C248B"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vAlign w:val="center"/>
          </w:tcPr>
          <w:p w14:paraId="2A62BE97"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vAlign w:val="center"/>
          </w:tcPr>
          <w:p w14:paraId="29367562"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2941F1DE"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61E88D24"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38" w:type="pct"/>
            <w:tcBorders>
              <w:bottom w:val="single" w:sz="4" w:space="0" w:color="auto"/>
            </w:tcBorders>
            <w:vAlign w:val="center"/>
          </w:tcPr>
          <w:p w14:paraId="317B8076"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69FBF54C"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01FE5AE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15F2E24F"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21E0AAA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42FE6FE7"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3617B81A"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vAlign w:val="center"/>
          </w:tcPr>
          <w:p w14:paraId="46FE865A"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71" w:type="pct"/>
            <w:tcBorders>
              <w:bottom w:val="single" w:sz="4" w:space="0" w:color="auto"/>
            </w:tcBorders>
            <w:vAlign w:val="center"/>
          </w:tcPr>
          <w:p w14:paraId="2D74FA6C"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right w:val="single" w:sz="4" w:space="0" w:color="auto"/>
            </w:tcBorders>
            <w:vAlign w:val="center"/>
          </w:tcPr>
          <w:p w14:paraId="682B8A59"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48C4FDC3" w14:textId="77777777" w:rsidR="00B95F11"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tcPr>
          <w:p w14:paraId="4848086B" w14:textId="77777777" w:rsidR="00B95F11" w:rsidRDefault="00B95F11" w:rsidP="00A90C5E">
            <w:pPr>
              <w:spacing w:after="0" w:line="240" w:lineRule="auto"/>
              <w:jc w:val="center"/>
              <w:rPr>
                <w:rFonts w:ascii="Calibri Light" w:hAnsi="Calibri Light" w:cs="Arial"/>
                <w:sz w:val="18"/>
                <w:szCs w:val="18"/>
                <w:lang w:val="en-GB"/>
              </w:rPr>
            </w:pPr>
          </w:p>
        </w:tc>
        <w:tc>
          <w:tcPr>
            <w:tcW w:w="207" w:type="pct"/>
            <w:tcBorders>
              <w:bottom w:val="single" w:sz="4" w:space="0" w:color="auto"/>
            </w:tcBorders>
          </w:tcPr>
          <w:p w14:paraId="0E77BDE7" w14:textId="77777777" w:rsidR="00B95F11" w:rsidRDefault="00B95F11" w:rsidP="00A90C5E">
            <w:pPr>
              <w:spacing w:after="0" w:line="240" w:lineRule="auto"/>
              <w:jc w:val="center"/>
              <w:rPr>
                <w:rFonts w:ascii="Calibri Light" w:hAnsi="Calibri Light" w:cs="Arial"/>
                <w:sz w:val="18"/>
                <w:szCs w:val="18"/>
                <w:lang w:val="en-GB"/>
              </w:rPr>
            </w:pPr>
          </w:p>
        </w:tc>
        <w:tc>
          <w:tcPr>
            <w:tcW w:w="174" w:type="pct"/>
            <w:tcBorders>
              <w:bottom w:val="single" w:sz="4" w:space="0" w:color="auto"/>
            </w:tcBorders>
          </w:tcPr>
          <w:p w14:paraId="791CFB5C" w14:textId="7E34C05F" w:rsidR="00B95F11"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tcPr>
          <w:p w14:paraId="67E3FA92" w14:textId="77777777" w:rsidR="00B95F11"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tcBorders>
          </w:tcPr>
          <w:p w14:paraId="107DE12C" w14:textId="6644D144" w:rsidR="00B95F11" w:rsidRDefault="00B95F11" w:rsidP="00A90C5E">
            <w:pPr>
              <w:spacing w:after="0" w:line="240" w:lineRule="auto"/>
              <w:jc w:val="center"/>
              <w:rPr>
                <w:rFonts w:ascii="Calibri Light" w:hAnsi="Calibri Light" w:cs="Arial"/>
                <w:sz w:val="18"/>
                <w:szCs w:val="18"/>
                <w:lang w:val="en-GB"/>
              </w:rPr>
            </w:pPr>
          </w:p>
        </w:tc>
        <w:tc>
          <w:tcPr>
            <w:tcW w:w="248" w:type="pct"/>
            <w:tcBorders>
              <w:bottom w:val="single" w:sz="4" w:space="0" w:color="auto"/>
              <w:right w:val="single" w:sz="4" w:space="0" w:color="auto"/>
            </w:tcBorders>
          </w:tcPr>
          <w:p w14:paraId="3E55E3AD" w14:textId="1CD41D89" w:rsidR="00B95F11" w:rsidRPr="002F66E2" w:rsidRDefault="00B95F11" w:rsidP="00A90C5E">
            <w:pPr>
              <w:spacing w:after="0" w:line="240" w:lineRule="auto"/>
              <w:jc w:val="center"/>
              <w:rPr>
                <w:rFonts w:ascii="Calibri Light" w:hAnsi="Calibri Light" w:cs="Arial"/>
                <w:sz w:val="18"/>
                <w:szCs w:val="18"/>
                <w:lang w:val="en-GB"/>
              </w:rPr>
            </w:pPr>
          </w:p>
        </w:tc>
      </w:tr>
      <w:tr w:rsidR="005E18FE" w:rsidRPr="002F66E2" w14:paraId="77842296" w14:textId="4228FD92" w:rsidTr="005E18FE">
        <w:trPr>
          <w:jc w:val="center"/>
        </w:trPr>
        <w:tc>
          <w:tcPr>
            <w:tcW w:w="632" w:type="pct"/>
            <w:tcBorders>
              <w:bottom w:val="single" w:sz="4" w:space="0" w:color="auto"/>
            </w:tcBorders>
            <w:vAlign w:val="center"/>
          </w:tcPr>
          <w:p w14:paraId="19A93BEC" w14:textId="77777777" w:rsidR="00B95F11" w:rsidRPr="002F66E2" w:rsidRDefault="00B95F11" w:rsidP="009E6402">
            <w:pPr>
              <w:pStyle w:val="CommentText"/>
              <w:spacing w:after="0"/>
              <w:rPr>
                <w:rFonts w:ascii="Calibri Light" w:hAnsi="Calibri Light" w:cs="Arial"/>
                <w:sz w:val="18"/>
                <w:szCs w:val="18"/>
                <w:lang w:val="en-GB"/>
              </w:rPr>
            </w:pPr>
            <w:r w:rsidRPr="002F66E2">
              <w:rPr>
                <w:rFonts w:ascii="Calibri Light" w:hAnsi="Calibri Light" w:cs="Arial"/>
                <w:sz w:val="18"/>
                <w:szCs w:val="18"/>
                <w:lang w:val="en-GB"/>
              </w:rPr>
              <w:t>Establish steering and technical committees</w:t>
            </w:r>
          </w:p>
        </w:tc>
        <w:tc>
          <w:tcPr>
            <w:tcW w:w="246" w:type="pct"/>
            <w:tcBorders>
              <w:bottom w:val="single" w:sz="4" w:space="0" w:color="auto"/>
            </w:tcBorders>
          </w:tcPr>
          <w:p w14:paraId="0C6C883B"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auto"/>
          </w:tcPr>
          <w:p w14:paraId="3AB2FB74"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98" w:type="pct"/>
            <w:tcBorders>
              <w:bottom w:val="single" w:sz="4" w:space="0" w:color="auto"/>
            </w:tcBorders>
            <w:shd w:val="clear" w:color="auto" w:fill="A6A6A6" w:themeFill="background1" w:themeFillShade="A6"/>
          </w:tcPr>
          <w:p w14:paraId="7F655792"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A6A6A6" w:themeFill="background1" w:themeFillShade="A6"/>
            <w:vAlign w:val="center"/>
          </w:tcPr>
          <w:p w14:paraId="6DDD7259"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A6A6A6" w:themeFill="background1" w:themeFillShade="A6"/>
            <w:vAlign w:val="center"/>
          </w:tcPr>
          <w:p w14:paraId="6378B957"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95" w:type="pct"/>
            <w:tcBorders>
              <w:bottom w:val="single" w:sz="4" w:space="0" w:color="auto"/>
            </w:tcBorders>
            <w:vAlign w:val="center"/>
          </w:tcPr>
          <w:p w14:paraId="296B25EF"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08" w:type="pct"/>
            <w:tcBorders>
              <w:bottom w:val="single" w:sz="4" w:space="0" w:color="auto"/>
            </w:tcBorders>
            <w:vAlign w:val="center"/>
          </w:tcPr>
          <w:p w14:paraId="0E9B07D0"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6C875CB3"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1FFC2A54"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38" w:type="pct"/>
            <w:tcBorders>
              <w:bottom w:val="single" w:sz="4" w:space="0" w:color="auto"/>
            </w:tcBorders>
            <w:vAlign w:val="center"/>
          </w:tcPr>
          <w:p w14:paraId="27F09030"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52D859B4"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50F6272E"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0E49F2EB"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45F8E7BB"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78DEB9E9"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138F1CB4"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87" w:type="pct"/>
            <w:tcBorders>
              <w:bottom w:val="single" w:sz="4" w:space="0" w:color="auto"/>
            </w:tcBorders>
            <w:vAlign w:val="center"/>
          </w:tcPr>
          <w:p w14:paraId="744CDF02"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71" w:type="pct"/>
            <w:tcBorders>
              <w:bottom w:val="single" w:sz="4" w:space="0" w:color="auto"/>
            </w:tcBorders>
            <w:vAlign w:val="center"/>
          </w:tcPr>
          <w:p w14:paraId="441443B7"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96" w:type="pct"/>
            <w:tcBorders>
              <w:bottom w:val="single" w:sz="4" w:space="0" w:color="auto"/>
              <w:right w:val="single" w:sz="4" w:space="0" w:color="auto"/>
            </w:tcBorders>
            <w:vAlign w:val="center"/>
          </w:tcPr>
          <w:p w14:paraId="3CA86992"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77002B2F" w14:textId="77777777" w:rsidR="00B95F11" w:rsidRDefault="00B95F11" w:rsidP="009E6402">
            <w:pPr>
              <w:spacing w:after="0" w:line="240" w:lineRule="auto"/>
              <w:jc w:val="center"/>
              <w:rPr>
                <w:rFonts w:ascii="Calibri Light" w:hAnsi="Calibri Light" w:cs="Arial"/>
                <w:sz w:val="18"/>
                <w:szCs w:val="18"/>
                <w:lang w:val="en-GB"/>
              </w:rPr>
            </w:pPr>
          </w:p>
        </w:tc>
        <w:tc>
          <w:tcPr>
            <w:tcW w:w="195" w:type="pct"/>
            <w:tcBorders>
              <w:bottom w:val="single" w:sz="4" w:space="0" w:color="auto"/>
            </w:tcBorders>
          </w:tcPr>
          <w:p w14:paraId="5C85967E" w14:textId="77777777" w:rsidR="00B95F11" w:rsidRDefault="00B95F11" w:rsidP="009E6402">
            <w:pPr>
              <w:spacing w:after="0" w:line="240" w:lineRule="auto"/>
              <w:jc w:val="center"/>
              <w:rPr>
                <w:rFonts w:ascii="Calibri Light" w:hAnsi="Calibri Light" w:cs="Arial"/>
                <w:sz w:val="18"/>
                <w:szCs w:val="18"/>
                <w:lang w:val="en-GB"/>
              </w:rPr>
            </w:pPr>
          </w:p>
        </w:tc>
        <w:tc>
          <w:tcPr>
            <w:tcW w:w="207" w:type="pct"/>
            <w:tcBorders>
              <w:bottom w:val="single" w:sz="4" w:space="0" w:color="auto"/>
            </w:tcBorders>
          </w:tcPr>
          <w:p w14:paraId="0BEB59AF" w14:textId="77777777" w:rsidR="00B95F11" w:rsidRDefault="00B95F11" w:rsidP="009E6402">
            <w:pPr>
              <w:spacing w:after="0" w:line="240" w:lineRule="auto"/>
              <w:jc w:val="center"/>
              <w:rPr>
                <w:rFonts w:ascii="Calibri Light" w:hAnsi="Calibri Light" w:cs="Arial"/>
                <w:sz w:val="18"/>
                <w:szCs w:val="18"/>
                <w:lang w:val="en-GB"/>
              </w:rPr>
            </w:pPr>
          </w:p>
        </w:tc>
        <w:tc>
          <w:tcPr>
            <w:tcW w:w="174" w:type="pct"/>
            <w:tcBorders>
              <w:bottom w:val="single" w:sz="4" w:space="0" w:color="auto"/>
            </w:tcBorders>
          </w:tcPr>
          <w:p w14:paraId="3E1CD91F" w14:textId="1CEACE7C" w:rsidR="00B95F11" w:rsidRDefault="00B95F11" w:rsidP="009E6402">
            <w:pPr>
              <w:spacing w:after="0" w:line="240" w:lineRule="auto"/>
              <w:jc w:val="center"/>
              <w:rPr>
                <w:rFonts w:ascii="Calibri Light" w:hAnsi="Calibri Light" w:cs="Arial"/>
                <w:sz w:val="18"/>
                <w:szCs w:val="18"/>
                <w:lang w:val="en-GB"/>
              </w:rPr>
            </w:pPr>
          </w:p>
        </w:tc>
        <w:tc>
          <w:tcPr>
            <w:tcW w:w="187" w:type="pct"/>
            <w:tcBorders>
              <w:bottom w:val="single" w:sz="4" w:space="0" w:color="auto"/>
            </w:tcBorders>
          </w:tcPr>
          <w:p w14:paraId="73C24410" w14:textId="77777777" w:rsidR="00B95F11" w:rsidRDefault="00B95F11" w:rsidP="009E6402">
            <w:pPr>
              <w:spacing w:after="0" w:line="240" w:lineRule="auto"/>
              <w:jc w:val="center"/>
              <w:rPr>
                <w:rFonts w:ascii="Calibri Light" w:hAnsi="Calibri Light" w:cs="Arial"/>
                <w:sz w:val="18"/>
                <w:szCs w:val="18"/>
                <w:lang w:val="en-GB"/>
              </w:rPr>
            </w:pPr>
          </w:p>
        </w:tc>
        <w:tc>
          <w:tcPr>
            <w:tcW w:w="196" w:type="pct"/>
            <w:tcBorders>
              <w:bottom w:val="single" w:sz="4" w:space="0" w:color="auto"/>
            </w:tcBorders>
          </w:tcPr>
          <w:p w14:paraId="3EDB9B90" w14:textId="27C4A5E4" w:rsidR="00B95F11" w:rsidRDefault="00B95F11" w:rsidP="009E6402">
            <w:pPr>
              <w:spacing w:after="0" w:line="240" w:lineRule="auto"/>
              <w:jc w:val="center"/>
              <w:rPr>
                <w:rFonts w:ascii="Calibri Light" w:hAnsi="Calibri Light" w:cs="Arial"/>
                <w:sz w:val="18"/>
                <w:szCs w:val="18"/>
                <w:lang w:val="en-GB"/>
              </w:rPr>
            </w:pPr>
          </w:p>
        </w:tc>
        <w:tc>
          <w:tcPr>
            <w:tcW w:w="248" w:type="pct"/>
            <w:tcBorders>
              <w:bottom w:val="single" w:sz="4" w:space="0" w:color="auto"/>
              <w:right w:val="single" w:sz="4" w:space="0" w:color="auto"/>
            </w:tcBorders>
          </w:tcPr>
          <w:p w14:paraId="3994A23B" w14:textId="16F1371A" w:rsidR="00B95F11" w:rsidRPr="002F66E2" w:rsidRDefault="00B95F11" w:rsidP="009E6402">
            <w:pPr>
              <w:spacing w:after="0" w:line="240" w:lineRule="auto"/>
              <w:jc w:val="center"/>
              <w:rPr>
                <w:rFonts w:ascii="Calibri Light" w:hAnsi="Calibri Light" w:cs="Arial"/>
                <w:sz w:val="18"/>
                <w:szCs w:val="18"/>
                <w:lang w:val="en-GB"/>
              </w:rPr>
            </w:pPr>
          </w:p>
        </w:tc>
      </w:tr>
      <w:tr w:rsidR="005E18FE" w:rsidRPr="002F66E2" w14:paraId="06F18627" w14:textId="6C005288" w:rsidTr="005E18FE">
        <w:trPr>
          <w:jc w:val="center"/>
        </w:trPr>
        <w:tc>
          <w:tcPr>
            <w:tcW w:w="632" w:type="pct"/>
            <w:tcBorders>
              <w:bottom w:val="single" w:sz="4" w:space="0" w:color="auto"/>
            </w:tcBorders>
            <w:shd w:val="clear" w:color="auto" w:fill="auto"/>
            <w:vAlign w:val="center"/>
          </w:tcPr>
          <w:p w14:paraId="6A408711" w14:textId="448D4172" w:rsidR="00B95F11" w:rsidRPr="002F66E2" w:rsidRDefault="00B95F11" w:rsidP="00072C7D">
            <w:pPr>
              <w:spacing w:after="0" w:line="240" w:lineRule="auto"/>
              <w:rPr>
                <w:rFonts w:ascii="Calibri Light" w:hAnsi="Calibri Light" w:cs="Arial"/>
                <w:sz w:val="18"/>
                <w:szCs w:val="18"/>
                <w:lang w:val="en-GB"/>
              </w:rPr>
            </w:pPr>
            <w:r w:rsidRPr="002F66E2">
              <w:rPr>
                <w:rFonts w:ascii="Calibri Light" w:hAnsi="Calibri Light" w:cs="Arial"/>
                <w:sz w:val="18"/>
                <w:szCs w:val="18"/>
                <w:lang w:val="en-GB"/>
              </w:rPr>
              <w:t>Select personnel for listing operation, pre-test</w:t>
            </w:r>
            <w:r>
              <w:rPr>
                <w:rFonts w:ascii="Calibri Light" w:hAnsi="Calibri Light" w:cs="Arial"/>
                <w:sz w:val="18"/>
                <w:szCs w:val="18"/>
                <w:lang w:val="en-GB"/>
              </w:rPr>
              <w:t xml:space="preserve"> of questionnaires and test of CAPI application</w:t>
            </w:r>
            <w:r w:rsidRPr="002F66E2">
              <w:rPr>
                <w:rFonts w:ascii="Calibri Light" w:hAnsi="Calibri Light" w:cs="Arial"/>
                <w:sz w:val="18"/>
                <w:szCs w:val="18"/>
                <w:lang w:val="en-GB"/>
              </w:rPr>
              <w:t xml:space="preserve">, </w:t>
            </w:r>
            <w:r>
              <w:rPr>
                <w:rFonts w:ascii="Calibri Light" w:hAnsi="Calibri Light" w:cs="Arial"/>
                <w:sz w:val="18"/>
                <w:szCs w:val="18"/>
                <w:lang w:val="en-GB"/>
              </w:rPr>
              <w:t xml:space="preserve">main fieldwork and </w:t>
            </w:r>
            <w:r w:rsidR="00B20D3E">
              <w:rPr>
                <w:rFonts w:ascii="Calibri Light" w:hAnsi="Calibri Light" w:cs="Arial"/>
                <w:sz w:val="18"/>
                <w:szCs w:val="18"/>
                <w:lang w:val="en-GB"/>
              </w:rPr>
              <w:t xml:space="preserve">SORS </w:t>
            </w:r>
            <w:r>
              <w:rPr>
                <w:rFonts w:ascii="Calibri Light" w:hAnsi="Calibri Light" w:cs="Arial"/>
                <w:sz w:val="18"/>
                <w:szCs w:val="18"/>
                <w:lang w:val="en-GB"/>
              </w:rPr>
              <w:t>data processing</w:t>
            </w:r>
            <w:r w:rsidR="002D1192">
              <w:rPr>
                <w:rFonts w:ascii="Calibri Light" w:hAnsi="Calibri Light" w:cs="Arial"/>
                <w:sz w:val="18"/>
                <w:szCs w:val="18"/>
                <w:lang w:val="en-GB"/>
              </w:rPr>
              <w:t xml:space="preserve"> staff working on syntax</w:t>
            </w:r>
          </w:p>
        </w:tc>
        <w:tc>
          <w:tcPr>
            <w:tcW w:w="246" w:type="pct"/>
            <w:tcBorders>
              <w:bottom w:val="single" w:sz="4" w:space="0" w:color="auto"/>
            </w:tcBorders>
          </w:tcPr>
          <w:p w14:paraId="488A8672"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tcPr>
          <w:p w14:paraId="05549324"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8" w:type="pct"/>
            <w:tcBorders>
              <w:bottom w:val="single" w:sz="4" w:space="0" w:color="auto"/>
            </w:tcBorders>
          </w:tcPr>
          <w:p w14:paraId="189D89BF"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FFFFFF" w:themeFill="background1"/>
            <w:vAlign w:val="center"/>
          </w:tcPr>
          <w:p w14:paraId="6EBA2AAB"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FFFFFF" w:themeFill="background1"/>
            <w:vAlign w:val="center"/>
          </w:tcPr>
          <w:p w14:paraId="7703CA7E"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shd w:val="clear" w:color="auto" w:fill="FFFFFF" w:themeFill="background1"/>
            <w:vAlign w:val="center"/>
          </w:tcPr>
          <w:p w14:paraId="677C4506"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FFFFFF" w:themeFill="background1"/>
            <w:vAlign w:val="center"/>
          </w:tcPr>
          <w:p w14:paraId="2570DDC2"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75F8288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4C36AC36"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38" w:type="pct"/>
            <w:tcBorders>
              <w:bottom w:val="single" w:sz="4" w:space="0" w:color="auto"/>
            </w:tcBorders>
            <w:shd w:val="clear" w:color="auto" w:fill="A6A6A6" w:themeFill="background1" w:themeFillShade="A6"/>
            <w:vAlign w:val="center"/>
          </w:tcPr>
          <w:p w14:paraId="68797B3E"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6A6A6" w:themeFill="background1" w:themeFillShade="A6"/>
            <w:vAlign w:val="center"/>
          </w:tcPr>
          <w:p w14:paraId="1779DB62"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38E1FA9F"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6A6A6" w:themeFill="background1" w:themeFillShade="A6"/>
          </w:tcPr>
          <w:p w14:paraId="50586C32"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6B3B8A1C"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6A6A6" w:themeFill="background1" w:themeFillShade="A6"/>
            <w:vAlign w:val="center"/>
          </w:tcPr>
          <w:p w14:paraId="662E4D1B"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1950E53E"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vAlign w:val="center"/>
          </w:tcPr>
          <w:p w14:paraId="4F774C98"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71" w:type="pct"/>
            <w:tcBorders>
              <w:bottom w:val="single" w:sz="4" w:space="0" w:color="auto"/>
            </w:tcBorders>
            <w:vAlign w:val="center"/>
          </w:tcPr>
          <w:p w14:paraId="2EC25197"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right w:val="single" w:sz="4" w:space="0" w:color="auto"/>
            </w:tcBorders>
            <w:vAlign w:val="center"/>
          </w:tcPr>
          <w:p w14:paraId="68E8A646"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4E9494CE" w14:textId="77777777" w:rsidR="00B95F11"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tcPr>
          <w:p w14:paraId="351D734F" w14:textId="77777777" w:rsidR="00B95F11" w:rsidRDefault="00B95F11" w:rsidP="00A90C5E">
            <w:pPr>
              <w:spacing w:after="0" w:line="240" w:lineRule="auto"/>
              <w:jc w:val="center"/>
              <w:rPr>
                <w:rFonts w:ascii="Calibri Light" w:hAnsi="Calibri Light" w:cs="Arial"/>
                <w:sz w:val="18"/>
                <w:szCs w:val="18"/>
                <w:lang w:val="en-GB"/>
              </w:rPr>
            </w:pPr>
          </w:p>
        </w:tc>
        <w:tc>
          <w:tcPr>
            <w:tcW w:w="207" w:type="pct"/>
            <w:tcBorders>
              <w:bottom w:val="single" w:sz="4" w:space="0" w:color="auto"/>
            </w:tcBorders>
          </w:tcPr>
          <w:p w14:paraId="45DD7AAF" w14:textId="77777777" w:rsidR="00B95F11" w:rsidRDefault="00B95F11" w:rsidP="00A90C5E">
            <w:pPr>
              <w:spacing w:after="0" w:line="240" w:lineRule="auto"/>
              <w:jc w:val="center"/>
              <w:rPr>
                <w:rFonts w:ascii="Calibri Light" w:hAnsi="Calibri Light" w:cs="Arial"/>
                <w:sz w:val="18"/>
                <w:szCs w:val="18"/>
                <w:lang w:val="en-GB"/>
              </w:rPr>
            </w:pPr>
          </w:p>
        </w:tc>
        <w:tc>
          <w:tcPr>
            <w:tcW w:w="174" w:type="pct"/>
            <w:tcBorders>
              <w:bottom w:val="single" w:sz="4" w:space="0" w:color="auto"/>
            </w:tcBorders>
          </w:tcPr>
          <w:p w14:paraId="47A044D4" w14:textId="32C51A74" w:rsidR="00B95F11"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tcPr>
          <w:p w14:paraId="6A7D64FC" w14:textId="77777777" w:rsidR="00B95F11"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tcBorders>
          </w:tcPr>
          <w:p w14:paraId="01B1D603" w14:textId="325024CB" w:rsidR="00B95F11" w:rsidRDefault="00B95F11" w:rsidP="00A90C5E">
            <w:pPr>
              <w:spacing w:after="0" w:line="240" w:lineRule="auto"/>
              <w:jc w:val="center"/>
              <w:rPr>
                <w:rFonts w:ascii="Calibri Light" w:hAnsi="Calibri Light" w:cs="Arial"/>
                <w:sz w:val="18"/>
                <w:szCs w:val="18"/>
                <w:lang w:val="en-GB"/>
              </w:rPr>
            </w:pPr>
          </w:p>
        </w:tc>
        <w:tc>
          <w:tcPr>
            <w:tcW w:w="248" w:type="pct"/>
            <w:tcBorders>
              <w:bottom w:val="single" w:sz="4" w:space="0" w:color="auto"/>
              <w:right w:val="single" w:sz="4" w:space="0" w:color="auto"/>
            </w:tcBorders>
          </w:tcPr>
          <w:p w14:paraId="636B1E6B" w14:textId="67F373E4" w:rsidR="00B95F11" w:rsidRPr="002F66E2" w:rsidRDefault="00B95F11" w:rsidP="00A90C5E">
            <w:pPr>
              <w:spacing w:after="0" w:line="240" w:lineRule="auto"/>
              <w:jc w:val="center"/>
              <w:rPr>
                <w:rFonts w:ascii="Calibri Light" w:hAnsi="Calibri Light" w:cs="Arial"/>
                <w:sz w:val="18"/>
                <w:szCs w:val="18"/>
                <w:lang w:val="en-GB"/>
              </w:rPr>
            </w:pPr>
          </w:p>
        </w:tc>
      </w:tr>
      <w:tr w:rsidR="005E18FE" w:rsidRPr="00640880" w14:paraId="1F8FC5B7" w14:textId="6CBA3BD9" w:rsidTr="005E18FE">
        <w:trPr>
          <w:jc w:val="center"/>
        </w:trPr>
        <w:tc>
          <w:tcPr>
            <w:tcW w:w="632" w:type="pct"/>
            <w:tcBorders>
              <w:bottom w:val="single" w:sz="4" w:space="0" w:color="auto"/>
            </w:tcBorders>
            <w:vAlign w:val="center"/>
          </w:tcPr>
          <w:p w14:paraId="656A4850" w14:textId="1B2F935A" w:rsidR="00B95F11" w:rsidRPr="00640880" w:rsidRDefault="00B95F11" w:rsidP="002D1192">
            <w:pPr>
              <w:spacing w:after="0" w:line="240" w:lineRule="auto"/>
              <w:rPr>
                <w:rFonts w:ascii="Calibri Light" w:hAnsi="Calibri Light" w:cs="Arial"/>
                <w:sz w:val="18"/>
                <w:szCs w:val="18"/>
                <w:lang w:val="en-GB"/>
              </w:rPr>
            </w:pPr>
            <w:r w:rsidRPr="00640880">
              <w:rPr>
                <w:rFonts w:ascii="Calibri Light" w:hAnsi="Calibri Light" w:cs="Arial"/>
                <w:sz w:val="18"/>
                <w:szCs w:val="18"/>
                <w:lang w:val="en-GB"/>
              </w:rPr>
              <w:t xml:space="preserve">Order supplies: </w:t>
            </w:r>
            <w:r w:rsidRPr="00640880">
              <w:rPr>
                <w:rFonts w:ascii="Calibri Light" w:hAnsi="Calibri Light" w:cs="Arial"/>
                <w:sz w:val="18"/>
                <w:szCs w:val="18"/>
                <w:lang w:val="en-GB"/>
              </w:rPr>
              <w:lastRenderedPageBreak/>
              <w:t>tablets and accessories, scales, boards</w:t>
            </w:r>
          </w:p>
        </w:tc>
        <w:tc>
          <w:tcPr>
            <w:tcW w:w="246" w:type="pct"/>
            <w:tcBorders>
              <w:bottom w:val="single" w:sz="4" w:space="0" w:color="auto"/>
            </w:tcBorders>
          </w:tcPr>
          <w:p w14:paraId="39650CEA" w14:textId="77777777" w:rsidR="00B95F11" w:rsidRPr="00640880"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tcPr>
          <w:p w14:paraId="74AD3D67" w14:textId="77777777" w:rsidR="00B95F11" w:rsidRPr="00640880" w:rsidRDefault="00B95F11" w:rsidP="00A90C5E">
            <w:pPr>
              <w:spacing w:after="0" w:line="240" w:lineRule="auto"/>
              <w:jc w:val="center"/>
              <w:rPr>
                <w:rFonts w:ascii="Calibri Light" w:hAnsi="Calibri Light" w:cs="Arial"/>
                <w:sz w:val="18"/>
                <w:szCs w:val="18"/>
                <w:lang w:val="en-GB"/>
              </w:rPr>
            </w:pPr>
          </w:p>
        </w:tc>
        <w:tc>
          <w:tcPr>
            <w:tcW w:w="198" w:type="pct"/>
            <w:tcBorders>
              <w:bottom w:val="single" w:sz="4" w:space="0" w:color="auto"/>
            </w:tcBorders>
            <w:shd w:val="clear" w:color="auto" w:fill="auto"/>
          </w:tcPr>
          <w:p w14:paraId="351994CD" w14:textId="77777777" w:rsidR="00B95F11" w:rsidRPr="00640880"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FFFFFF" w:themeFill="background1"/>
            <w:vAlign w:val="center"/>
          </w:tcPr>
          <w:p w14:paraId="316E4408" w14:textId="77777777" w:rsidR="00B95F11" w:rsidRPr="00640880"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FFFFFF" w:themeFill="background1"/>
            <w:vAlign w:val="center"/>
          </w:tcPr>
          <w:p w14:paraId="6E34AC4A" w14:textId="77777777" w:rsidR="00B95F11" w:rsidRPr="00640880"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shd w:val="clear" w:color="auto" w:fill="FFFFFF" w:themeFill="background1"/>
            <w:vAlign w:val="center"/>
          </w:tcPr>
          <w:p w14:paraId="75C2745D" w14:textId="77777777" w:rsidR="00B95F11" w:rsidRPr="00640880"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A6A6A6" w:themeFill="background1" w:themeFillShade="A6"/>
            <w:vAlign w:val="center"/>
          </w:tcPr>
          <w:p w14:paraId="3FF6F9C3" w14:textId="77777777" w:rsidR="00B95F11" w:rsidRPr="00640880"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A6A6A6" w:themeFill="background1" w:themeFillShade="A6"/>
            <w:vAlign w:val="center"/>
          </w:tcPr>
          <w:p w14:paraId="00D88FED" w14:textId="77777777" w:rsidR="00B95F11" w:rsidRPr="00640880"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0F1621A9" w14:textId="77777777" w:rsidR="00B95F11" w:rsidRPr="00640880" w:rsidRDefault="00B95F11" w:rsidP="00A90C5E">
            <w:pPr>
              <w:spacing w:after="0" w:line="240" w:lineRule="auto"/>
              <w:jc w:val="center"/>
              <w:rPr>
                <w:rFonts w:ascii="Calibri Light" w:hAnsi="Calibri Light" w:cs="Arial"/>
                <w:sz w:val="18"/>
                <w:szCs w:val="18"/>
                <w:lang w:val="en-GB"/>
              </w:rPr>
            </w:pPr>
          </w:p>
        </w:tc>
        <w:tc>
          <w:tcPr>
            <w:tcW w:w="138" w:type="pct"/>
            <w:tcBorders>
              <w:bottom w:val="single" w:sz="4" w:space="0" w:color="auto"/>
            </w:tcBorders>
            <w:vAlign w:val="center"/>
          </w:tcPr>
          <w:p w14:paraId="5F160A77" w14:textId="77777777" w:rsidR="00B95F11" w:rsidRPr="00640880"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6B9C53CD" w14:textId="77777777" w:rsidR="00B95F11" w:rsidRPr="00640880"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6747DC73" w14:textId="77777777" w:rsidR="00B95F11" w:rsidRPr="00640880"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4AE12715" w14:textId="77777777" w:rsidR="00B95F11" w:rsidRPr="00640880"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3AA51B68" w14:textId="77777777" w:rsidR="00B95F11" w:rsidRPr="00640880"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6B194942" w14:textId="77777777" w:rsidR="00B95F11" w:rsidRPr="00640880"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441C5912" w14:textId="77777777" w:rsidR="00B95F11" w:rsidRPr="00640880"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vAlign w:val="center"/>
          </w:tcPr>
          <w:p w14:paraId="0E91D731" w14:textId="77777777" w:rsidR="00B95F11" w:rsidRPr="00640880" w:rsidRDefault="00B95F11" w:rsidP="00A90C5E">
            <w:pPr>
              <w:spacing w:after="0" w:line="240" w:lineRule="auto"/>
              <w:jc w:val="center"/>
              <w:rPr>
                <w:rFonts w:ascii="Calibri Light" w:hAnsi="Calibri Light" w:cs="Arial"/>
                <w:sz w:val="18"/>
                <w:szCs w:val="18"/>
                <w:lang w:val="en-GB"/>
              </w:rPr>
            </w:pPr>
          </w:p>
        </w:tc>
        <w:tc>
          <w:tcPr>
            <w:tcW w:w="171" w:type="pct"/>
            <w:tcBorders>
              <w:bottom w:val="single" w:sz="4" w:space="0" w:color="auto"/>
            </w:tcBorders>
            <w:vAlign w:val="center"/>
          </w:tcPr>
          <w:p w14:paraId="0BF92980" w14:textId="77777777" w:rsidR="00B95F11" w:rsidRPr="00640880"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right w:val="single" w:sz="4" w:space="0" w:color="auto"/>
            </w:tcBorders>
            <w:vAlign w:val="center"/>
          </w:tcPr>
          <w:p w14:paraId="676BBA70" w14:textId="77777777" w:rsidR="00B95F11" w:rsidRPr="00640880"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01DEC1DD" w14:textId="77777777" w:rsidR="00B95F11"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tcPr>
          <w:p w14:paraId="59BFF1D5" w14:textId="77777777" w:rsidR="00B95F11" w:rsidRDefault="00B95F11" w:rsidP="00A90C5E">
            <w:pPr>
              <w:spacing w:after="0" w:line="240" w:lineRule="auto"/>
              <w:jc w:val="center"/>
              <w:rPr>
                <w:rFonts w:ascii="Calibri Light" w:hAnsi="Calibri Light" w:cs="Arial"/>
                <w:sz w:val="18"/>
                <w:szCs w:val="18"/>
                <w:lang w:val="en-GB"/>
              </w:rPr>
            </w:pPr>
          </w:p>
        </w:tc>
        <w:tc>
          <w:tcPr>
            <w:tcW w:w="207" w:type="pct"/>
            <w:tcBorders>
              <w:bottom w:val="single" w:sz="4" w:space="0" w:color="auto"/>
            </w:tcBorders>
          </w:tcPr>
          <w:p w14:paraId="33AD5B36" w14:textId="77777777" w:rsidR="00B95F11" w:rsidRDefault="00B95F11" w:rsidP="00A90C5E">
            <w:pPr>
              <w:spacing w:after="0" w:line="240" w:lineRule="auto"/>
              <w:jc w:val="center"/>
              <w:rPr>
                <w:rFonts w:ascii="Calibri Light" w:hAnsi="Calibri Light" w:cs="Arial"/>
                <w:sz w:val="18"/>
                <w:szCs w:val="18"/>
                <w:lang w:val="en-GB"/>
              </w:rPr>
            </w:pPr>
          </w:p>
        </w:tc>
        <w:tc>
          <w:tcPr>
            <w:tcW w:w="174" w:type="pct"/>
            <w:tcBorders>
              <w:bottom w:val="single" w:sz="4" w:space="0" w:color="auto"/>
            </w:tcBorders>
          </w:tcPr>
          <w:p w14:paraId="11E6A7CA" w14:textId="422789D0" w:rsidR="00B95F11"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tcPr>
          <w:p w14:paraId="58BFBD2F" w14:textId="77777777" w:rsidR="00B95F11"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tcBorders>
          </w:tcPr>
          <w:p w14:paraId="7473F385" w14:textId="7FFFC2F2" w:rsidR="00B95F11" w:rsidRDefault="00B95F11" w:rsidP="00A90C5E">
            <w:pPr>
              <w:spacing w:after="0" w:line="240" w:lineRule="auto"/>
              <w:jc w:val="center"/>
              <w:rPr>
                <w:rFonts w:ascii="Calibri Light" w:hAnsi="Calibri Light" w:cs="Arial"/>
                <w:sz w:val="18"/>
                <w:szCs w:val="18"/>
                <w:lang w:val="en-GB"/>
              </w:rPr>
            </w:pPr>
          </w:p>
        </w:tc>
        <w:tc>
          <w:tcPr>
            <w:tcW w:w="248" w:type="pct"/>
            <w:tcBorders>
              <w:bottom w:val="single" w:sz="4" w:space="0" w:color="auto"/>
              <w:right w:val="single" w:sz="4" w:space="0" w:color="auto"/>
            </w:tcBorders>
          </w:tcPr>
          <w:p w14:paraId="3F96EC51" w14:textId="6ED820EC" w:rsidR="00B95F11" w:rsidRPr="00640880" w:rsidRDefault="00B95F11" w:rsidP="00A90C5E">
            <w:pPr>
              <w:spacing w:after="0" w:line="240" w:lineRule="auto"/>
              <w:jc w:val="center"/>
              <w:rPr>
                <w:rFonts w:ascii="Calibri Light" w:hAnsi="Calibri Light" w:cs="Arial"/>
                <w:sz w:val="18"/>
                <w:szCs w:val="18"/>
                <w:lang w:val="en-GB"/>
              </w:rPr>
            </w:pPr>
          </w:p>
        </w:tc>
      </w:tr>
      <w:tr w:rsidR="005E18FE" w:rsidRPr="002F66E2" w14:paraId="2515E586" w14:textId="3E7DC2E4" w:rsidTr="005E18FE">
        <w:trPr>
          <w:jc w:val="center"/>
        </w:trPr>
        <w:tc>
          <w:tcPr>
            <w:tcW w:w="632" w:type="pct"/>
            <w:tcBorders>
              <w:bottom w:val="single" w:sz="4" w:space="0" w:color="auto"/>
            </w:tcBorders>
            <w:vAlign w:val="center"/>
          </w:tcPr>
          <w:p w14:paraId="663E0F01" w14:textId="77777777" w:rsidR="00B95F11" w:rsidRPr="002F66E2" w:rsidRDefault="00B95F11" w:rsidP="00A90C5E">
            <w:pPr>
              <w:spacing w:after="0" w:line="240" w:lineRule="auto"/>
              <w:rPr>
                <w:rFonts w:ascii="Calibri Light" w:hAnsi="Calibri Light" w:cs="Arial"/>
                <w:sz w:val="18"/>
                <w:szCs w:val="18"/>
                <w:lang w:val="en-GB"/>
              </w:rPr>
            </w:pPr>
            <w:r w:rsidRPr="002F66E2">
              <w:rPr>
                <w:rFonts w:ascii="Calibri Light" w:hAnsi="Calibri Light" w:cs="Arial"/>
                <w:sz w:val="18"/>
                <w:szCs w:val="18"/>
                <w:lang w:val="en-GB"/>
              </w:rPr>
              <w:t>Carry out logistical arrangements</w:t>
            </w:r>
          </w:p>
        </w:tc>
        <w:tc>
          <w:tcPr>
            <w:tcW w:w="246" w:type="pct"/>
            <w:tcBorders>
              <w:bottom w:val="single" w:sz="4" w:space="0" w:color="auto"/>
            </w:tcBorders>
          </w:tcPr>
          <w:p w14:paraId="75D2809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tcPr>
          <w:p w14:paraId="279CEC6A"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8" w:type="pct"/>
            <w:tcBorders>
              <w:bottom w:val="single" w:sz="4" w:space="0" w:color="auto"/>
            </w:tcBorders>
          </w:tcPr>
          <w:p w14:paraId="4A266F35"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FFFFFF" w:themeFill="background1"/>
            <w:vAlign w:val="center"/>
          </w:tcPr>
          <w:p w14:paraId="3F850FC8"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FFFFFF" w:themeFill="background1"/>
            <w:vAlign w:val="center"/>
          </w:tcPr>
          <w:p w14:paraId="6EBB4917"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shd w:val="clear" w:color="auto" w:fill="FFFFFF" w:themeFill="background1"/>
            <w:vAlign w:val="center"/>
          </w:tcPr>
          <w:p w14:paraId="21EFE49A"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A6A6A6" w:themeFill="background1" w:themeFillShade="A6"/>
            <w:vAlign w:val="center"/>
          </w:tcPr>
          <w:p w14:paraId="0B21BB7E"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A6A6A6" w:themeFill="background1" w:themeFillShade="A6"/>
            <w:vAlign w:val="center"/>
          </w:tcPr>
          <w:p w14:paraId="2822988E"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A6A6A6" w:themeFill="background1" w:themeFillShade="A6"/>
            <w:vAlign w:val="center"/>
          </w:tcPr>
          <w:p w14:paraId="524359E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38" w:type="pct"/>
            <w:tcBorders>
              <w:bottom w:val="single" w:sz="4" w:space="0" w:color="auto"/>
            </w:tcBorders>
            <w:shd w:val="clear" w:color="auto" w:fill="A6A6A6" w:themeFill="background1" w:themeFillShade="A6"/>
            <w:vAlign w:val="center"/>
          </w:tcPr>
          <w:p w14:paraId="7CDBBB7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6A6A6" w:themeFill="background1" w:themeFillShade="A6"/>
            <w:vAlign w:val="center"/>
          </w:tcPr>
          <w:p w14:paraId="14B4B7CE"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shd w:val="clear" w:color="auto" w:fill="A6A6A6" w:themeFill="background1" w:themeFillShade="A6"/>
            <w:vAlign w:val="center"/>
          </w:tcPr>
          <w:p w14:paraId="73FC0405"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6A6A6" w:themeFill="background1" w:themeFillShade="A6"/>
          </w:tcPr>
          <w:p w14:paraId="263317C6"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shd w:val="clear" w:color="auto" w:fill="A6A6A6" w:themeFill="background1" w:themeFillShade="A6"/>
            <w:vAlign w:val="center"/>
          </w:tcPr>
          <w:p w14:paraId="1123C666"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6A6A6" w:themeFill="background1" w:themeFillShade="A6"/>
            <w:vAlign w:val="center"/>
          </w:tcPr>
          <w:p w14:paraId="247EE4C3"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6A6A6" w:themeFill="background1" w:themeFillShade="A6"/>
            <w:vAlign w:val="center"/>
          </w:tcPr>
          <w:p w14:paraId="331ADF0A"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vAlign w:val="center"/>
          </w:tcPr>
          <w:p w14:paraId="28EB4013"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71" w:type="pct"/>
            <w:tcBorders>
              <w:bottom w:val="single" w:sz="4" w:space="0" w:color="auto"/>
            </w:tcBorders>
            <w:vAlign w:val="center"/>
          </w:tcPr>
          <w:p w14:paraId="6405F0A4"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right w:val="single" w:sz="4" w:space="0" w:color="auto"/>
            </w:tcBorders>
            <w:vAlign w:val="center"/>
          </w:tcPr>
          <w:p w14:paraId="628C2F04"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3FD218F3" w14:textId="77777777" w:rsidR="00B95F11"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tcPr>
          <w:p w14:paraId="7A13ECFA" w14:textId="77777777" w:rsidR="00B95F11" w:rsidRDefault="00B95F11" w:rsidP="00A90C5E">
            <w:pPr>
              <w:spacing w:after="0" w:line="240" w:lineRule="auto"/>
              <w:jc w:val="center"/>
              <w:rPr>
                <w:rFonts w:ascii="Calibri Light" w:hAnsi="Calibri Light" w:cs="Arial"/>
                <w:sz w:val="18"/>
                <w:szCs w:val="18"/>
                <w:lang w:val="en-GB"/>
              </w:rPr>
            </w:pPr>
          </w:p>
        </w:tc>
        <w:tc>
          <w:tcPr>
            <w:tcW w:w="207" w:type="pct"/>
            <w:tcBorders>
              <w:bottom w:val="single" w:sz="4" w:space="0" w:color="auto"/>
            </w:tcBorders>
          </w:tcPr>
          <w:p w14:paraId="697736B1" w14:textId="77777777" w:rsidR="00B95F11" w:rsidRDefault="00B95F11" w:rsidP="00A90C5E">
            <w:pPr>
              <w:spacing w:after="0" w:line="240" w:lineRule="auto"/>
              <w:jc w:val="center"/>
              <w:rPr>
                <w:rFonts w:ascii="Calibri Light" w:hAnsi="Calibri Light" w:cs="Arial"/>
                <w:sz w:val="18"/>
                <w:szCs w:val="18"/>
                <w:lang w:val="en-GB"/>
              </w:rPr>
            </w:pPr>
          </w:p>
        </w:tc>
        <w:tc>
          <w:tcPr>
            <w:tcW w:w="174" w:type="pct"/>
            <w:tcBorders>
              <w:bottom w:val="single" w:sz="4" w:space="0" w:color="auto"/>
            </w:tcBorders>
          </w:tcPr>
          <w:p w14:paraId="7992F406" w14:textId="6F2A2B75" w:rsidR="00B95F11"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tcPr>
          <w:p w14:paraId="15A88E0F" w14:textId="77777777" w:rsidR="00B95F11"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tcBorders>
          </w:tcPr>
          <w:p w14:paraId="6923A93C" w14:textId="03053370" w:rsidR="00B95F11" w:rsidRDefault="00B95F11" w:rsidP="00A90C5E">
            <w:pPr>
              <w:spacing w:after="0" w:line="240" w:lineRule="auto"/>
              <w:jc w:val="center"/>
              <w:rPr>
                <w:rFonts w:ascii="Calibri Light" w:hAnsi="Calibri Light" w:cs="Arial"/>
                <w:sz w:val="18"/>
                <w:szCs w:val="18"/>
                <w:lang w:val="en-GB"/>
              </w:rPr>
            </w:pPr>
          </w:p>
        </w:tc>
        <w:tc>
          <w:tcPr>
            <w:tcW w:w="248" w:type="pct"/>
            <w:tcBorders>
              <w:bottom w:val="single" w:sz="4" w:space="0" w:color="auto"/>
              <w:right w:val="single" w:sz="4" w:space="0" w:color="auto"/>
            </w:tcBorders>
          </w:tcPr>
          <w:p w14:paraId="79AA8209" w14:textId="7D3804F8" w:rsidR="00B95F11" w:rsidRPr="002F66E2" w:rsidRDefault="00B95F11" w:rsidP="00A90C5E">
            <w:pPr>
              <w:spacing w:after="0" w:line="240" w:lineRule="auto"/>
              <w:jc w:val="center"/>
              <w:rPr>
                <w:rFonts w:ascii="Calibri Light" w:hAnsi="Calibri Light" w:cs="Arial"/>
                <w:sz w:val="18"/>
                <w:szCs w:val="18"/>
                <w:lang w:val="en-GB"/>
              </w:rPr>
            </w:pPr>
          </w:p>
        </w:tc>
      </w:tr>
      <w:tr w:rsidR="005E18FE" w:rsidRPr="002F66E2" w14:paraId="5B20882B" w14:textId="68D545EF" w:rsidTr="005E18FE">
        <w:trPr>
          <w:jc w:val="center"/>
        </w:trPr>
        <w:tc>
          <w:tcPr>
            <w:tcW w:w="632" w:type="pct"/>
            <w:tcBorders>
              <w:bottom w:val="single" w:sz="4" w:space="0" w:color="auto"/>
            </w:tcBorders>
            <w:vAlign w:val="center"/>
          </w:tcPr>
          <w:p w14:paraId="7AB826B3" w14:textId="7A16CC9E" w:rsidR="000F0F50" w:rsidRPr="002F66E2" w:rsidRDefault="000F0F50" w:rsidP="00A90C5E">
            <w:pPr>
              <w:pStyle w:val="CommentText"/>
              <w:spacing w:after="0"/>
              <w:rPr>
                <w:rFonts w:ascii="Calibri Light" w:hAnsi="Calibri Light" w:cs="Arial"/>
                <w:b/>
                <w:bCs/>
                <w:sz w:val="18"/>
                <w:szCs w:val="18"/>
                <w:lang w:val="en-GB"/>
              </w:rPr>
            </w:pPr>
            <w:r w:rsidRPr="002F66E2">
              <w:rPr>
                <w:rFonts w:ascii="Calibri Light" w:hAnsi="Calibri Light" w:cs="Arial"/>
                <w:b/>
                <w:bCs/>
                <w:sz w:val="18"/>
                <w:szCs w:val="18"/>
                <w:lang w:val="en-GB"/>
              </w:rPr>
              <w:t>QUESTIONNAIRE DESIGN</w:t>
            </w:r>
          </w:p>
        </w:tc>
        <w:tc>
          <w:tcPr>
            <w:tcW w:w="246" w:type="pct"/>
            <w:tcBorders>
              <w:bottom w:val="single" w:sz="4" w:space="0" w:color="auto"/>
              <w:right w:val="nil"/>
            </w:tcBorders>
            <w:shd w:val="clear" w:color="auto" w:fill="FFFFFF" w:themeFill="background1"/>
          </w:tcPr>
          <w:p w14:paraId="05B1ADAC" w14:textId="77777777" w:rsidR="000F0F50" w:rsidRPr="002F66E2" w:rsidRDefault="000F0F50" w:rsidP="00A90C5E">
            <w:pPr>
              <w:spacing w:after="0" w:line="240" w:lineRule="auto"/>
              <w:jc w:val="center"/>
              <w:rPr>
                <w:rFonts w:ascii="Calibri Light" w:hAnsi="Calibri Light" w:cs="Arial"/>
                <w:sz w:val="18"/>
                <w:szCs w:val="18"/>
                <w:lang w:val="en-GB"/>
              </w:rPr>
            </w:pPr>
          </w:p>
        </w:tc>
        <w:tc>
          <w:tcPr>
            <w:tcW w:w="108" w:type="pct"/>
            <w:tcBorders>
              <w:left w:val="nil"/>
              <w:bottom w:val="single" w:sz="4" w:space="0" w:color="auto"/>
              <w:right w:val="nil"/>
            </w:tcBorders>
            <w:shd w:val="clear" w:color="auto" w:fill="auto"/>
          </w:tcPr>
          <w:p w14:paraId="0C6050B7" w14:textId="77777777" w:rsidR="000F0F50" w:rsidRPr="002F66E2" w:rsidRDefault="000F0F50" w:rsidP="00A90C5E">
            <w:pPr>
              <w:spacing w:after="0" w:line="240" w:lineRule="auto"/>
              <w:jc w:val="center"/>
              <w:rPr>
                <w:rFonts w:ascii="Calibri Light" w:hAnsi="Calibri Light" w:cs="Arial"/>
                <w:sz w:val="18"/>
                <w:szCs w:val="18"/>
                <w:lang w:val="en-GB"/>
              </w:rPr>
            </w:pPr>
          </w:p>
        </w:tc>
        <w:tc>
          <w:tcPr>
            <w:tcW w:w="198" w:type="pct"/>
            <w:tcBorders>
              <w:left w:val="nil"/>
              <w:bottom w:val="single" w:sz="4" w:space="0" w:color="auto"/>
              <w:right w:val="nil"/>
            </w:tcBorders>
            <w:shd w:val="clear" w:color="auto" w:fill="auto"/>
          </w:tcPr>
          <w:p w14:paraId="66053CEB" w14:textId="77777777" w:rsidR="000F0F50" w:rsidRPr="002F66E2" w:rsidRDefault="000F0F50" w:rsidP="00A90C5E">
            <w:pPr>
              <w:spacing w:after="0" w:line="240" w:lineRule="auto"/>
              <w:jc w:val="center"/>
              <w:rPr>
                <w:rFonts w:ascii="Calibri Light" w:hAnsi="Calibri Light" w:cs="Arial"/>
                <w:sz w:val="18"/>
                <w:szCs w:val="18"/>
                <w:lang w:val="en-GB"/>
              </w:rPr>
            </w:pPr>
          </w:p>
        </w:tc>
        <w:tc>
          <w:tcPr>
            <w:tcW w:w="128" w:type="pct"/>
            <w:tcBorders>
              <w:left w:val="nil"/>
              <w:bottom w:val="single" w:sz="4" w:space="0" w:color="auto"/>
              <w:right w:val="nil"/>
            </w:tcBorders>
            <w:shd w:val="clear" w:color="auto" w:fill="auto"/>
            <w:vAlign w:val="center"/>
          </w:tcPr>
          <w:p w14:paraId="71FEE54D" w14:textId="77777777" w:rsidR="000F0F50" w:rsidRPr="002F66E2" w:rsidRDefault="000F0F50" w:rsidP="00A90C5E">
            <w:pPr>
              <w:spacing w:after="0" w:line="240" w:lineRule="auto"/>
              <w:jc w:val="center"/>
              <w:rPr>
                <w:rFonts w:ascii="Calibri Light" w:hAnsi="Calibri Light" w:cs="Arial"/>
                <w:sz w:val="18"/>
                <w:szCs w:val="18"/>
                <w:lang w:val="en-GB"/>
              </w:rPr>
            </w:pPr>
          </w:p>
        </w:tc>
        <w:tc>
          <w:tcPr>
            <w:tcW w:w="108" w:type="pct"/>
            <w:tcBorders>
              <w:left w:val="nil"/>
              <w:bottom w:val="single" w:sz="4" w:space="0" w:color="auto"/>
              <w:right w:val="nil"/>
            </w:tcBorders>
            <w:vAlign w:val="center"/>
          </w:tcPr>
          <w:p w14:paraId="5AAFA452" w14:textId="77777777" w:rsidR="000F0F50" w:rsidRPr="002F66E2" w:rsidRDefault="000F0F50" w:rsidP="00A90C5E">
            <w:pPr>
              <w:spacing w:after="0" w:line="240" w:lineRule="auto"/>
              <w:jc w:val="center"/>
              <w:rPr>
                <w:rFonts w:ascii="Calibri Light" w:hAnsi="Calibri Light" w:cs="Arial"/>
                <w:sz w:val="18"/>
                <w:szCs w:val="18"/>
                <w:lang w:val="en-GB"/>
              </w:rPr>
            </w:pPr>
          </w:p>
        </w:tc>
        <w:tc>
          <w:tcPr>
            <w:tcW w:w="195" w:type="pct"/>
            <w:tcBorders>
              <w:left w:val="nil"/>
              <w:bottom w:val="single" w:sz="4" w:space="0" w:color="auto"/>
              <w:right w:val="nil"/>
            </w:tcBorders>
            <w:vAlign w:val="center"/>
          </w:tcPr>
          <w:p w14:paraId="1F3FC69E" w14:textId="77777777" w:rsidR="000F0F50" w:rsidRPr="002F66E2" w:rsidRDefault="000F0F50" w:rsidP="00A90C5E">
            <w:pPr>
              <w:spacing w:after="0" w:line="240" w:lineRule="auto"/>
              <w:jc w:val="center"/>
              <w:rPr>
                <w:rFonts w:ascii="Calibri Light" w:hAnsi="Calibri Light" w:cs="Arial"/>
                <w:sz w:val="18"/>
                <w:szCs w:val="18"/>
                <w:lang w:val="en-GB"/>
              </w:rPr>
            </w:pPr>
          </w:p>
        </w:tc>
        <w:tc>
          <w:tcPr>
            <w:tcW w:w="108" w:type="pct"/>
            <w:tcBorders>
              <w:left w:val="nil"/>
              <w:bottom w:val="single" w:sz="4" w:space="0" w:color="auto"/>
              <w:right w:val="nil"/>
            </w:tcBorders>
            <w:vAlign w:val="center"/>
          </w:tcPr>
          <w:p w14:paraId="6CB3534B" w14:textId="77777777" w:rsidR="000F0F50" w:rsidRPr="002F66E2" w:rsidRDefault="000F0F50" w:rsidP="00A90C5E">
            <w:pPr>
              <w:spacing w:after="0" w:line="240" w:lineRule="auto"/>
              <w:jc w:val="center"/>
              <w:rPr>
                <w:rFonts w:ascii="Calibri Light" w:hAnsi="Calibri Light" w:cs="Arial"/>
                <w:sz w:val="18"/>
                <w:szCs w:val="18"/>
                <w:lang w:val="en-GB"/>
              </w:rPr>
            </w:pPr>
          </w:p>
        </w:tc>
        <w:tc>
          <w:tcPr>
            <w:tcW w:w="128" w:type="pct"/>
            <w:tcBorders>
              <w:left w:val="nil"/>
              <w:bottom w:val="single" w:sz="4" w:space="0" w:color="auto"/>
              <w:right w:val="nil"/>
            </w:tcBorders>
            <w:vAlign w:val="center"/>
          </w:tcPr>
          <w:p w14:paraId="368F516B" w14:textId="77777777" w:rsidR="000F0F50" w:rsidRPr="002F66E2" w:rsidRDefault="000F0F50" w:rsidP="00A90C5E">
            <w:pPr>
              <w:spacing w:after="0" w:line="240" w:lineRule="auto"/>
              <w:jc w:val="center"/>
              <w:rPr>
                <w:rFonts w:ascii="Calibri Light" w:hAnsi="Calibri Light" w:cs="Arial"/>
                <w:sz w:val="18"/>
                <w:szCs w:val="18"/>
                <w:lang w:val="en-GB"/>
              </w:rPr>
            </w:pPr>
          </w:p>
        </w:tc>
        <w:tc>
          <w:tcPr>
            <w:tcW w:w="128" w:type="pct"/>
            <w:tcBorders>
              <w:left w:val="nil"/>
              <w:bottom w:val="single" w:sz="4" w:space="0" w:color="auto"/>
              <w:right w:val="nil"/>
            </w:tcBorders>
            <w:vAlign w:val="center"/>
          </w:tcPr>
          <w:p w14:paraId="33334260" w14:textId="77777777" w:rsidR="000F0F50" w:rsidRPr="002F66E2" w:rsidRDefault="000F0F50" w:rsidP="00A90C5E">
            <w:pPr>
              <w:spacing w:after="0" w:line="240" w:lineRule="auto"/>
              <w:jc w:val="center"/>
              <w:rPr>
                <w:rFonts w:ascii="Calibri Light" w:hAnsi="Calibri Light" w:cs="Arial"/>
                <w:sz w:val="18"/>
                <w:szCs w:val="18"/>
                <w:lang w:val="en-GB"/>
              </w:rPr>
            </w:pPr>
          </w:p>
        </w:tc>
        <w:tc>
          <w:tcPr>
            <w:tcW w:w="138" w:type="pct"/>
            <w:tcBorders>
              <w:left w:val="nil"/>
              <w:bottom w:val="single" w:sz="4" w:space="0" w:color="auto"/>
              <w:right w:val="nil"/>
            </w:tcBorders>
            <w:vAlign w:val="center"/>
          </w:tcPr>
          <w:p w14:paraId="508621CF" w14:textId="77777777" w:rsidR="000F0F50" w:rsidRPr="002F66E2" w:rsidRDefault="000F0F50" w:rsidP="00A90C5E">
            <w:pPr>
              <w:spacing w:after="0" w:line="240" w:lineRule="auto"/>
              <w:jc w:val="center"/>
              <w:rPr>
                <w:rFonts w:ascii="Calibri Light" w:hAnsi="Calibri Light" w:cs="Arial"/>
                <w:sz w:val="18"/>
                <w:szCs w:val="18"/>
                <w:lang w:val="en-GB"/>
              </w:rPr>
            </w:pPr>
          </w:p>
        </w:tc>
        <w:tc>
          <w:tcPr>
            <w:tcW w:w="160" w:type="pct"/>
            <w:tcBorders>
              <w:left w:val="nil"/>
              <w:bottom w:val="single" w:sz="4" w:space="0" w:color="auto"/>
              <w:right w:val="nil"/>
            </w:tcBorders>
            <w:vAlign w:val="center"/>
          </w:tcPr>
          <w:p w14:paraId="44CBE03C" w14:textId="77777777" w:rsidR="000F0F50" w:rsidRPr="002F66E2" w:rsidRDefault="000F0F50" w:rsidP="00A90C5E">
            <w:pPr>
              <w:spacing w:after="0" w:line="240" w:lineRule="auto"/>
              <w:jc w:val="center"/>
              <w:rPr>
                <w:rFonts w:ascii="Calibri Light" w:hAnsi="Calibri Light" w:cs="Arial"/>
                <w:sz w:val="18"/>
                <w:szCs w:val="18"/>
                <w:lang w:val="en-GB"/>
              </w:rPr>
            </w:pPr>
          </w:p>
        </w:tc>
        <w:tc>
          <w:tcPr>
            <w:tcW w:w="162" w:type="pct"/>
            <w:tcBorders>
              <w:left w:val="nil"/>
              <w:bottom w:val="single" w:sz="4" w:space="0" w:color="auto"/>
              <w:right w:val="nil"/>
            </w:tcBorders>
            <w:vAlign w:val="center"/>
          </w:tcPr>
          <w:p w14:paraId="5C663610" w14:textId="77777777" w:rsidR="000F0F50" w:rsidRPr="002F66E2" w:rsidRDefault="000F0F50" w:rsidP="00A90C5E">
            <w:pPr>
              <w:spacing w:after="0" w:line="240" w:lineRule="auto"/>
              <w:jc w:val="center"/>
              <w:rPr>
                <w:rFonts w:ascii="Calibri Light" w:hAnsi="Calibri Light" w:cs="Arial"/>
                <w:sz w:val="18"/>
                <w:szCs w:val="18"/>
                <w:lang w:val="en-GB"/>
              </w:rPr>
            </w:pPr>
          </w:p>
        </w:tc>
        <w:tc>
          <w:tcPr>
            <w:tcW w:w="160" w:type="pct"/>
            <w:tcBorders>
              <w:left w:val="nil"/>
              <w:bottom w:val="single" w:sz="4" w:space="0" w:color="auto"/>
              <w:right w:val="nil"/>
            </w:tcBorders>
          </w:tcPr>
          <w:p w14:paraId="5834DC9A" w14:textId="77777777" w:rsidR="000F0F50" w:rsidRPr="002F66E2" w:rsidRDefault="000F0F50" w:rsidP="00A90C5E">
            <w:pPr>
              <w:spacing w:after="0" w:line="240" w:lineRule="auto"/>
              <w:jc w:val="center"/>
              <w:rPr>
                <w:rFonts w:ascii="Calibri Light" w:hAnsi="Calibri Light" w:cs="Arial"/>
                <w:sz w:val="18"/>
                <w:szCs w:val="18"/>
                <w:lang w:val="en-GB"/>
              </w:rPr>
            </w:pPr>
          </w:p>
        </w:tc>
        <w:tc>
          <w:tcPr>
            <w:tcW w:w="162" w:type="pct"/>
            <w:tcBorders>
              <w:left w:val="nil"/>
              <w:bottom w:val="single" w:sz="4" w:space="0" w:color="auto"/>
              <w:right w:val="nil"/>
            </w:tcBorders>
            <w:vAlign w:val="center"/>
          </w:tcPr>
          <w:p w14:paraId="7EFFE326" w14:textId="77777777" w:rsidR="000F0F50" w:rsidRPr="002F66E2" w:rsidRDefault="000F0F50" w:rsidP="00A90C5E">
            <w:pPr>
              <w:spacing w:after="0" w:line="240" w:lineRule="auto"/>
              <w:jc w:val="center"/>
              <w:rPr>
                <w:rFonts w:ascii="Calibri Light" w:hAnsi="Calibri Light" w:cs="Arial"/>
                <w:sz w:val="18"/>
                <w:szCs w:val="18"/>
                <w:lang w:val="en-GB"/>
              </w:rPr>
            </w:pPr>
          </w:p>
        </w:tc>
        <w:tc>
          <w:tcPr>
            <w:tcW w:w="160" w:type="pct"/>
            <w:tcBorders>
              <w:left w:val="nil"/>
              <w:bottom w:val="single" w:sz="4" w:space="0" w:color="auto"/>
              <w:right w:val="nil"/>
            </w:tcBorders>
            <w:vAlign w:val="center"/>
          </w:tcPr>
          <w:p w14:paraId="39BA1587" w14:textId="77777777" w:rsidR="000F0F50" w:rsidRPr="002F66E2" w:rsidRDefault="000F0F50" w:rsidP="00A90C5E">
            <w:pPr>
              <w:spacing w:after="0" w:line="240" w:lineRule="auto"/>
              <w:jc w:val="center"/>
              <w:rPr>
                <w:rFonts w:ascii="Calibri Light" w:hAnsi="Calibri Light" w:cs="Arial"/>
                <w:sz w:val="18"/>
                <w:szCs w:val="18"/>
                <w:lang w:val="en-GB"/>
              </w:rPr>
            </w:pPr>
          </w:p>
        </w:tc>
        <w:tc>
          <w:tcPr>
            <w:tcW w:w="160" w:type="pct"/>
            <w:tcBorders>
              <w:left w:val="nil"/>
              <w:bottom w:val="single" w:sz="4" w:space="0" w:color="auto"/>
              <w:right w:val="nil"/>
            </w:tcBorders>
            <w:vAlign w:val="center"/>
          </w:tcPr>
          <w:p w14:paraId="32D8A519" w14:textId="77777777" w:rsidR="000F0F50" w:rsidRPr="002F66E2" w:rsidRDefault="000F0F50" w:rsidP="00A90C5E">
            <w:pPr>
              <w:spacing w:after="0" w:line="240" w:lineRule="auto"/>
              <w:jc w:val="center"/>
              <w:rPr>
                <w:rFonts w:ascii="Calibri Light" w:hAnsi="Calibri Light" w:cs="Arial"/>
                <w:sz w:val="18"/>
                <w:szCs w:val="18"/>
                <w:lang w:val="en-GB"/>
              </w:rPr>
            </w:pPr>
          </w:p>
        </w:tc>
        <w:tc>
          <w:tcPr>
            <w:tcW w:w="187" w:type="pct"/>
            <w:tcBorders>
              <w:left w:val="nil"/>
              <w:bottom w:val="single" w:sz="4" w:space="0" w:color="auto"/>
              <w:right w:val="nil"/>
            </w:tcBorders>
            <w:vAlign w:val="center"/>
          </w:tcPr>
          <w:p w14:paraId="3C428DBE" w14:textId="77777777" w:rsidR="000F0F50" w:rsidRPr="002F66E2" w:rsidRDefault="000F0F50" w:rsidP="00A90C5E">
            <w:pPr>
              <w:spacing w:after="0" w:line="240" w:lineRule="auto"/>
              <w:jc w:val="center"/>
              <w:rPr>
                <w:rFonts w:ascii="Calibri Light" w:hAnsi="Calibri Light" w:cs="Arial"/>
                <w:sz w:val="18"/>
                <w:szCs w:val="18"/>
                <w:lang w:val="en-GB"/>
              </w:rPr>
            </w:pPr>
          </w:p>
        </w:tc>
        <w:tc>
          <w:tcPr>
            <w:tcW w:w="171" w:type="pct"/>
            <w:tcBorders>
              <w:left w:val="nil"/>
              <w:bottom w:val="single" w:sz="4" w:space="0" w:color="auto"/>
              <w:right w:val="nil"/>
            </w:tcBorders>
            <w:vAlign w:val="center"/>
          </w:tcPr>
          <w:p w14:paraId="60448DCF" w14:textId="77777777" w:rsidR="000F0F50" w:rsidRPr="002F66E2" w:rsidRDefault="000F0F50" w:rsidP="00A90C5E">
            <w:pPr>
              <w:spacing w:after="0" w:line="240" w:lineRule="auto"/>
              <w:jc w:val="center"/>
              <w:rPr>
                <w:rFonts w:ascii="Calibri Light" w:hAnsi="Calibri Light" w:cs="Arial"/>
                <w:sz w:val="18"/>
                <w:szCs w:val="18"/>
                <w:lang w:val="en-GB"/>
              </w:rPr>
            </w:pPr>
          </w:p>
        </w:tc>
        <w:tc>
          <w:tcPr>
            <w:tcW w:w="356" w:type="pct"/>
            <w:gridSpan w:val="2"/>
            <w:tcBorders>
              <w:left w:val="nil"/>
              <w:bottom w:val="single" w:sz="4" w:space="0" w:color="auto"/>
              <w:right w:val="nil"/>
            </w:tcBorders>
            <w:vAlign w:val="center"/>
          </w:tcPr>
          <w:p w14:paraId="68B599C0" w14:textId="77777777" w:rsidR="000F0F50" w:rsidRDefault="000F0F50" w:rsidP="00A90C5E">
            <w:pPr>
              <w:spacing w:after="0" w:line="240" w:lineRule="auto"/>
              <w:jc w:val="center"/>
              <w:rPr>
                <w:rFonts w:ascii="Calibri Light" w:hAnsi="Calibri Light" w:cs="Arial"/>
                <w:sz w:val="18"/>
                <w:szCs w:val="18"/>
                <w:lang w:val="en-GB"/>
              </w:rPr>
            </w:pPr>
          </w:p>
        </w:tc>
        <w:tc>
          <w:tcPr>
            <w:tcW w:w="195" w:type="pct"/>
            <w:tcBorders>
              <w:left w:val="nil"/>
              <w:bottom w:val="single" w:sz="4" w:space="0" w:color="auto"/>
              <w:right w:val="nil"/>
            </w:tcBorders>
          </w:tcPr>
          <w:p w14:paraId="19D847EC" w14:textId="77777777" w:rsidR="000F0F50" w:rsidRDefault="000F0F50" w:rsidP="00A90C5E">
            <w:pPr>
              <w:spacing w:after="0" w:line="240" w:lineRule="auto"/>
              <w:jc w:val="center"/>
              <w:rPr>
                <w:rFonts w:ascii="Calibri Light" w:hAnsi="Calibri Light" w:cs="Arial"/>
                <w:sz w:val="18"/>
                <w:szCs w:val="18"/>
                <w:lang w:val="en-GB"/>
              </w:rPr>
            </w:pPr>
          </w:p>
        </w:tc>
        <w:tc>
          <w:tcPr>
            <w:tcW w:w="207" w:type="pct"/>
            <w:tcBorders>
              <w:left w:val="nil"/>
              <w:bottom w:val="single" w:sz="4" w:space="0" w:color="auto"/>
              <w:right w:val="nil"/>
            </w:tcBorders>
          </w:tcPr>
          <w:p w14:paraId="194BF52A" w14:textId="77777777" w:rsidR="000F0F50" w:rsidRDefault="000F0F50" w:rsidP="00A90C5E">
            <w:pPr>
              <w:spacing w:after="0" w:line="240" w:lineRule="auto"/>
              <w:jc w:val="center"/>
              <w:rPr>
                <w:rFonts w:ascii="Calibri Light" w:hAnsi="Calibri Light" w:cs="Arial"/>
                <w:sz w:val="18"/>
                <w:szCs w:val="18"/>
                <w:lang w:val="en-GB"/>
              </w:rPr>
            </w:pPr>
          </w:p>
        </w:tc>
        <w:tc>
          <w:tcPr>
            <w:tcW w:w="174" w:type="pct"/>
            <w:tcBorders>
              <w:left w:val="nil"/>
              <w:bottom w:val="single" w:sz="4" w:space="0" w:color="auto"/>
              <w:right w:val="nil"/>
            </w:tcBorders>
          </w:tcPr>
          <w:p w14:paraId="087A2DFC" w14:textId="7CEB44A6" w:rsidR="000F0F50" w:rsidRDefault="000F0F50" w:rsidP="00A90C5E">
            <w:pPr>
              <w:spacing w:after="0" w:line="240" w:lineRule="auto"/>
              <w:jc w:val="center"/>
              <w:rPr>
                <w:rFonts w:ascii="Calibri Light" w:hAnsi="Calibri Light" w:cs="Arial"/>
                <w:sz w:val="18"/>
                <w:szCs w:val="18"/>
                <w:lang w:val="en-GB"/>
              </w:rPr>
            </w:pPr>
          </w:p>
        </w:tc>
        <w:tc>
          <w:tcPr>
            <w:tcW w:w="187" w:type="pct"/>
            <w:tcBorders>
              <w:left w:val="nil"/>
              <w:bottom w:val="single" w:sz="4" w:space="0" w:color="auto"/>
              <w:right w:val="nil"/>
            </w:tcBorders>
          </w:tcPr>
          <w:p w14:paraId="5242C994" w14:textId="77777777" w:rsidR="000F0F50" w:rsidRDefault="000F0F50" w:rsidP="00A90C5E">
            <w:pPr>
              <w:spacing w:after="0" w:line="240" w:lineRule="auto"/>
              <w:jc w:val="center"/>
              <w:rPr>
                <w:rFonts w:ascii="Calibri Light" w:hAnsi="Calibri Light" w:cs="Arial"/>
                <w:sz w:val="18"/>
                <w:szCs w:val="18"/>
                <w:lang w:val="en-GB"/>
              </w:rPr>
            </w:pPr>
          </w:p>
        </w:tc>
        <w:tc>
          <w:tcPr>
            <w:tcW w:w="196" w:type="pct"/>
            <w:tcBorders>
              <w:left w:val="nil"/>
              <w:bottom w:val="single" w:sz="4" w:space="0" w:color="auto"/>
              <w:right w:val="nil"/>
            </w:tcBorders>
          </w:tcPr>
          <w:p w14:paraId="25A042D3" w14:textId="63AD3FEC" w:rsidR="000F0F50" w:rsidRDefault="000F0F50" w:rsidP="00A90C5E">
            <w:pPr>
              <w:spacing w:after="0" w:line="240" w:lineRule="auto"/>
              <w:jc w:val="center"/>
              <w:rPr>
                <w:rFonts w:ascii="Calibri Light" w:hAnsi="Calibri Light" w:cs="Arial"/>
                <w:sz w:val="18"/>
                <w:szCs w:val="18"/>
                <w:lang w:val="en-GB"/>
              </w:rPr>
            </w:pPr>
          </w:p>
        </w:tc>
        <w:tc>
          <w:tcPr>
            <w:tcW w:w="248" w:type="pct"/>
            <w:tcBorders>
              <w:left w:val="nil"/>
              <w:bottom w:val="single" w:sz="4" w:space="0" w:color="auto"/>
              <w:right w:val="single" w:sz="4" w:space="0" w:color="auto"/>
            </w:tcBorders>
          </w:tcPr>
          <w:p w14:paraId="58E8CAF3" w14:textId="0FFADA95" w:rsidR="000F0F50" w:rsidRPr="002F66E2" w:rsidRDefault="000F0F50" w:rsidP="00A90C5E">
            <w:pPr>
              <w:spacing w:after="0" w:line="240" w:lineRule="auto"/>
              <w:jc w:val="center"/>
              <w:rPr>
                <w:rFonts w:ascii="Calibri Light" w:hAnsi="Calibri Light" w:cs="Arial"/>
                <w:sz w:val="18"/>
                <w:szCs w:val="18"/>
                <w:lang w:val="en-GB"/>
              </w:rPr>
            </w:pPr>
          </w:p>
        </w:tc>
      </w:tr>
      <w:tr w:rsidR="005E18FE" w:rsidRPr="002F66E2" w14:paraId="78546E42" w14:textId="2B439F5C" w:rsidTr="005E18FE">
        <w:trPr>
          <w:jc w:val="center"/>
        </w:trPr>
        <w:tc>
          <w:tcPr>
            <w:tcW w:w="632" w:type="pct"/>
            <w:tcBorders>
              <w:bottom w:val="single" w:sz="4" w:space="0" w:color="auto"/>
            </w:tcBorders>
            <w:vAlign w:val="center"/>
          </w:tcPr>
          <w:p w14:paraId="458D7AC5" w14:textId="77777777" w:rsidR="00B95F11" w:rsidRPr="002F66E2" w:rsidRDefault="00B95F11" w:rsidP="00A90C5E">
            <w:pPr>
              <w:spacing w:after="0" w:line="240" w:lineRule="auto"/>
              <w:rPr>
                <w:rFonts w:ascii="Calibri Light" w:hAnsi="Calibri Light" w:cs="Arial"/>
                <w:sz w:val="18"/>
                <w:szCs w:val="18"/>
                <w:lang w:val="en-GB"/>
              </w:rPr>
            </w:pPr>
            <w:r w:rsidRPr="002F66E2">
              <w:rPr>
                <w:rFonts w:ascii="Calibri Light" w:hAnsi="Calibri Light" w:cs="Arial"/>
                <w:sz w:val="18"/>
                <w:szCs w:val="18"/>
                <w:lang w:val="en-GB"/>
              </w:rPr>
              <w:t>Customise questionnaires and manuals (including translation and back translation of questionnaires and translation of manuals, if needed)*</w:t>
            </w:r>
          </w:p>
        </w:tc>
        <w:tc>
          <w:tcPr>
            <w:tcW w:w="246" w:type="pct"/>
            <w:tcBorders>
              <w:top w:val="single" w:sz="4" w:space="0" w:color="auto"/>
              <w:bottom w:val="single" w:sz="4" w:space="0" w:color="auto"/>
            </w:tcBorders>
          </w:tcPr>
          <w:p w14:paraId="5FABAFD5"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top w:val="single" w:sz="4" w:space="0" w:color="auto"/>
              <w:bottom w:val="single" w:sz="4" w:space="0" w:color="auto"/>
            </w:tcBorders>
          </w:tcPr>
          <w:p w14:paraId="5885572B"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8" w:type="pct"/>
            <w:tcBorders>
              <w:top w:val="single" w:sz="4" w:space="0" w:color="auto"/>
              <w:bottom w:val="single" w:sz="4" w:space="0" w:color="auto"/>
            </w:tcBorders>
            <w:shd w:val="clear" w:color="auto" w:fill="FFFFFF" w:themeFill="background1"/>
          </w:tcPr>
          <w:p w14:paraId="0E6DEFD4"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top w:val="single" w:sz="4" w:space="0" w:color="auto"/>
              <w:bottom w:val="single" w:sz="4" w:space="0" w:color="auto"/>
            </w:tcBorders>
            <w:shd w:val="clear" w:color="auto" w:fill="FFFFFF" w:themeFill="background1"/>
            <w:vAlign w:val="center"/>
          </w:tcPr>
          <w:p w14:paraId="2A965E6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top w:val="single" w:sz="4" w:space="0" w:color="auto"/>
              <w:bottom w:val="single" w:sz="4" w:space="0" w:color="auto"/>
            </w:tcBorders>
            <w:shd w:val="clear" w:color="auto" w:fill="A6A6A6" w:themeFill="background1" w:themeFillShade="A6"/>
            <w:vAlign w:val="center"/>
          </w:tcPr>
          <w:p w14:paraId="65AF51DA"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5" w:type="pct"/>
            <w:tcBorders>
              <w:top w:val="single" w:sz="4" w:space="0" w:color="auto"/>
              <w:bottom w:val="single" w:sz="4" w:space="0" w:color="auto"/>
            </w:tcBorders>
            <w:shd w:val="clear" w:color="auto" w:fill="A6A6A6" w:themeFill="background1" w:themeFillShade="A6"/>
            <w:vAlign w:val="center"/>
          </w:tcPr>
          <w:p w14:paraId="11E41541"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top w:val="single" w:sz="4" w:space="0" w:color="auto"/>
              <w:bottom w:val="single" w:sz="4" w:space="0" w:color="auto"/>
            </w:tcBorders>
            <w:shd w:val="clear" w:color="auto" w:fill="A6A6A6" w:themeFill="background1" w:themeFillShade="A6"/>
            <w:vAlign w:val="center"/>
          </w:tcPr>
          <w:p w14:paraId="76101828"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top w:val="single" w:sz="4" w:space="0" w:color="auto"/>
              <w:bottom w:val="single" w:sz="4" w:space="0" w:color="auto"/>
            </w:tcBorders>
            <w:shd w:val="clear" w:color="auto" w:fill="A6A6A6" w:themeFill="background1" w:themeFillShade="A6"/>
            <w:vAlign w:val="center"/>
          </w:tcPr>
          <w:p w14:paraId="627BA38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top w:val="single" w:sz="4" w:space="0" w:color="auto"/>
              <w:bottom w:val="single" w:sz="4" w:space="0" w:color="auto"/>
            </w:tcBorders>
            <w:shd w:val="clear" w:color="auto" w:fill="A6A6A6" w:themeFill="background1" w:themeFillShade="A6"/>
            <w:vAlign w:val="center"/>
          </w:tcPr>
          <w:p w14:paraId="3C3E3D27"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38" w:type="pct"/>
            <w:tcBorders>
              <w:top w:val="single" w:sz="4" w:space="0" w:color="auto"/>
              <w:bottom w:val="single" w:sz="4" w:space="0" w:color="auto"/>
            </w:tcBorders>
            <w:shd w:val="clear" w:color="auto" w:fill="A6A6A6" w:themeFill="background1" w:themeFillShade="A6"/>
            <w:vAlign w:val="center"/>
          </w:tcPr>
          <w:p w14:paraId="3ABCCE58"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shd w:val="clear" w:color="auto" w:fill="A6A6A6" w:themeFill="background1" w:themeFillShade="A6"/>
            <w:vAlign w:val="center"/>
          </w:tcPr>
          <w:p w14:paraId="7844E34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top w:val="single" w:sz="4" w:space="0" w:color="auto"/>
              <w:bottom w:val="single" w:sz="4" w:space="0" w:color="auto"/>
            </w:tcBorders>
            <w:shd w:val="clear" w:color="auto" w:fill="A6A6A6" w:themeFill="background1" w:themeFillShade="A6"/>
            <w:vAlign w:val="center"/>
          </w:tcPr>
          <w:p w14:paraId="05CF13E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shd w:val="clear" w:color="auto" w:fill="A6A6A6" w:themeFill="background1" w:themeFillShade="A6"/>
          </w:tcPr>
          <w:p w14:paraId="743C205E"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top w:val="single" w:sz="4" w:space="0" w:color="auto"/>
              <w:bottom w:val="single" w:sz="4" w:space="0" w:color="auto"/>
            </w:tcBorders>
            <w:vAlign w:val="center"/>
          </w:tcPr>
          <w:p w14:paraId="41B2BBF8"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vAlign w:val="center"/>
          </w:tcPr>
          <w:p w14:paraId="00E202D2"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vAlign w:val="center"/>
          </w:tcPr>
          <w:p w14:paraId="7992F113"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87" w:type="pct"/>
            <w:tcBorders>
              <w:top w:val="single" w:sz="4" w:space="0" w:color="auto"/>
              <w:bottom w:val="single" w:sz="4" w:space="0" w:color="auto"/>
            </w:tcBorders>
            <w:vAlign w:val="center"/>
          </w:tcPr>
          <w:p w14:paraId="15376E5A"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71" w:type="pct"/>
            <w:tcBorders>
              <w:top w:val="single" w:sz="4" w:space="0" w:color="auto"/>
              <w:bottom w:val="single" w:sz="4" w:space="0" w:color="auto"/>
            </w:tcBorders>
            <w:vAlign w:val="center"/>
          </w:tcPr>
          <w:p w14:paraId="0A9128DF"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6" w:type="pct"/>
            <w:tcBorders>
              <w:top w:val="single" w:sz="4" w:space="0" w:color="auto"/>
              <w:bottom w:val="single" w:sz="4" w:space="0" w:color="auto"/>
              <w:right w:val="single" w:sz="4" w:space="0" w:color="auto"/>
            </w:tcBorders>
            <w:vAlign w:val="center"/>
          </w:tcPr>
          <w:p w14:paraId="677A7E74"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tcPr>
          <w:p w14:paraId="1DD4F6BD" w14:textId="77777777" w:rsidR="00B95F11" w:rsidRDefault="00B95F11" w:rsidP="00A90C5E">
            <w:pPr>
              <w:spacing w:after="0" w:line="240" w:lineRule="auto"/>
              <w:jc w:val="center"/>
              <w:rPr>
                <w:rFonts w:ascii="Calibri Light" w:hAnsi="Calibri Light" w:cs="Arial"/>
                <w:sz w:val="18"/>
                <w:szCs w:val="18"/>
                <w:lang w:val="en-GB"/>
              </w:rPr>
            </w:pPr>
          </w:p>
        </w:tc>
        <w:tc>
          <w:tcPr>
            <w:tcW w:w="195" w:type="pct"/>
            <w:tcBorders>
              <w:top w:val="single" w:sz="4" w:space="0" w:color="auto"/>
              <w:bottom w:val="single" w:sz="4" w:space="0" w:color="auto"/>
            </w:tcBorders>
          </w:tcPr>
          <w:p w14:paraId="0E0A62CA" w14:textId="77777777" w:rsidR="00B95F11" w:rsidRDefault="00B95F11" w:rsidP="00A90C5E">
            <w:pPr>
              <w:spacing w:after="0" w:line="240" w:lineRule="auto"/>
              <w:jc w:val="center"/>
              <w:rPr>
                <w:rFonts w:ascii="Calibri Light" w:hAnsi="Calibri Light" w:cs="Arial"/>
                <w:sz w:val="18"/>
                <w:szCs w:val="18"/>
                <w:lang w:val="en-GB"/>
              </w:rPr>
            </w:pPr>
          </w:p>
        </w:tc>
        <w:tc>
          <w:tcPr>
            <w:tcW w:w="207" w:type="pct"/>
            <w:tcBorders>
              <w:top w:val="single" w:sz="4" w:space="0" w:color="auto"/>
              <w:bottom w:val="single" w:sz="4" w:space="0" w:color="auto"/>
            </w:tcBorders>
          </w:tcPr>
          <w:p w14:paraId="3F7CA6B7" w14:textId="77777777" w:rsidR="00B95F11" w:rsidRDefault="00B95F11" w:rsidP="00A90C5E">
            <w:pPr>
              <w:spacing w:after="0" w:line="240" w:lineRule="auto"/>
              <w:jc w:val="center"/>
              <w:rPr>
                <w:rFonts w:ascii="Calibri Light" w:hAnsi="Calibri Light" w:cs="Arial"/>
                <w:sz w:val="18"/>
                <w:szCs w:val="18"/>
                <w:lang w:val="en-GB"/>
              </w:rPr>
            </w:pPr>
          </w:p>
        </w:tc>
        <w:tc>
          <w:tcPr>
            <w:tcW w:w="174" w:type="pct"/>
            <w:tcBorders>
              <w:top w:val="single" w:sz="4" w:space="0" w:color="auto"/>
              <w:bottom w:val="single" w:sz="4" w:space="0" w:color="auto"/>
            </w:tcBorders>
          </w:tcPr>
          <w:p w14:paraId="044A33DE" w14:textId="6B790C2C" w:rsidR="00B95F11" w:rsidRDefault="00B95F11" w:rsidP="00A90C5E">
            <w:pPr>
              <w:spacing w:after="0" w:line="240" w:lineRule="auto"/>
              <w:jc w:val="center"/>
              <w:rPr>
                <w:rFonts w:ascii="Calibri Light" w:hAnsi="Calibri Light" w:cs="Arial"/>
                <w:sz w:val="18"/>
                <w:szCs w:val="18"/>
                <w:lang w:val="en-GB"/>
              </w:rPr>
            </w:pPr>
          </w:p>
        </w:tc>
        <w:tc>
          <w:tcPr>
            <w:tcW w:w="187" w:type="pct"/>
            <w:tcBorders>
              <w:top w:val="single" w:sz="4" w:space="0" w:color="auto"/>
              <w:bottom w:val="single" w:sz="4" w:space="0" w:color="auto"/>
            </w:tcBorders>
          </w:tcPr>
          <w:p w14:paraId="2DB4789B" w14:textId="77777777" w:rsidR="00B95F11" w:rsidRDefault="00B95F11" w:rsidP="00A90C5E">
            <w:pPr>
              <w:spacing w:after="0" w:line="240" w:lineRule="auto"/>
              <w:jc w:val="center"/>
              <w:rPr>
                <w:rFonts w:ascii="Calibri Light" w:hAnsi="Calibri Light" w:cs="Arial"/>
                <w:sz w:val="18"/>
                <w:szCs w:val="18"/>
                <w:lang w:val="en-GB"/>
              </w:rPr>
            </w:pPr>
          </w:p>
        </w:tc>
        <w:tc>
          <w:tcPr>
            <w:tcW w:w="196" w:type="pct"/>
            <w:tcBorders>
              <w:top w:val="single" w:sz="4" w:space="0" w:color="auto"/>
              <w:bottom w:val="single" w:sz="4" w:space="0" w:color="auto"/>
            </w:tcBorders>
          </w:tcPr>
          <w:p w14:paraId="07782DA2" w14:textId="454F0A48" w:rsidR="00B95F11" w:rsidRDefault="00B95F11" w:rsidP="00A90C5E">
            <w:pPr>
              <w:spacing w:after="0" w:line="240" w:lineRule="auto"/>
              <w:jc w:val="center"/>
              <w:rPr>
                <w:rFonts w:ascii="Calibri Light" w:hAnsi="Calibri Light" w:cs="Arial"/>
                <w:sz w:val="18"/>
                <w:szCs w:val="18"/>
                <w:lang w:val="en-GB"/>
              </w:rPr>
            </w:pPr>
          </w:p>
        </w:tc>
        <w:tc>
          <w:tcPr>
            <w:tcW w:w="248" w:type="pct"/>
            <w:tcBorders>
              <w:top w:val="single" w:sz="4" w:space="0" w:color="auto"/>
              <w:bottom w:val="single" w:sz="4" w:space="0" w:color="auto"/>
              <w:right w:val="single" w:sz="4" w:space="0" w:color="auto"/>
            </w:tcBorders>
          </w:tcPr>
          <w:p w14:paraId="5C4569A2" w14:textId="13BAFC92" w:rsidR="00B95F11" w:rsidRPr="002F66E2" w:rsidRDefault="00B95F11" w:rsidP="00A90C5E">
            <w:pPr>
              <w:spacing w:after="0" w:line="240" w:lineRule="auto"/>
              <w:jc w:val="center"/>
              <w:rPr>
                <w:rFonts w:ascii="Calibri Light" w:hAnsi="Calibri Light" w:cs="Arial"/>
                <w:sz w:val="18"/>
                <w:szCs w:val="18"/>
                <w:lang w:val="en-GB"/>
              </w:rPr>
            </w:pPr>
          </w:p>
        </w:tc>
      </w:tr>
      <w:tr w:rsidR="005E18FE" w:rsidRPr="002F66E2" w14:paraId="74901437" w14:textId="5D0FAC2E" w:rsidTr="005E18FE">
        <w:trPr>
          <w:jc w:val="center"/>
        </w:trPr>
        <w:tc>
          <w:tcPr>
            <w:tcW w:w="632" w:type="pct"/>
            <w:tcBorders>
              <w:bottom w:val="single" w:sz="4" w:space="0" w:color="auto"/>
            </w:tcBorders>
            <w:shd w:val="clear" w:color="auto" w:fill="auto"/>
            <w:vAlign w:val="center"/>
          </w:tcPr>
          <w:p w14:paraId="2C571F0B" w14:textId="5C0A8CD1" w:rsidR="00B95F11" w:rsidRPr="002F66E2" w:rsidRDefault="00B95F11" w:rsidP="00072C7D">
            <w:pPr>
              <w:spacing w:after="0" w:line="240" w:lineRule="auto"/>
              <w:rPr>
                <w:rFonts w:ascii="Calibri Light" w:hAnsi="Calibri Light" w:cs="Arial"/>
                <w:sz w:val="18"/>
                <w:szCs w:val="18"/>
                <w:lang w:val="en-GB"/>
              </w:rPr>
            </w:pPr>
            <w:r w:rsidRPr="002F66E2">
              <w:rPr>
                <w:rFonts w:ascii="Calibri Light" w:hAnsi="Calibri Light" w:cs="Arial"/>
                <w:sz w:val="18"/>
                <w:szCs w:val="18"/>
                <w:lang w:val="en-GB"/>
              </w:rPr>
              <w:t xml:space="preserve">Training and pre-test </w:t>
            </w:r>
            <w:r>
              <w:rPr>
                <w:rFonts w:ascii="Calibri Light" w:hAnsi="Calibri Light" w:cs="Arial"/>
                <w:sz w:val="18"/>
                <w:szCs w:val="18"/>
                <w:lang w:val="en-GB"/>
              </w:rPr>
              <w:t>of</w:t>
            </w:r>
            <w:r w:rsidRPr="002F66E2">
              <w:rPr>
                <w:rFonts w:ascii="Calibri Light" w:hAnsi="Calibri Light" w:cs="Arial"/>
                <w:sz w:val="18"/>
                <w:szCs w:val="18"/>
                <w:lang w:val="en-GB"/>
              </w:rPr>
              <w:t xml:space="preserve"> questionnaires</w:t>
            </w:r>
            <w:r w:rsidR="002D1192">
              <w:rPr>
                <w:rFonts w:ascii="Calibri Light" w:hAnsi="Calibri Light" w:cs="Arial"/>
                <w:sz w:val="18"/>
                <w:szCs w:val="18"/>
                <w:lang w:val="en-GB"/>
              </w:rPr>
              <w:t xml:space="preserve"> in paper format</w:t>
            </w:r>
          </w:p>
        </w:tc>
        <w:tc>
          <w:tcPr>
            <w:tcW w:w="246" w:type="pct"/>
            <w:tcBorders>
              <w:bottom w:val="single" w:sz="4" w:space="0" w:color="auto"/>
            </w:tcBorders>
          </w:tcPr>
          <w:p w14:paraId="254EC0E4"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tcPr>
          <w:p w14:paraId="594AA0C6"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8" w:type="pct"/>
            <w:tcBorders>
              <w:bottom w:val="single" w:sz="4" w:space="0" w:color="auto"/>
            </w:tcBorders>
          </w:tcPr>
          <w:p w14:paraId="1F06C3BE"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61901482"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FFFFFF" w:themeFill="background1"/>
            <w:vAlign w:val="center"/>
          </w:tcPr>
          <w:p w14:paraId="6F6F99D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shd w:val="clear" w:color="auto" w:fill="FFFFFF" w:themeFill="background1"/>
            <w:vAlign w:val="center"/>
          </w:tcPr>
          <w:p w14:paraId="276CB18E"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FFFFFF" w:themeFill="background1"/>
            <w:vAlign w:val="center"/>
          </w:tcPr>
          <w:p w14:paraId="0FE46B22"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FFFFFF" w:themeFill="background1"/>
            <w:vAlign w:val="center"/>
          </w:tcPr>
          <w:p w14:paraId="48EEA2F6"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05EE8645"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38" w:type="pct"/>
            <w:tcBorders>
              <w:bottom w:val="single" w:sz="4" w:space="0" w:color="auto"/>
            </w:tcBorders>
            <w:vAlign w:val="center"/>
          </w:tcPr>
          <w:p w14:paraId="2AA1C2CF"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1ABB4C74"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shd w:val="clear" w:color="auto" w:fill="A6A6A6" w:themeFill="background1" w:themeFillShade="A6"/>
            <w:vAlign w:val="center"/>
          </w:tcPr>
          <w:p w14:paraId="1E70BC09"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65EA5A18"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6A8F26BA"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10CDAFE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3DE0D2FB"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vAlign w:val="center"/>
          </w:tcPr>
          <w:p w14:paraId="750AC045"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71" w:type="pct"/>
            <w:tcBorders>
              <w:bottom w:val="single" w:sz="4" w:space="0" w:color="auto"/>
            </w:tcBorders>
            <w:vAlign w:val="center"/>
          </w:tcPr>
          <w:p w14:paraId="387F1625"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right w:val="single" w:sz="4" w:space="0" w:color="auto"/>
            </w:tcBorders>
            <w:vAlign w:val="center"/>
          </w:tcPr>
          <w:p w14:paraId="27D14A6B"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5A1DA917" w14:textId="77777777" w:rsidR="00B95F11"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tcPr>
          <w:p w14:paraId="3EECBCE2" w14:textId="77777777" w:rsidR="00B95F11" w:rsidRDefault="00B95F11" w:rsidP="00A90C5E">
            <w:pPr>
              <w:spacing w:after="0" w:line="240" w:lineRule="auto"/>
              <w:jc w:val="center"/>
              <w:rPr>
                <w:rFonts w:ascii="Calibri Light" w:hAnsi="Calibri Light" w:cs="Arial"/>
                <w:sz w:val="18"/>
                <w:szCs w:val="18"/>
                <w:lang w:val="en-GB"/>
              </w:rPr>
            </w:pPr>
          </w:p>
        </w:tc>
        <w:tc>
          <w:tcPr>
            <w:tcW w:w="207" w:type="pct"/>
            <w:tcBorders>
              <w:bottom w:val="single" w:sz="4" w:space="0" w:color="auto"/>
            </w:tcBorders>
          </w:tcPr>
          <w:p w14:paraId="1B1708AA" w14:textId="77777777" w:rsidR="00B95F11" w:rsidRDefault="00B95F11" w:rsidP="00A90C5E">
            <w:pPr>
              <w:spacing w:after="0" w:line="240" w:lineRule="auto"/>
              <w:jc w:val="center"/>
              <w:rPr>
                <w:rFonts w:ascii="Calibri Light" w:hAnsi="Calibri Light" w:cs="Arial"/>
                <w:sz w:val="18"/>
                <w:szCs w:val="18"/>
                <w:lang w:val="en-GB"/>
              </w:rPr>
            </w:pPr>
          </w:p>
        </w:tc>
        <w:tc>
          <w:tcPr>
            <w:tcW w:w="174" w:type="pct"/>
            <w:tcBorders>
              <w:bottom w:val="single" w:sz="4" w:space="0" w:color="auto"/>
            </w:tcBorders>
          </w:tcPr>
          <w:p w14:paraId="43328689" w14:textId="2BAAFFA2" w:rsidR="00B95F11"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tcPr>
          <w:p w14:paraId="04601C6D" w14:textId="77777777" w:rsidR="00B95F11"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tcBorders>
          </w:tcPr>
          <w:p w14:paraId="48EF300A" w14:textId="667575BB" w:rsidR="00B95F11" w:rsidRDefault="00B95F11" w:rsidP="00A90C5E">
            <w:pPr>
              <w:spacing w:after="0" w:line="240" w:lineRule="auto"/>
              <w:jc w:val="center"/>
              <w:rPr>
                <w:rFonts w:ascii="Calibri Light" w:hAnsi="Calibri Light" w:cs="Arial"/>
                <w:sz w:val="18"/>
                <w:szCs w:val="18"/>
                <w:lang w:val="en-GB"/>
              </w:rPr>
            </w:pPr>
          </w:p>
        </w:tc>
        <w:tc>
          <w:tcPr>
            <w:tcW w:w="248" w:type="pct"/>
            <w:tcBorders>
              <w:bottom w:val="single" w:sz="4" w:space="0" w:color="auto"/>
              <w:right w:val="single" w:sz="4" w:space="0" w:color="auto"/>
            </w:tcBorders>
          </w:tcPr>
          <w:p w14:paraId="3D4D5BBF" w14:textId="12E3D1AA" w:rsidR="00B95F11" w:rsidRPr="002F66E2" w:rsidRDefault="00B95F11" w:rsidP="00A90C5E">
            <w:pPr>
              <w:spacing w:after="0" w:line="240" w:lineRule="auto"/>
              <w:jc w:val="center"/>
              <w:rPr>
                <w:rFonts w:ascii="Calibri Light" w:hAnsi="Calibri Light" w:cs="Arial"/>
                <w:sz w:val="18"/>
                <w:szCs w:val="18"/>
                <w:lang w:val="en-GB"/>
              </w:rPr>
            </w:pPr>
          </w:p>
        </w:tc>
      </w:tr>
      <w:tr w:rsidR="005E18FE" w:rsidRPr="002F66E2" w14:paraId="56370730" w14:textId="30244E9D" w:rsidTr="005E18FE">
        <w:trPr>
          <w:jc w:val="center"/>
        </w:trPr>
        <w:tc>
          <w:tcPr>
            <w:tcW w:w="632" w:type="pct"/>
            <w:tcBorders>
              <w:bottom w:val="single" w:sz="4" w:space="0" w:color="auto"/>
            </w:tcBorders>
            <w:vAlign w:val="center"/>
          </w:tcPr>
          <w:p w14:paraId="56647BD1" w14:textId="2D2931C5" w:rsidR="00B95F11" w:rsidRPr="002F66E2" w:rsidRDefault="00B95F11" w:rsidP="00072C7D">
            <w:pPr>
              <w:spacing w:after="0" w:line="240" w:lineRule="auto"/>
              <w:rPr>
                <w:rFonts w:ascii="Calibri Light" w:hAnsi="Calibri Light" w:cs="Arial"/>
                <w:sz w:val="18"/>
                <w:szCs w:val="18"/>
                <w:lang w:val="en-GB"/>
              </w:rPr>
            </w:pPr>
            <w:r w:rsidRPr="002F66E2">
              <w:rPr>
                <w:rFonts w:ascii="Calibri Light" w:hAnsi="Calibri Light" w:cs="Arial"/>
                <w:sz w:val="18"/>
                <w:szCs w:val="18"/>
                <w:lang w:val="en-GB"/>
              </w:rPr>
              <w:t>Prepare report from pre-test of questionnaires; finalise questionnaires and manuals*</w:t>
            </w:r>
          </w:p>
        </w:tc>
        <w:tc>
          <w:tcPr>
            <w:tcW w:w="246" w:type="pct"/>
            <w:tcBorders>
              <w:bottom w:val="single" w:sz="4" w:space="0" w:color="auto"/>
            </w:tcBorders>
          </w:tcPr>
          <w:p w14:paraId="67EED8D1"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tcPr>
          <w:p w14:paraId="5100A63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8" w:type="pct"/>
            <w:tcBorders>
              <w:bottom w:val="single" w:sz="4" w:space="0" w:color="auto"/>
            </w:tcBorders>
          </w:tcPr>
          <w:p w14:paraId="20F6439C"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228C7C29"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FFFFFF" w:themeFill="background1"/>
            <w:vAlign w:val="center"/>
          </w:tcPr>
          <w:p w14:paraId="0283E52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shd w:val="clear" w:color="auto" w:fill="FFFFFF" w:themeFill="background1"/>
            <w:vAlign w:val="center"/>
          </w:tcPr>
          <w:p w14:paraId="18F9A0E5"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FFFFFF" w:themeFill="background1"/>
            <w:vAlign w:val="center"/>
          </w:tcPr>
          <w:p w14:paraId="3B9E216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FFFFFF" w:themeFill="background1"/>
            <w:vAlign w:val="center"/>
          </w:tcPr>
          <w:p w14:paraId="3C73227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FFFFFF" w:themeFill="background1"/>
            <w:vAlign w:val="center"/>
          </w:tcPr>
          <w:p w14:paraId="27FEDB3F"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38" w:type="pct"/>
            <w:tcBorders>
              <w:bottom w:val="single" w:sz="4" w:space="0" w:color="auto"/>
            </w:tcBorders>
            <w:vAlign w:val="center"/>
          </w:tcPr>
          <w:p w14:paraId="772DBE73"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30F03551"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0A3A41D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6A6A6" w:themeFill="background1" w:themeFillShade="A6"/>
          </w:tcPr>
          <w:p w14:paraId="77FD822A"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shd w:val="clear" w:color="auto" w:fill="A6A6A6" w:themeFill="background1" w:themeFillShade="A6"/>
            <w:vAlign w:val="center"/>
          </w:tcPr>
          <w:p w14:paraId="53777F04"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2A509CB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7199C1CB"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vAlign w:val="center"/>
          </w:tcPr>
          <w:p w14:paraId="32AC7F5C"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71" w:type="pct"/>
            <w:tcBorders>
              <w:bottom w:val="single" w:sz="4" w:space="0" w:color="auto"/>
            </w:tcBorders>
            <w:vAlign w:val="center"/>
          </w:tcPr>
          <w:p w14:paraId="1E9EB495"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right w:val="single" w:sz="4" w:space="0" w:color="auto"/>
            </w:tcBorders>
            <w:vAlign w:val="center"/>
          </w:tcPr>
          <w:p w14:paraId="390AE41A"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30E97DB3" w14:textId="77777777" w:rsidR="00B95F11"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tcPr>
          <w:p w14:paraId="08880E3A" w14:textId="77777777" w:rsidR="00B95F11" w:rsidRDefault="00B95F11" w:rsidP="00A90C5E">
            <w:pPr>
              <w:spacing w:after="0" w:line="240" w:lineRule="auto"/>
              <w:jc w:val="center"/>
              <w:rPr>
                <w:rFonts w:ascii="Calibri Light" w:hAnsi="Calibri Light" w:cs="Arial"/>
                <w:sz w:val="18"/>
                <w:szCs w:val="18"/>
                <w:lang w:val="en-GB"/>
              </w:rPr>
            </w:pPr>
          </w:p>
        </w:tc>
        <w:tc>
          <w:tcPr>
            <w:tcW w:w="207" w:type="pct"/>
            <w:tcBorders>
              <w:bottom w:val="single" w:sz="4" w:space="0" w:color="auto"/>
            </w:tcBorders>
          </w:tcPr>
          <w:p w14:paraId="66968482" w14:textId="77777777" w:rsidR="00B95F11" w:rsidRDefault="00B95F11" w:rsidP="00A90C5E">
            <w:pPr>
              <w:spacing w:after="0" w:line="240" w:lineRule="auto"/>
              <w:jc w:val="center"/>
              <w:rPr>
                <w:rFonts w:ascii="Calibri Light" w:hAnsi="Calibri Light" w:cs="Arial"/>
                <w:sz w:val="18"/>
                <w:szCs w:val="18"/>
                <w:lang w:val="en-GB"/>
              </w:rPr>
            </w:pPr>
          </w:p>
        </w:tc>
        <w:tc>
          <w:tcPr>
            <w:tcW w:w="174" w:type="pct"/>
            <w:tcBorders>
              <w:bottom w:val="single" w:sz="4" w:space="0" w:color="auto"/>
            </w:tcBorders>
          </w:tcPr>
          <w:p w14:paraId="27F8AD28" w14:textId="341F5415" w:rsidR="00B95F11"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tcPr>
          <w:p w14:paraId="0A17A96E" w14:textId="77777777" w:rsidR="00B95F11"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tcBorders>
          </w:tcPr>
          <w:p w14:paraId="6D6BAE0F" w14:textId="59CCFC52" w:rsidR="00B95F11" w:rsidRDefault="00B95F11" w:rsidP="00A90C5E">
            <w:pPr>
              <w:spacing w:after="0" w:line="240" w:lineRule="auto"/>
              <w:jc w:val="center"/>
              <w:rPr>
                <w:rFonts w:ascii="Calibri Light" w:hAnsi="Calibri Light" w:cs="Arial"/>
                <w:sz w:val="18"/>
                <w:szCs w:val="18"/>
                <w:lang w:val="en-GB"/>
              </w:rPr>
            </w:pPr>
          </w:p>
        </w:tc>
        <w:tc>
          <w:tcPr>
            <w:tcW w:w="248" w:type="pct"/>
            <w:tcBorders>
              <w:bottom w:val="single" w:sz="4" w:space="0" w:color="auto"/>
              <w:right w:val="single" w:sz="4" w:space="0" w:color="auto"/>
            </w:tcBorders>
          </w:tcPr>
          <w:p w14:paraId="7BE8B586" w14:textId="3E8AC9C7" w:rsidR="00B95F11" w:rsidRPr="002F66E2" w:rsidRDefault="00B95F11" w:rsidP="00A90C5E">
            <w:pPr>
              <w:spacing w:after="0" w:line="240" w:lineRule="auto"/>
              <w:jc w:val="center"/>
              <w:rPr>
                <w:rFonts w:ascii="Calibri Light" w:hAnsi="Calibri Light" w:cs="Arial"/>
                <w:sz w:val="18"/>
                <w:szCs w:val="18"/>
                <w:lang w:val="en-GB"/>
              </w:rPr>
            </w:pPr>
          </w:p>
        </w:tc>
      </w:tr>
      <w:tr w:rsidR="005E18FE" w:rsidRPr="002F66E2" w14:paraId="2E1B1284" w14:textId="0FDA2A54" w:rsidTr="005E18FE">
        <w:trPr>
          <w:jc w:val="center"/>
        </w:trPr>
        <w:tc>
          <w:tcPr>
            <w:tcW w:w="632" w:type="pct"/>
            <w:tcBorders>
              <w:bottom w:val="single" w:sz="4" w:space="0" w:color="auto"/>
            </w:tcBorders>
            <w:vAlign w:val="center"/>
          </w:tcPr>
          <w:p w14:paraId="3063E00D" w14:textId="7929D97E" w:rsidR="00B95F11" w:rsidRPr="002F66E2" w:rsidRDefault="00B95F11" w:rsidP="00A90C5E">
            <w:pPr>
              <w:pStyle w:val="CommentText"/>
              <w:spacing w:after="0"/>
              <w:rPr>
                <w:rFonts w:ascii="Calibri Light" w:hAnsi="Calibri Light" w:cs="Arial"/>
                <w:b/>
                <w:bCs/>
                <w:sz w:val="18"/>
                <w:szCs w:val="18"/>
                <w:lang w:val="en-GB"/>
              </w:rPr>
            </w:pPr>
            <w:r w:rsidRPr="002F66E2">
              <w:rPr>
                <w:rFonts w:ascii="Calibri Light" w:hAnsi="Calibri Light" w:cs="Arial"/>
                <w:b/>
                <w:bCs/>
                <w:sz w:val="18"/>
                <w:szCs w:val="18"/>
                <w:lang w:val="en-GB"/>
              </w:rPr>
              <w:t>SAMPLING AND LISTING</w:t>
            </w:r>
          </w:p>
        </w:tc>
        <w:tc>
          <w:tcPr>
            <w:tcW w:w="246" w:type="pct"/>
            <w:tcBorders>
              <w:bottom w:val="single" w:sz="4" w:space="0" w:color="auto"/>
              <w:right w:val="nil"/>
            </w:tcBorders>
            <w:shd w:val="clear" w:color="auto" w:fill="FFFFFF" w:themeFill="background1"/>
          </w:tcPr>
          <w:p w14:paraId="02971F87"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left w:val="nil"/>
              <w:bottom w:val="single" w:sz="4" w:space="0" w:color="auto"/>
              <w:right w:val="nil"/>
            </w:tcBorders>
            <w:shd w:val="clear" w:color="auto" w:fill="auto"/>
          </w:tcPr>
          <w:p w14:paraId="7AA1387C"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8" w:type="pct"/>
            <w:tcBorders>
              <w:left w:val="nil"/>
              <w:bottom w:val="single" w:sz="4" w:space="0" w:color="auto"/>
              <w:right w:val="nil"/>
            </w:tcBorders>
            <w:shd w:val="clear" w:color="auto" w:fill="auto"/>
          </w:tcPr>
          <w:p w14:paraId="1600E0F7"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left w:val="nil"/>
              <w:bottom w:val="single" w:sz="4" w:space="0" w:color="auto"/>
              <w:right w:val="nil"/>
            </w:tcBorders>
            <w:shd w:val="clear" w:color="auto" w:fill="auto"/>
            <w:vAlign w:val="center"/>
          </w:tcPr>
          <w:p w14:paraId="3AC32E23"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left w:val="nil"/>
              <w:bottom w:val="single" w:sz="4" w:space="0" w:color="auto"/>
              <w:right w:val="nil"/>
            </w:tcBorders>
            <w:vAlign w:val="center"/>
          </w:tcPr>
          <w:p w14:paraId="6CCDB65A"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5" w:type="pct"/>
            <w:tcBorders>
              <w:left w:val="nil"/>
              <w:bottom w:val="single" w:sz="4" w:space="0" w:color="auto"/>
              <w:right w:val="nil"/>
            </w:tcBorders>
            <w:vAlign w:val="center"/>
          </w:tcPr>
          <w:p w14:paraId="2AD97908"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left w:val="nil"/>
              <w:bottom w:val="single" w:sz="4" w:space="0" w:color="auto"/>
              <w:right w:val="nil"/>
            </w:tcBorders>
            <w:vAlign w:val="center"/>
          </w:tcPr>
          <w:p w14:paraId="7404F5C1"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left w:val="nil"/>
              <w:bottom w:val="single" w:sz="4" w:space="0" w:color="auto"/>
              <w:right w:val="nil"/>
            </w:tcBorders>
            <w:vAlign w:val="center"/>
          </w:tcPr>
          <w:p w14:paraId="7D54E2BF"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left w:val="nil"/>
              <w:bottom w:val="single" w:sz="4" w:space="0" w:color="auto"/>
              <w:right w:val="nil"/>
            </w:tcBorders>
            <w:vAlign w:val="center"/>
          </w:tcPr>
          <w:p w14:paraId="3C8BC07C"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38" w:type="pct"/>
            <w:tcBorders>
              <w:left w:val="nil"/>
              <w:bottom w:val="single" w:sz="4" w:space="0" w:color="auto"/>
              <w:right w:val="nil"/>
            </w:tcBorders>
            <w:vAlign w:val="center"/>
          </w:tcPr>
          <w:p w14:paraId="58641BB4"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left w:val="nil"/>
              <w:bottom w:val="single" w:sz="4" w:space="0" w:color="auto"/>
              <w:right w:val="nil"/>
            </w:tcBorders>
            <w:vAlign w:val="center"/>
          </w:tcPr>
          <w:p w14:paraId="1387AD3F"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left w:val="nil"/>
              <w:bottom w:val="single" w:sz="4" w:space="0" w:color="auto"/>
              <w:right w:val="nil"/>
            </w:tcBorders>
            <w:vAlign w:val="center"/>
          </w:tcPr>
          <w:p w14:paraId="570E1018"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left w:val="nil"/>
              <w:bottom w:val="single" w:sz="4" w:space="0" w:color="auto"/>
              <w:right w:val="nil"/>
            </w:tcBorders>
          </w:tcPr>
          <w:p w14:paraId="518C4A2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left w:val="nil"/>
              <w:bottom w:val="single" w:sz="4" w:space="0" w:color="auto"/>
              <w:right w:val="nil"/>
            </w:tcBorders>
            <w:vAlign w:val="center"/>
          </w:tcPr>
          <w:p w14:paraId="0E048C9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left w:val="nil"/>
              <w:bottom w:val="single" w:sz="4" w:space="0" w:color="auto"/>
              <w:right w:val="nil"/>
            </w:tcBorders>
            <w:vAlign w:val="center"/>
          </w:tcPr>
          <w:p w14:paraId="5F91291B"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left w:val="nil"/>
              <w:bottom w:val="single" w:sz="4" w:space="0" w:color="auto"/>
              <w:right w:val="nil"/>
            </w:tcBorders>
            <w:vAlign w:val="center"/>
          </w:tcPr>
          <w:p w14:paraId="5EE2E4DF"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87" w:type="pct"/>
            <w:tcBorders>
              <w:left w:val="nil"/>
              <w:bottom w:val="single" w:sz="4" w:space="0" w:color="auto"/>
              <w:right w:val="nil"/>
            </w:tcBorders>
            <w:vAlign w:val="center"/>
          </w:tcPr>
          <w:p w14:paraId="417326B6"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71" w:type="pct"/>
            <w:tcBorders>
              <w:left w:val="nil"/>
              <w:bottom w:val="single" w:sz="4" w:space="0" w:color="auto"/>
              <w:right w:val="nil"/>
            </w:tcBorders>
            <w:vAlign w:val="center"/>
          </w:tcPr>
          <w:p w14:paraId="79A0FCF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6" w:type="pct"/>
            <w:tcBorders>
              <w:left w:val="nil"/>
              <w:bottom w:val="single" w:sz="4" w:space="0" w:color="auto"/>
              <w:right w:val="single" w:sz="4" w:space="0" w:color="auto"/>
            </w:tcBorders>
            <w:vAlign w:val="center"/>
          </w:tcPr>
          <w:p w14:paraId="5D765D09"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left w:val="nil"/>
              <w:bottom w:val="single" w:sz="4" w:space="0" w:color="auto"/>
              <w:right w:val="nil"/>
            </w:tcBorders>
          </w:tcPr>
          <w:p w14:paraId="158C9326" w14:textId="77777777" w:rsidR="00B95F11" w:rsidRDefault="00B95F11" w:rsidP="00A90C5E">
            <w:pPr>
              <w:spacing w:after="0" w:line="240" w:lineRule="auto"/>
              <w:jc w:val="center"/>
              <w:rPr>
                <w:rFonts w:ascii="Calibri Light" w:hAnsi="Calibri Light" w:cs="Arial"/>
                <w:sz w:val="18"/>
                <w:szCs w:val="18"/>
                <w:lang w:val="en-GB"/>
              </w:rPr>
            </w:pPr>
          </w:p>
        </w:tc>
        <w:tc>
          <w:tcPr>
            <w:tcW w:w="195" w:type="pct"/>
            <w:tcBorders>
              <w:left w:val="nil"/>
              <w:bottom w:val="single" w:sz="4" w:space="0" w:color="auto"/>
              <w:right w:val="nil"/>
            </w:tcBorders>
          </w:tcPr>
          <w:p w14:paraId="4CF5DB0A" w14:textId="77777777" w:rsidR="00B95F11" w:rsidRDefault="00B95F11" w:rsidP="00A90C5E">
            <w:pPr>
              <w:spacing w:after="0" w:line="240" w:lineRule="auto"/>
              <w:jc w:val="center"/>
              <w:rPr>
                <w:rFonts w:ascii="Calibri Light" w:hAnsi="Calibri Light" w:cs="Arial"/>
                <w:sz w:val="18"/>
                <w:szCs w:val="18"/>
                <w:lang w:val="en-GB"/>
              </w:rPr>
            </w:pPr>
          </w:p>
        </w:tc>
        <w:tc>
          <w:tcPr>
            <w:tcW w:w="207" w:type="pct"/>
            <w:tcBorders>
              <w:left w:val="nil"/>
              <w:bottom w:val="single" w:sz="4" w:space="0" w:color="auto"/>
              <w:right w:val="nil"/>
            </w:tcBorders>
          </w:tcPr>
          <w:p w14:paraId="0EE0FE5B" w14:textId="77777777" w:rsidR="00B95F11" w:rsidRDefault="00B95F11" w:rsidP="00A90C5E">
            <w:pPr>
              <w:spacing w:after="0" w:line="240" w:lineRule="auto"/>
              <w:jc w:val="center"/>
              <w:rPr>
                <w:rFonts w:ascii="Calibri Light" w:hAnsi="Calibri Light" w:cs="Arial"/>
                <w:sz w:val="18"/>
                <w:szCs w:val="18"/>
                <w:lang w:val="en-GB"/>
              </w:rPr>
            </w:pPr>
          </w:p>
        </w:tc>
        <w:tc>
          <w:tcPr>
            <w:tcW w:w="174" w:type="pct"/>
            <w:tcBorders>
              <w:left w:val="nil"/>
              <w:bottom w:val="single" w:sz="4" w:space="0" w:color="auto"/>
              <w:right w:val="nil"/>
            </w:tcBorders>
          </w:tcPr>
          <w:p w14:paraId="6AD02924" w14:textId="2EE4AB4E" w:rsidR="00B95F11" w:rsidRDefault="00B95F11" w:rsidP="00A90C5E">
            <w:pPr>
              <w:spacing w:after="0" w:line="240" w:lineRule="auto"/>
              <w:jc w:val="center"/>
              <w:rPr>
                <w:rFonts w:ascii="Calibri Light" w:hAnsi="Calibri Light" w:cs="Arial"/>
                <w:sz w:val="18"/>
                <w:szCs w:val="18"/>
                <w:lang w:val="en-GB"/>
              </w:rPr>
            </w:pPr>
          </w:p>
        </w:tc>
        <w:tc>
          <w:tcPr>
            <w:tcW w:w="187" w:type="pct"/>
            <w:tcBorders>
              <w:left w:val="nil"/>
              <w:bottom w:val="single" w:sz="4" w:space="0" w:color="auto"/>
              <w:right w:val="nil"/>
            </w:tcBorders>
          </w:tcPr>
          <w:p w14:paraId="4EC739DF" w14:textId="77777777" w:rsidR="00B95F11" w:rsidRDefault="00B95F11" w:rsidP="00A90C5E">
            <w:pPr>
              <w:spacing w:after="0" w:line="240" w:lineRule="auto"/>
              <w:jc w:val="center"/>
              <w:rPr>
                <w:rFonts w:ascii="Calibri Light" w:hAnsi="Calibri Light" w:cs="Arial"/>
                <w:sz w:val="18"/>
                <w:szCs w:val="18"/>
                <w:lang w:val="en-GB"/>
              </w:rPr>
            </w:pPr>
          </w:p>
        </w:tc>
        <w:tc>
          <w:tcPr>
            <w:tcW w:w="196" w:type="pct"/>
            <w:tcBorders>
              <w:left w:val="nil"/>
              <w:bottom w:val="single" w:sz="4" w:space="0" w:color="auto"/>
              <w:right w:val="nil"/>
            </w:tcBorders>
          </w:tcPr>
          <w:p w14:paraId="0D488539" w14:textId="52E9B4F6" w:rsidR="00B95F11" w:rsidRDefault="00B95F11" w:rsidP="00A90C5E">
            <w:pPr>
              <w:spacing w:after="0" w:line="240" w:lineRule="auto"/>
              <w:jc w:val="center"/>
              <w:rPr>
                <w:rFonts w:ascii="Calibri Light" w:hAnsi="Calibri Light" w:cs="Arial"/>
                <w:sz w:val="18"/>
                <w:szCs w:val="18"/>
                <w:lang w:val="en-GB"/>
              </w:rPr>
            </w:pPr>
          </w:p>
        </w:tc>
        <w:tc>
          <w:tcPr>
            <w:tcW w:w="248" w:type="pct"/>
            <w:tcBorders>
              <w:left w:val="nil"/>
              <w:bottom w:val="single" w:sz="4" w:space="0" w:color="auto"/>
              <w:right w:val="single" w:sz="4" w:space="0" w:color="auto"/>
            </w:tcBorders>
          </w:tcPr>
          <w:p w14:paraId="3F969715" w14:textId="2B7A48D3" w:rsidR="00B95F11" w:rsidRPr="002F66E2" w:rsidRDefault="00B95F11" w:rsidP="00A90C5E">
            <w:pPr>
              <w:spacing w:after="0" w:line="240" w:lineRule="auto"/>
              <w:jc w:val="center"/>
              <w:rPr>
                <w:rFonts w:ascii="Calibri Light" w:hAnsi="Calibri Light" w:cs="Arial"/>
                <w:sz w:val="18"/>
                <w:szCs w:val="18"/>
                <w:lang w:val="en-GB"/>
              </w:rPr>
            </w:pPr>
          </w:p>
        </w:tc>
      </w:tr>
      <w:tr w:rsidR="005E18FE" w:rsidRPr="002F66E2" w14:paraId="2B831320" w14:textId="63F4C592" w:rsidTr="005E18FE">
        <w:trPr>
          <w:jc w:val="center"/>
        </w:trPr>
        <w:tc>
          <w:tcPr>
            <w:tcW w:w="632" w:type="pct"/>
            <w:tcBorders>
              <w:bottom w:val="single" w:sz="4" w:space="0" w:color="auto"/>
            </w:tcBorders>
            <w:vAlign w:val="center"/>
          </w:tcPr>
          <w:p w14:paraId="3019D10D" w14:textId="31C41B36" w:rsidR="00B95F11" w:rsidRPr="002F66E2" w:rsidRDefault="00B95F11" w:rsidP="009F6944">
            <w:pPr>
              <w:pStyle w:val="CommentText"/>
              <w:spacing w:after="0"/>
              <w:rPr>
                <w:rFonts w:ascii="Calibri Light" w:hAnsi="Calibri Light" w:cs="Arial"/>
                <w:sz w:val="18"/>
                <w:szCs w:val="18"/>
                <w:lang w:val="en-GB"/>
              </w:rPr>
            </w:pPr>
            <w:r w:rsidRPr="002F66E2">
              <w:rPr>
                <w:rFonts w:ascii="Calibri Light" w:hAnsi="Calibri Light" w:cs="Arial"/>
                <w:sz w:val="18"/>
                <w:szCs w:val="18"/>
                <w:lang w:val="en-GB"/>
              </w:rPr>
              <w:t>Prepare sample design and design weights*</w:t>
            </w:r>
          </w:p>
        </w:tc>
        <w:tc>
          <w:tcPr>
            <w:tcW w:w="246" w:type="pct"/>
            <w:tcBorders>
              <w:top w:val="single" w:sz="4" w:space="0" w:color="auto"/>
              <w:bottom w:val="single" w:sz="4" w:space="0" w:color="auto"/>
            </w:tcBorders>
          </w:tcPr>
          <w:p w14:paraId="6975A64E"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top w:val="single" w:sz="4" w:space="0" w:color="auto"/>
              <w:bottom w:val="single" w:sz="4" w:space="0" w:color="auto"/>
            </w:tcBorders>
          </w:tcPr>
          <w:p w14:paraId="6179DC38"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8" w:type="pct"/>
            <w:tcBorders>
              <w:top w:val="single" w:sz="4" w:space="0" w:color="auto"/>
              <w:bottom w:val="single" w:sz="4" w:space="0" w:color="auto"/>
            </w:tcBorders>
            <w:shd w:val="clear" w:color="auto" w:fill="auto"/>
          </w:tcPr>
          <w:p w14:paraId="1B02410A"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top w:val="single" w:sz="4" w:space="0" w:color="auto"/>
              <w:bottom w:val="single" w:sz="4" w:space="0" w:color="auto"/>
            </w:tcBorders>
            <w:shd w:val="clear" w:color="auto" w:fill="FFFFFF" w:themeFill="background1"/>
            <w:vAlign w:val="center"/>
          </w:tcPr>
          <w:p w14:paraId="4085D74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top w:val="single" w:sz="4" w:space="0" w:color="auto"/>
              <w:bottom w:val="single" w:sz="4" w:space="0" w:color="auto"/>
            </w:tcBorders>
            <w:shd w:val="clear" w:color="auto" w:fill="A6A6A6" w:themeFill="background1" w:themeFillShade="A6"/>
            <w:vAlign w:val="center"/>
          </w:tcPr>
          <w:p w14:paraId="69A1876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5" w:type="pct"/>
            <w:tcBorders>
              <w:top w:val="single" w:sz="4" w:space="0" w:color="auto"/>
              <w:bottom w:val="single" w:sz="4" w:space="0" w:color="auto"/>
            </w:tcBorders>
            <w:shd w:val="clear" w:color="auto" w:fill="FFFFFF" w:themeFill="background1"/>
            <w:vAlign w:val="center"/>
          </w:tcPr>
          <w:p w14:paraId="74D5545C"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top w:val="single" w:sz="4" w:space="0" w:color="auto"/>
              <w:bottom w:val="single" w:sz="4" w:space="0" w:color="auto"/>
            </w:tcBorders>
            <w:shd w:val="clear" w:color="auto" w:fill="FFFFFF" w:themeFill="background1"/>
            <w:vAlign w:val="center"/>
          </w:tcPr>
          <w:p w14:paraId="37123F9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top w:val="single" w:sz="4" w:space="0" w:color="auto"/>
              <w:bottom w:val="single" w:sz="4" w:space="0" w:color="auto"/>
            </w:tcBorders>
            <w:shd w:val="clear" w:color="auto" w:fill="auto"/>
            <w:vAlign w:val="center"/>
          </w:tcPr>
          <w:p w14:paraId="521F3CFB"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top w:val="single" w:sz="4" w:space="0" w:color="auto"/>
              <w:bottom w:val="single" w:sz="4" w:space="0" w:color="auto"/>
            </w:tcBorders>
            <w:vAlign w:val="center"/>
          </w:tcPr>
          <w:p w14:paraId="137345F3"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38" w:type="pct"/>
            <w:tcBorders>
              <w:top w:val="single" w:sz="4" w:space="0" w:color="auto"/>
              <w:bottom w:val="single" w:sz="4" w:space="0" w:color="auto"/>
            </w:tcBorders>
            <w:vAlign w:val="center"/>
          </w:tcPr>
          <w:p w14:paraId="484F29CF"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shd w:val="clear" w:color="auto" w:fill="A6A6A6" w:themeFill="background1" w:themeFillShade="A6"/>
            <w:vAlign w:val="center"/>
          </w:tcPr>
          <w:p w14:paraId="2003BC53"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top w:val="single" w:sz="4" w:space="0" w:color="auto"/>
              <w:bottom w:val="single" w:sz="4" w:space="0" w:color="auto"/>
            </w:tcBorders>
            <w:shd w:val="clear" w:color="auto" w:fill="A6A6A6" w:themeFill="background1" w:themeFillShade="A6"/>
            <w:vAlign w:val="center"/>
          </w:tcPr>
          <w:p w14:paraId="4A5C72A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shd w:val="clear" w:color="auto" w:fill="A6A6A6" w:themeFill="background1" w:themeFillShade="A6"/>
          </w:tcPr>
          <w:p w14:paraId="57A63FFC"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top w:val="single" w:sz="4" w:space="0" w:color="auto"/>
              <w:bottom w:val="single" w:sz="4" w:space="0" w:color="auto"/>
            </w:tcBorders>
            <w:shd w:val="clear" w:color="auto" w:fill="FFFFFF" w:themeFill="background1"/>
            <w:vAlign w:val="center"/>
          </w:tcPr>
          <w:p w14:paraId="1FF19AEA"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vAlign w:val="center"/>
          </w:tcPr>
          <w:p w14:paraId="12D0B9DC"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vAlign w:val="center"/>
          </w:tcPr>
          <w:p w14:paraId="6C76DEE6"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87" w:type="pct"/>
            <w:tcBorders>
              <w:top w:val="single" w:sz="4" w:space="0" w:color="auto"/>
              <w:bottom w:val="single" w:sz="4" w:space="0" w:color="auto"/>
            </w:tcBorders>
            <w:vAlign w:val="center"/>
          </w:tcPr>
          <w:p w14:paraId="2751FD51"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71" w:type="pct"/>
            <w:tcBorders>
              <w:top w:val="single" w:sz="4" w:space="0" w:color="auto"/>
              <w:bottom w:val="single" w:sz="4" w:space="0" w:color="auto"/>
            </w:tcBorders>
            <w:vAlign w:val="center"/>
          </w:tcPr>
          <w:p w14:paraId="0F6FC54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6" w:type="pct"/>
            <w:tcBorders>
              <w:top w:val="single" w:sz="4" w:space="0" w:color="auto"/>
              <w:bottom w:val="single" w:sz="4" w:space="0" w:color="auto"/>
              <w:right w:val="single" w:sz="4" w:space="0" w:color="auto"/>
            </w:tcBorders>
            <w:vAlign w:val="center"/>
          </w:tcPr>
          <w:p w14:paraId="31C29716"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tcPr>
          <w:p w14:paraId="7690703A" w14:textId="77777777" w:rsidR="00B95F11" w:rsidRDefault="00B95F11" w:rsidP="00A90C5E">
            <w:pPr>
              <w:spacing w:after="0" w:line="240" w:lineRule="auto"/>
              <w:jc w:val="center"/>
              <w:rPr>
                <w:rFonts w:ascii="Calibri Light" w:hAnsi="Calibri Light" w:cs="Arial"/>
                <w:sz w:val="18"/>
                <w:szCs w:val="18"/>
                <w:lang w:val="en-GB"/>
              </w:rPr>
            </w:pPr>
          </w:p>
        </w:tc>
        <w:tc>
          <w:tcPr>
            <w:tcW w:w="195" w:type="pct"/>
            <w:tcBorders>
              <w:top w:val="single" w:sz="4" w:space="0" w:color="auto"/>
              <w:bottom w:val="single" w:sz="4" w:space="0" w:color="auto"/>
            </w:tcBorders>
          </w:tcPr>
          <w:p w14:paraId="1E2E59B5" w14:textId="77777777" w:rsidR="00B95F11" w:rsidRDefault="00B95F11" w:rsidP="00A90C5E">
            <w:pPr>
              <w:spacing w:after="0" w:line="240" w:lineRule="auto"/>
              <w:jc w:val="center"/>
              <w:rPr>
                <w:rFonts w:ascii="Calibri Light" w:hAnsi="Calibri Light" w:cs="Arial"/>
                <w:sz w:val="18"/>
                <w:szCs w:val="18"/>
                <w:lang w:val="en-GB"/>
              </w:rPr>
            </w:pPr>
          </w:p>
        </w:tc>
        <w:tc>
          <w:tcPr>
            <w:tcW w:w="207" w:type="pct"/>
            <w:tcBorders>
              <w:top w:val="single" w:sz="4" w:space="0" w:color="auto"/>
              <w:bottom w:val="single" w:sz="4" w:space="0" w:color="auto"/>
            </w:tcBorders>
          </w:tcPr>
          <w:p w14:paraId="7334394F" w14:textId="77777777" w:rsidR="00B95F11" w:rsidRDefault="00B95F11" w:rsidP="00A90C5E">
            <w:pPr>
              <w:spacing w:after="0" w:line="240" w:lineRule="auto"/>
              <w:jc w:val="center"/>
              <w:rPr>
                <w:rFonts w:ascii="Calibri Light" w:hAnsi="Calibri Light" w:cs="Arial"/>
                <w:sz w:val="18"/>
                <w:szCs w:val="18"/>
                <w:lang w:val="en-GB"/>
              </w:rPr>
            </w:pPr>
          </w:p>
        </w:tc>
        <w:tc>
          <w:tcPr>
            <w:tcW w:w="174" w:type="pct"/>
            <w:tcBorders>
              <w:top w:val="single" w:sz="4" w:space="0" w:color="auto"/>
              <w:bottom w:val="single" w:sz="4" w:space="0" w:color="auto"/>
            </w:tcBorders>
          </w:tcPr>
          <w:p w14:paraId="2152ADAC" w14:textId="60F6C92B" w:rsidR="00B95F11" w:rsidRDefault="00B95F11" w:rsidP="00A90C5E">
            <w:pPr>
              <w:spacing w:after="0" w:line="240" w:lineRule="auto"/>
              <w:jc w:val="center"/>
              <w:rPr>
                <w:rFonts w:ascii="Calibri Light" w:hAnsi="Calibri Light" w:cs="Arial"/>
                <w:sz w:val="18"/>
                <w:szCs w:val="18"/>
                <w:lang w:val="en-GB"/>
              </w:rPr>
            </w:pPr>
          </w:p>
        </w:tc>
        <w:tc>
          <w:tcPr>
            <w:tcW w:w="187" w:type="pct"/>
            <w:tcBorders>
              <w:top w:val="single" w:sz="4" w:space="0" w:color="auto"/>
              <w:bottom w:val="single" w:sz="4" w:space="0" w:color="auto"/>
            </w:tcBorders>
          </w:tcPr>
          <w:p w14:paraId="7BDD5D26" w14:textId="77777777" w:rsidR="00B95F11" w:rsidRDefault="00B95F11" w:rsidP="00A90C5E">
            <w:pPr>
              <w:spacing w:after="0" w:line="240" w:lineRule="auto"/>
              <w:jc w:val="center"/>
              <w:rPr>
                <w:rFonts w:ascii="Calibri Light" w:hAnsi="Calibri Light" w:cs="Arial"/>
                <w:sz w:val="18"/>
                <w:szCs w:val="18"/>
                <w:lang w:val="en-GB"/>
              </w:rPr>
            </w:pPr>
          </w:p>
        </w:tc>
        <w:tc>
          <w:tcPr>
            <w:tcW w:w="196" w:type="pct"/>
            <w:tcBorders>
              <w:top w:val="single" w:sz="4" w:space="0" w:color="auto"/>
              <w:bottom w:val="single" w:sz="4" w:space="0" w:color="auto"/>
            </w:tcBorders>
          </w:tcPr>
          <w:p w14:paraId="633FCD40" w14:textId="59295299" w:rsidR="00B95F11" w:rsidRDefault="00B95F11" w:rsidP="00A90C5E">
            <w:pPr>
              <w:spacing w:after="0" w:line="240" w:lineRule="auto"/>
              <w:jc w:val="center"/>
              <w:rPr>
                <w:rFonts w:ascii="Calibri Light" w:hAnsi="Calibri Light" w:cs="Arial"/>
                <w:sz w:val="18"/>
                <w:szCs w:val="18"/>
                <w:lang w:val="en-GB"/>
              </w:rPr>
            </w:pPr>
          </w:p>
        </w:tc>
        <w:tc>
          <w:tcPr>
            <w:tcW w:w="248" w:type="pct"/>
            <w:tcBorders>
              <w:top w:val="single" w:sz="4" w:space="0" w:color="auto"/>
              <w:bottom w:val="single" w:sz="4" w:space="0" w:color="auto"/>
              <w:right w:val="single" w:sz="4" w:space="0" w:color="auto"/>
            </w:tcBorders>
          </w:tcPr>
          <w:p w14:paraId="404C4DAD" w14:textId="5552C441" w:rsidR="00B95F11" w:rsidRPr="002F66E2" w:rsidRDefault="00B95F11" w:rsidP="00A90C5E">
            <w:pPr>
              <w:spacing w:after="0" w:line="240" w:lineRule="auto"/>
              <w:jc w:val="center"/>
              <w:rPr>
                <w:rFonts w:ascii="Calibri Light" w:hAnsi="Calibri Light" w:cs="Arial"/>
                <w:sz w:val="18"/>
                <w:szCs w:val="18"/>
                <w:lang w:val="en-GB"/>
              </w:rPr>
            </w:pPr>
          </w:p>
        </w:tc>
      </w:tr>
      <w:tr w:rsidR="005E18FE" w:rsidRPr="002F66E2" w14:paraId="38A19B96" w14:textId="188D03DD" w:rsidTr="005E18FE">
        <w:trPr>
          <w:jc w:val="center"/>
        </w:trPr>
        <w:tc>
          <w:tcPr>
            <w:tcW w:w="632" w:type="pct"/>
            <w:tcBorders>
              <w:bottom w:val="single" w:sz="4" w:space="0" w:color="auto"/>
            </w:tcBorders>
            <w:vAlign w:val="center"/>
          </w:tcPr>
          <w:p w14:paraId="70F7DFF7" w14:textId="0B34984C" w:rsidR="00923544" w:rsidRPr="000A10A2" w:rsidRDefault="00923544" w:rsidP="002D1192">
            <w:pPr>
              <w:pStyle w:val="CommentText"/>
              <w:spacing w:after="0"/>
              <w:rPr>
                <w:rFonts w:ascii="Calibri Light" w:hAnsi="Calibri Light" w:cs="Arial"/>
                <w:sz w:val="18"/>
                <w:szCs w:val="18"/>
                <w:lang w:val="en-GB"/>
              </w:rPr>
            </w:pPr>
            <w:r w:rsidRPr="000A10A2">
              <w:rPr>
                <w:rFonts w:ascii="Calibri Light" w:hAnsi="Calibri Light" w:cs="Arial"/>
                <w:sz w:val="18"/>
                <w:szCs w:val="18"/>
                <w:lang w:val="en-GB"/>
              </w:rPr>
              <w:t xml:space="preserve">Prepare listing materials and </w:t>
            </w:r>
            <w:r w:rsidR="002D1192">
              <w:rPr>
                <w:rFonts w:ascii="Calibri Light" w:hAnsi="Calibri Light" w:cs="Arial"/>
                <w:sz w:val="18"/>
                <w:szCs w:val="18"/>
                <w:lang w:val="en-GB"/>
              </w:rPr>
              <w:t xml:space="preserve">prepare staff </w:t>
            </w:r>
            <w:r w:rsidRPr="000A10A2">
              <w:rPr>
                <w:rFonts w:ascii="Calibri Light" w:hAnsi="Calibri Light" w:cs="Arial"/>
                <w:sz w:val="18"/>
                <w:szCs w:val="18"/>
                <w:lang w:val="en-GB"/>
              </w:rPr>
              <w:t>for training and listing operation*</w:t>
            </w:r>
          </w:p>
        </w:tc>
        <w:tc>
          <w:tcPr>
            <w:tcW w:w="246" w:type="pct"/>
            <w:tcBorders>
              <w:bottom w:val="single" w:sz="4" w:space="0" w:color="auto"/>
            </w:tcBorders>
          </w:tcPr>
          <w:p w14:paraId="2E73B238" w14:textId="77777777" w:rsidR="00923544" w:rsidRPr="002F66E2" w:rsidRDefault="00923544" w:rsidP="009E6402">
            <w:pPr>
              <w:spacing w:after="0" w:line="240" w:lineRule="auto"/>
              <w:jc w:val="center"/>
              <w:rPr>
                <w:rFonts w:ascii="Calibri Light" w:hAnsi="Calibri Light" w:cs="Arial"/>
                <w:sz w:val="18"/>
                <w:szCs w:val="18"/>
                <w:lang w:val="en-GB"/>
              </w:rPr>
            </w:pPr>
          </w:p>
        </w:tc>
        <w:tc>
          <w:tcPr>
            <w:tcW w:w="108" w:type="pct"/>
            <w:tcBorders>
              <w:bottom w:val="single" w:sz="4" w:space="0" w:color="auto"/>
            </w:tcBorders>
          </w:tcPr>
          <w:p w14:paraId="7D459D86" w14:textId="6CBD1FA3" w:rsidR="00923544" w:rsidRPr="002F66E2" w:rsidRDefault="00923544" w:rsidP="009E6402">
            <w:pPr>
              <w:spacing w:after="0" w:line="240" w:lineRule="auto"/>
              <w:jc w:val="center"/>
              <w:rPr>
                <w:rFonts w:ascii="Calibri Light" w:hAnsi="Calibri Light" w:cs="Arial"/>
                <w:sz w:val="18"/>
                <w:szCs w:val="18"/>
                <w:lang w:val="en-GB"/>
              </w:rPr>
            </w:pPr>
          </w:p>
        </w:tc>
        <w:tc>
          <w:tcPr>
            <w:tcW w:w="198" w:type="pct"/>
            <w:tcBorders>
              <w:bottom w:val="single" w:sz="4" w:space="0" w:color="auto"/>
            </w:tcBorders>
          </w:tcPr>
          <w:p w14:paraId="70990817" w14:textId="03A57351" w:rsidR="00923544" w:rsidRPr="002F66E2" w:rsidRDefault="00923544" w:rsidP="009E6402">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auto"/>
            <w:vAlign w:val="center"/>
          </w:tcPr>
          <w:p w14:paraId="70580462" w14:textId="12195330" w:rsidR="00923544" w:rsidRPr="002F66E2" w:rsidRDefault="00923544" w:rsidP="009E6402">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FFFFFF" w:themeFill="background1"/>
            <w:vAlign w:val="center"/>
          </w:tcPr>
          <w:p w14:paraId="7BAD2081" w14:textId="77777777" w:rsidR="00923544" w:rsidRPr="002F66E2" w:rsidRDefault="00923544" w:rsidP="009E6402">
            <w:pPr>
              <w:spacing w:after="0" w:line="240" w:lineRule="auto"/>
              <w:jc w:val="center"/>
              <w:rPr>
                <w:rFonts w:ascii="Calibri Light" w:hAnsi="Calibri Light" w:cs="Arial"/>
                <w:sz w:val="18"/>
                <w:szCs w:val="18"/>
                <w:lang w:val="en-GB"/>
              </w:rPr>
            </w:pPr>
          </w:p>
        </w:tc>
        <w:tc>
          <w:tcPr>
            <w:tcW w:w="195" w:type="pct"/>
            <w:tcBorders>
              <w:bottom w:val="single" w:sz="4" w:space="0" w:color="auto"/>
            </w:tcBorders>
            <w:shd w:val="clear" w:color="auto" w:fill="FFFFFF" w:themeFill="background1"/>
            <w:vAlign w:val="center"/>
          </w:tcPr>
          <w:p w14:paraId="3BC4ED46" w14:textId="77777777" w:rsidR="00923544" w:rsidRPr="002F66E2" w:rsidRDefault="00923544" w:rsidP="009E6402">
            <w:pPr>
              <w:spacing w:after="0" w:line="240" w:lineRule="auto"/>
              <w:jc w:val="center"/>
              <w:rPr>
                <w:rFonts w:ascii="Calibri Light" w:hAnsi="Calibri Light" w:cs="Arial"/>
                <w:sz w:val="18"/>
                <w:szCs w:val="18"/>
                <w:lang w:val="en-GB"/>
              </w:rPr>
            </w:pPr>
          </w:p>
        </w:tc>
        <w:tc>
          <w:tcPr>
            <w:tcW w:w="108" w:type="pct"/>
            <w:tcBorders>
              <w:bottom w:val="single" w:sz="4" w:space="0" w:color="auto"/>
              <w:right w:val="single" w:sz="4" w:space="0" w:color="auto"/>
            </w:tcBorders>
            <w:shd w:val="clear" w:color="auto" w:fill="FFFFFF" w:themeFill="background1"/>
            <w:vAlign w:val="center"/>
          </w:tcPr>
          <w:p w14:paraId="661C6EF2" w14:textId="77777777" w:rsidR="00923544" w:rsidRPr="002F66E2" w:rsidRDefault="00923544" w:rsidP="009E6402">
            <w:pPr>
              <w:spacing w:after="0" w:line="240" w:lineRule="auto"/>
              <w:jc w:val="center"/>
              <w:rPr>
                <w:rFonts w:ascii="Calibri Light" w:hAnsi="Calibri Light" w:cs="Arial"/>
                <w:sz w:val="18"/>
                <w:szCs w:val="18"/>
                <w:lang w:val="en-GB"/>
              </w:rPr>
            </w:pPr>
          </w:p>
        </w:tc>
        <w:tc>
          <w:tcPr>
            <w:tcW w:w="128" w:type="pct"/>
            <w:tcBorders>
              <w:left w:val="single" w:sz="4" w:space="0" w:color="auto"/>
              <w:bottom w:val="single" w:sz="4" w:space="0" w:color="auto"/>
            </w:tcBorders>
            <w:shd w:val="clear" w:color="auto" w:fill="FFFFFF" w:themeFill="background1"/>
            <w:vAlign w:val="center"/>
          </w:tcPr>
          <w:p w14:paraId="0CCF6C60" w14:textId="2DB078F1" w:rsidR="00923544" w:rsidRPr="002F66E2" w:rsidRDefault="00923544" w:rsidP="009E6402">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FFFFFF" w:themeFill="background1"/>
            <w:vAlign w:val="center"/>
          </w:tcPr>
          <w:p w14:paraId="0C7D5F77" w14:textId="77777777" w:rsidR="00923544" w:rsidRPr="002F66E2" w:rsidRDefault="00923544" w:rsidP="009E6402">
            <w:pPr>
              <w:spacing w:after="0" w:line="240" w:lineRule="auto"/>
              <w:jc w:val="center"/>
              <w:rPr>
                <w:rFonts w:ascii="Calibri Light" w:hAnsi="Calibri Light" w:cs="Arial"/>
                <w:sz w:val="18"/>
                <w:szCs w:val="18"/>
                <w:lang w:val="en-GB"/>
              </w:rPr>
            </w:pPr>
          </w:p>
        </w:tc>
        <w:tc>
          <w:tcPr>
            <w:tcW w:w="138" w:type="pct"/>
            <w:tcBorders>
              <w:bottom w:val="single" w:sz="4" w:space="0" w:color="auto"/>
            </w:tcBorders>
            <w:vAlign w:val="center"/>
          </w:tcPr>
          <w:p w14:paraId="40C421BC" w14:textId="77777777" w:rsidR="00923544" w:rsidRPr="002F66E2" w:rsidRDefault="00923544"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3F4F0A68" w14:textId="77777777" w:rsidR="00923544" w:rsidRPr="002F66E2" w:rsidRDefault="00923544" w:rsidP="009E6402">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564EFAD7" w14:textId="77777777" w:rsidR="00923544" w:rsidRPr="002F66E2" w:rsidRDefault="00923544"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6A6A6" w:themeFill="background1" w:themeFillShade="A6"/>
            <w:vAlign w:val="center"/>
          </w:tcPr>
          <w:p w14:paraId="2EF9F9C0" w14:textId="77777777" w:rsidR="00923544" w:rsidRPr="002F66E2" w:rsidRDefault="00923544" w:rsidP="009E6402">
            <w:pPr>
              <w:spacing w:after="0" w:line="240" w:lineRule="auto"/>
              <w:jc w:val="center"/>
              <w:rPr>
                <w:rFonts w:ascii="Calibri Light" w:hAnsi="Calibri Light" w:cs="Arial"/>
                <w:sz w:val="18"/>
                <w:szCs w:val="18"/>
                <w:lang w:val="en-GB"/>
              </w:rPr>
            </w:pPr>
          </w:p>
        </w:tc>
        <w:tc>
          <w:tcPr>
            <w:tcW w:w="162" w:type="pct"/>
            <w:tcBorders>
              <w:bottom w:val="single" w:sz="4" w:space="0" w:color="auto"/>
            </w:tcBorders>
            <w:shd w:val="clear" w:color="auto" w:fill="A6A6A6" w:themeFill="background1" w:themeFillShade="A6"/>
          </w:tcPr>
          <w:p w14:paraId="4F794A55" w14:textId="77777777" w:rsidR="00923544" w:rsidRPr="002F66E2" w:rsidRDefault="00923544"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46EF06F4" w14:textId="7E8F0329" w:rsidR="00923544" w:rsidRPr="002F66E2" w:rsidRDefault="00923544"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5AEA8E10" w14:textId="77777777" w:rsidR="00923544" w:rsidRPr="002F66E2" w:rsidRDefault="00923544" w:rsidP="009E6402">
            <w:pPr>
              <w:spacing w:after="0" w:line="240" w:lineRule="auto"/>
              <w:jc w:val="center"/>
              <w:rPr>
                <w:rFonts w:ascii="Calibri Light" w:hAnsi="Calibri Light" w:cs="Arial"/>
                <w:sz w:val="18"/>
                <w:szCs w:val="18"/>
                <w:lang w:val="en-GB"/>
              </w:rPr>
            </w:pPr>
          </w:p>
        </w:tc>
        <w:tc>
          <w:tcPr>
            <w:tcW w:w="187" w:type="pct"/>
            <w:tcBorders>
              <w:bottom w:val="single" w:sz="4" w:space="0" w:color="auto"/>
            </w:tcBorders>
            <w:vAlign w:val="center"/>
          </w:tcPr>
          <w:p w14:paraId="7358EA54" w14:textId="77777777" w:rsidR="00923544" w:rsidRPr="002F66E2" w:rsidRDefault="00923544" w:rsidP="009E6402">
            <w:pPr>
              <w:spacing w:after="0" w:line="240" w:lineRule="auto"/>
              <w:jc w:val="center"/>
              <w:rPr>
                <w:rFonts w:ascii="Calibri Light" w:hAnsi="Calibri Light" w:cs="Arial"/>
                <w:sz w:val="18"/>
                <w:szCs w:val="18"/>
                <w:lang w:val="en-GB"/>
              </w:rPr>
            </w:pPr>
          </w:p>
        </w:tc>
        <w:tc>
          <w:tcPr>
            <w:tcW w:w="171" w:type="pct"/>
            <w:tcBorders>
              <w:bottom w:val="single" w:sz="4" w:space="0" w:color="auto"/>
            </w:tcBorders>
            <w:vAlign w:val="center"/>
          </w:tcPr>
          <w:p w14:paraId="352295A6" w14:textId="77777777" w:rsidR="00923544" w:rsidRPr="002F66E2" w:rsidRDefault="00923544" w:rsidP="009E6402">
            <w:pPr>
              <w:spacing w:after="0" w:line="240" w:lineRule="auto"/>
              <w:jc w:val="center"/>
              <w:rPr>
                <w:rFonts w:ascii="Calibri Light" w:hAnsi="Calibri Light" w:cs="Arial"/>
                <w:sz w:val="18"/>
                <w:szCs w:val="18"/>
                <w:lang w:val="en-GB"/>
              </w:rPr>
            </w:pPr>
          </w:p>
        </w:tc>
        <w:tc>
          <w:tcPr>
            <w:tcW w:w="196" w:type="pct"/>
            <w:tcBorders>
              <w:bottom w:val="single" w:sz="4" w:space="0" w:color="auto"/>
            </w:tcBorders>
            <w:vAlign w:val="center"/>
          </w:tcPr>
          <w:p w14:paraId="0AD3C1F9" w14:textId="77777777" w:rsidR="00923544" w:rsidRPr="002F66E2" w:rsidRDefault="00923544" w:rsidP="009E6402">
            <w:pPr>
              <w:spacing w:after="0" w:line="240" w:lineRule="auto"/>
              <w:jc w:val="center"/>
              <w:rPr>
                <w:rFonts w:ascii="Calibri Light" w:hAnsi="Calibri Light" w:cs="Arial"/>
                <w:sz w:val="18"/>
                <w:szCs w:val="18"/>
                <w:lang w:val="en-GB"/>
              </w:rPr>
            </w:pPr>
          </w:p>
        </w:tc>
        <w:tc>
          <w:tcPr>
            <w:tcW w:w="160" w:type="pct"/>
            <w:tcBorders>
              <w:bottom w:val="single" w:sz="4" w:space="0" w:color="auto"/>
              <w:right w:val="single" w:sz="4" w:space="0" w:color="auto"/>
            </w:tcBorders>
            <w:vAlign w:val="center"/>
          </w:tcPr>
          <w:p w14:paraId="39D17CCB" w14:textId="77777777" w:rsidR="00923544" w:rsidRPr="002F66E2" w:rsidRDefault="00923544" w:rsidP="009E6402">
            <w:pPr>
              <w:spacing w:after="0" w:line="240" w:lineRule="auto"/>
              <w:jc w:val="center"/>
              <w:rPr>
                <w:rFonts w:ascii="Calibri Light" w:hAnsi="Calibri Light" w:cs="Arial"/>
                <w:sz w:val="18"/>
                <w:szCs w:val="18"/>
                <w:lang w:val="en-GB"/>
              </w:rPr>
            </w:pPr>
          </w:p>
        </w:tc>
        <w:tc>
          <w:tcPr>
            <w:tcW w:w="195" w:type="pct"/>
            <w:tcBorders>
              <w:bottom w:val="single" w:sz="4" w:space="0" w:color="auto"/>
            </w:tcBorders>
          </w:tcPr>
          <w:p w14:paraId="1AC587C8" w14:textId="77777777" w:rsidR="00923544" w:rsidRDefault="00923544" w:rsidP="009E6402">
            <w:pPr>
              <w:spacing w:after="0" w:line="240" w:lineRule="auto"/>
              <w:jc w:val="center"/>
              <w:rPr>
                <w:rFonts w:ascii="Calibri Light" w:hAnsi="Calibri Light" w:cs="Arial"/>
                <w:sz w:val="18"/>
                <w:szCs w:val="18"/>
                <w:lang w:val="en-GB"/>
              </w:rPr>
            </w:pPr>
          </w:p>
        </w:tc>
        <w:tc>
          <w:tcPr>
            <w:tcW w:w="207" w:type="pct"/>
            <w:tcBorders>
              <w:bottom w:val="single" w:sz="4" w:space="0" w:color="auto"/>
            </w:tcBorders>
          </w:tcPr>
          <w:p w14:paraId="26F6BEB4" w14:textId="77777777" w:rsidR="00923544" w:rsidRDefault="00923544" w:rsidP="009E6402">
            <w:pPr>
              <w:spacing w:after="0" w:line="240" w:lineRule="auto"/>
              <w:jc w:val="center"/>
              <w:rPr>
                <w:rFonts w:ascii="Calibri Light" w:hAnsi="Calibri Light" w:cs="Arial"/>
                <w:sz w:val="18"/>
                <w:szCs w:val="18"/>
                <w:lang w:val="en-GB"/>
              </w:rPr>
            </w:pPr>
          </w:p>
        </w:tc>
        <w:tc>
          <w:tcPr>
            <w:tcW w:w="174" w:type="pct"/>
            <w:tcBorders>
              <w:bottom w:val="single" w:sz="4" w:space="0" w:color="auto"/>
            </w:tcBorders>
          </w:tcPr>
          <w:p w14:paraId="62FEB7F6" w14:textId="77777777" w:rsidR="00923544" w:rsidRDefault="00923544" w:rsidP="009E6402">
            <w:pPr>
              <w:spacing w:after="0" w:line="240" w:lineRule="auto"/>
              <w:jc w:val="center"/>
              <w:rPr>
                <w:rFonts w:ascii="Calibri Light" w:hAnsi="Calibri Light" w:cs="Arial"/>
                <w:sz w:val="18"/>
                <w:szCs w:val="18"/>
                <w:lang w:val="en-GB"/>
              </w:rPr>
            </w:pPr>
          </w:p>
        </w:tc>
        <w:tc>
          <w:tcPr>
            <w:tcW w:w="187" w:type="pct"/>
            <w:tcBorders>
              <w:bottom w:val="single" w:sz="4" w:space="0" w:color="auto"/>
            </w:tcBorders>
          </w:tcPr>
          <w:p w14:paraId="1828215F" w14:textId="323E4ABA" w:rsidR="00923544" w:rsidRDefault="00923544" w:rsidP="009E6402">
            <w:pPr>
              <w:spacing w:after="0" w:line="240" w:lineRule="auto"/>
              <w:jc w:val="center"/>
              <w:rPr>
                <w:rFonts w:ascii="Calibri Light" w:hAnsi="Calibri Light" w:cs="Arial"/>
                <w:sz w:val="18"/>
                <w:szCs w:val="18"/>
                <w:lang w:val="en-GB"/>
              </w:rPr>
            </w:pPr>
          </w:p>
        </w:tc>
        <w:tc>
          <w:tcPr>
            <w:tcW w:w="196" w:type="pct"/>
            <w:tcBorders>
              <w:bottom w:val="single" w:sz="4" w:space="0" w:color="auto"/>
            </w:tcBorders>
          </w:tcPr>
          <w:p w14:paraId="56950051" w14:textId="77777777" w:rsidR="00923544" w:rsidRDefault="00923544" w:rsidP="009E6402">
            <w:pPr>
              <w:spacing w:after="0" w:line="240" w:lineRule="auto"/>
              <w:jc w:val="center"/>
              <w:rPr>
                <w:rFonts w:ascii="Calibri Light" w:hAnsi="Calibri Light" w:cs="Arial"/>
                <w:sz w:val="18"/>
                <w:szCs w:val="18"/>
                <w:lang w:val="en-GB"/>
              </w:rPr>
            </w:pPr>
          </w:p>
        </w:tc>
        <w:tc>
          <w:tcPr>
            <w:tcW w:w="248" w:type="pct"/>
            <w:tcBorders>
              <w:bottom w:val="single" w:sz="4" w:space="0" w:color="auto"/>
            </w:tcBorders>
          </w:tcPr>
          <w:p w14:paraId="79D94541" w14:textId="53A265CC" w:rsidR="00923544" w:rsidRDefault="00923544" w:rsidP="009E6402">
            <w:pPr>
              <w:spacing w:after="0" w:line="240" w:lineRule="auto"/>
              <w:jc w:val="center"/>
              <w:rPr>
                <w:rFonts w:ascii="Calibri Light" w:hAnsi="Calibri Light" w:cs="Arial"/>
                <w:sz w:val="18"/>
                <w:szCs w:val="18"/>
                <w:lang w:val="en-GB"/>
              </w:rPr>
            </w:pPr>
          </w:p>
        </w:tc>
      </w:tr>
      <w:tr w:rsidR="005E18FE" w:rsidRPr="002F66E2" w14:paraId="33D49D9D" w14:textId="2E9ACBC3" w:rsidTr="005E18FE">
        <w:trPr>
          <w:jc w:val="center"/>
        </w:trPr>
        <w:tc>
          <w:tcPr>
            <w:tcW w:w="632" w:type="pct"/>
            <w:tcBorders>
              <w:bottom w:val="single" w:sz="4" w:space="0" w:color="auto"/>
            </w:tcBorders>
            <w:vAlign w:val="center"/>
          </w:tcPr>
          <w:p w14:paraId="278D2D78" w14:textId="7F115C1F" w:rsidR="007A334B" w:rsidRPr="000A10A2" w:rsidRDefault="007A334B" w:rsidP="009A0576">
            <w:pPr>
              <w:spacing w:after="0" w:line="240" w:lineRule="auto"/>
              <w:rPr>
                <w:rFonts w:ascii="Calibri Light" w:hAnsi="Calibri Light" w:cs="Arial"/>
                <w:sz w:val="18"/>
                <w:szCs w:val="18"/>
                <w:lang w:val="en-GB"/>
              </w:rPr>
            </w:pPr>
            <w:r w:rsidRPr="000A10A2">
              <w:rPr>
                <w:rFonts w:ascii="Calibri Light" w:hAnsi="Calibri Light" w:cs="Arial"/>
                <w:sz w:val="18"/>
                <w:szCs w:val="18"/>
                <w:lang w:val="en-GB"/>
              </w:rPr>
              <w:t>Conduct listing training and pilot</w:t>
            </w:r>
          </w:p>
        </w:tc>
        <w:tc>
          <w:tcPr>
            <w:tcW w:w="246" w:type="pct"/>
            <w:tcBorders>
              <w:bottom w:val="single" w:sz="4" w:space="0" w:color="auto"/>
            </w:tcBorders>
          </w:tcPr>
          <w:p w14:paraId="6E162D75"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tcPr>
          <w:p w14:paraId="63DACBAD"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98" w:type="pct"/>
            <w:tcBorders>
              <w:bottom w:val="single" w:sz="4" w:space="0" w:color="auto"/>
            </w:tcBorders>
          </w:tcPr>
          <w:p w14:paraId="5BC49485"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1F82A901"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vAlign w:val="center"/>
          </w:tcPr>
          <w:p w14:paraId="729A5A69"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shd w:val="clear" w:color="auto" w:fill="FFFFFF" w:themeFill="background1"/>
            <w:vAlign w:val="center"/>
          </w:tcPr>
          <w:p w14:paraId="268B6030"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08" w:type="pct"/>
            <w:tcBorders>
              <w:bottom w:val="single" w:sz="4" w:space="0" w:color="auto"/>
              <w:right w:val="single" w:sz="4" w:space="0" w:color="auto"/>
            </w:tcBorders>
            <w:shd w:val="clear" w:color="auto" w:fill="auto"/>
            <w:vAlign w:val="center"/>
          </w:tcPr>
          <w:p w14:paraId="6F81CCF1"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28" w:type="pct"/>
            <w:tcBorders>
              <w:left w:val="single" w:sz="4" w:space="0" w:color="auto"/>
              <w:bottom w:val="single" w:sz="4" w:space="0" w:color="auto"/>
            </w:tcBorders>
            <w:shd w:val="clear" w:color="auto" w:fill="auto"/>
            <w:vAlign w:val="center"/>
          </w:tcPr>
          <w:p w14:paraId="4BF5D699" w14:textId="35B4ADF1" w:rsidR="007A334B" w:rsidRPr="002F66E2" w:rsidRDefault="007A334B"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auto"/>
            <w:vAlign w:val="center"/>
          </w:tcPr>
          <w:p w14:paraId="31367829"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38" w:type="pct"/>
            <w:tcBorders>
              <w:bottom w:val="single" w:sz="4" w:space="0" w:color="auto"/>
            </w:tcBorders>
            <w:shd w:val="clear" w:color="auto" w:fill="auto"/>
            <w:vAlign w:val="center"/>
          </w:tcPr>
          <w:p w14:paraId="11AC88CD"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2308D407"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24BAC2D2"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2BD0C78F"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shd w:val="clear" w:color="auto" w:fill="A6A6A6" w:themeFill="background1" w:themeFillShade="A6"/>
          </w:tcPr>
          <w:p w14:paraId="0384878E"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6A6A6" w:themeFill="background1" w:themeFillShade="A6"/>
            <w:vAlign w:val="center"/>
          </w:tcPr>
          <w:p w14:paraId="0E50F475"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52BEE3E0"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vAlign w:val="center"/>
          </w:tcPr>
          <w:p w14:paraId="0038EB22"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71" w:type="pct"/>
            <w:tcBorders>
              <w:bottom w:val="single" w:sz="4" w:space="0" w:color="auto"/>
            </w:tcBorders>
            <w:vAlign w:val="center"/>
          </w:tcPr>
          <w:p w14:paraId="22A13A44"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96" w:type="pct"/>
            <w:tcBorders>
              <w:bottom w:val="single" w:sz="4" w:space="0" w:color="auto"/>
            </w:tcBorders>
            <w:vAlign w:val="center"/>
          </w:tcPr>
          <w:p w14:paraId="1E44FE0D"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60" w:type="pct"/>
            <w:tcBorders>
              <w:bottom w:val="single" w:sz="4" w:space="0" w:color="auto"/>
              <w:right w:val="single" w:sz="4" w:space="0" w:color="auto"/>
            </w:tcBorders>
            <w:vAlign w:val="center"/>
          </w:tcPr>
          <w:p w14:paraId="76D2482A"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tcPr>
          <w:p w14:paraId="49B4DD08" w14:textId="77777777" w:rsidR="007A334B" w:rsidRDefault="007A334B" w:rsidP="00A90C5E">
            <w:pPr>
              <w:spacing w:after="0" w:line="240" w:lineRule="auto"/>
              <w:jc w:val="center"/>
              <w:rPr>
                <w:rFonts w:ascii="Calibri Light" w:hAnsi="Calibri Light" w:cs="Arial"/>
                <w:sz w:val="18"/>
                <w:szCs w:val="18"/>
                <w:lang w:val="en-GB"/>
              </w:rPr>
            </w:pPr>
          </w:p>
        </w:tc>
        <w:tc>
          <w:tcPr>
            <w:tcW w:w="207" w:type="pct"/>
            <w:tcBorders>
              <w:bottom w:val="single" w:sz="4" w:space="0" w:color="auto"/>
            </w:tcBorders>
          </w:tcPr>
          <w:p w14:paraId="3A905A3E" w14:textId="77777777" w:rsidR="007A334B" w:rsidRDefault="007A334B" w:rsidP="00A90C5E">
            <w:pPr>
              <w:spacing w:after="0" w:line="240" w:lineRule="auto"/>
              <w:jc w:val="center"/>
              <w:rPr>
                <w:rFonts w:ascii="Calibri Light" w:hAnsi="Calibri Light" w:cs="Arial"/>
                <w:sz w:val="18"/>
                <w:szCs w:val="18"/>
                <w:lang w:val="en-GB"/>
              </w:rPr>
            </w:pPr>
          </w:p>
        </w:tc>
        <w:tc>
          <w:tcPr>
            <w:tcW w:w="174" w:type="pct"/>
            <w:tcBorders>
              <w:bottom w:val="single" w:sz="4" w:space="0" w:color="auto"/>
            </w:tcBorders>
          </w:tcPr>
          <w:p w14:paraId="4EE2CA4C" w14:textId="77777777" w:rsidR="007A334B" w:rsidRDefault="007A334B"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tcPr>
          <w:p w14:paraId="3F7CA173" w14:textId="762377B9" w:rsidR="007A334B" w:rsidRDefault="007A334B" w:rsidP="00A90C5E">
            <w:pPr>
              <w:spacing w:after="0" w:line="240" w:lineRule="auto"/>
              <w:jc w:val="center"/>
              <w:rPr>
                <w:rFonts w:ascii="Calibri Light" w:hAnsi="Calibri Light" w:cs="Arial"/>
                <w:sz w:val="18"/>
                <w:szCs w:val="18"/>
                <w:lang w:val="en-GB"/>
              </w:rPr>
            </w:pPr>
          </w:p>
        </w:tc>
        <w:tc>
          <w:tcPr>
            <w:tcW w:w="196" w:type="pct"/>
            <w:tcBorders>
              <w:bottom w:val="single" w:sz="4" w:space="0" w:color="auto"/>
            </w:tcBorders>
          </w:tcPr>
          <w:p w14:paraId="2B4A9517" w14:textId="77777777" w:rsidR="007A334B" w:rsidRDefault="007A334B" w:rsidP="00A90C5E">
            <w:pPr>
              <w:spacing w:after="0" w:line="240" w:lineRule="auto"/>
              <w:jc w:val="center"/>
              <w:rPr>
                <w:rFonts w:ascii="Calibri Light" w:hAnsi="Calibri Light" w:cs="Arial"/>
                <w:sz w:val="18"/>
                <w:szCs w:val="18"/>
                <w:lang w:val="en-GB"/>
              </w:rPr>
            </w:pPr>
          </w:p>
        </w:tc>
        <w:tc>
          <w:tcPr>
            <w:tcW w:w="248" w:type="pct"/>
            <w:tcBorders>
              <w:bottom w:val="single" w:sz="4" w:space="0" w:color="auto"/>
            </w:tcBorders>
          </w:tcPr>
          <w:p w14:paraId="1969F74F" w14:textId="63AB58DA" w:rsidR="007A334B" w:rsidRDefault="007A334B" w:rsidP="00A90C5E">
            <w:pPr>
              <w:spacing w:after="0" w:line="240" w:lineRule="auto"/>
              <w:jc w:val="center"/>
              <w:rPr>
                <w:rFonts w:ascii="Calibri Light" w:hAnsi="Calibri Light" w:cs="Arial"/>
                <w:sz w:val="18"/>
                <w:szCs w:val="18"/>
                <w:lang w:val="en-GB"/>
              </w:rPr>
            </w:pPr>
          </w:p>
        </w:tc>
      </w:tr>
      <w:tr w:rsidR="005E18FE" w:rsidRPr="002F66E2" w14:paraId="32D5D51F" w14:textId="5D69934C" w:rsidTr="005E18FE">
        <w:trPr>
          <w:jc w:val="center"/>
        </w:trPr>
        <w:tc>
          <w:tcPr>
            <w:tcW w:w="632" w:type="pct"/>
            <w:tcBorders>
              <w:bottom w:val="single" w:sz="4" w:space="0" w:color="auto"/>
            </w:tcBorders>
            <w:vAlign w:val="center"/>
          </w:tcPr>
          <w:p w14:paraId="4F85ED9F" w14:textId="29878CF5" w:rsidR="007A334B" w:rsidRPr="000A10A2" w:rsidRDefault="007A334B" w:rsidP="009A0576">
            <w:pPr>
              <w:spacing w:after="0" w:line="240" w:lineRule="auto"/>
              <w:rPr>
                <w:rFonts w:ascii="Calibri Light" w:hAnsi="Calibri Light" w:cs="Arial"/>
                <w:sz w:val="18"/>
                <w:szCs w:val="18"/>
                <w:lang w:val="en-GB"/>
              </w:rPr>
            </w:pPr>
            <w:r w:rsidRPr="000A10A2">
              <w:rPr>
                <w:rFonts w:ascii="Calibri Light" w:hAnsi="Calibri Light" w:cs="Arial"/>
                <w:sz w:val="18"/>
                <w:szCs w:val="18"/>
                <w:lang w:val="en-GB"/>
              </w:rPr>
              <w:t xml:space="preserve">Conduct listing </w:t>
            </w:r>
            <w:r w:rsidRPr="000A10A2">
              <w:rPr>
                <w:rFonts w:ascii="Calibri Light" w:hAnsi="Calibri Light" w:cs="Arial"/>
                <w:sz w:val="18"/>
                <w:szCs w:val="18"/>
                <w:lang w:val="en-GB"/>
              </w:rPr>
              <w:lastRenderedPageBreak/>
              <w:t xml:space="preserve">operation (including listing clusters for the </w:t>
            </w:r>
            <w:r w:rsidR="002D1192">
              <w:rPr>
                <w:rFonts w:ascii="Calibri Light" w:hAnsi="Calibri Light" w:cs="Arial"/>
                <w:sz w:val="18"/>
                <w:szCs w:val="18"/>
                <w:lang w:val="en-GB"/>
              </w:rPr>
              <w:t xml:space="preserve">PAPI and CAPI field exercise and </w:t>
            </w:r>
            <w:r w:rsidRPr="000A10A2">
              <w:rPr>
                <w:rFonts w:ascii="Calibri Light" w:hAnsi="Calibri Light" w:cs="Arial"/>
                <w:sz w:val="18"/>
                <w:szCs w:val="18"/>
                <w:lang w:val="en-GB"/>
              </w:rPr>
              <w:t>pilot study); prepare listing report*</w:t>
            </w:r>
          </w:p>
        </w:tc>
        <w:tc>
          <w:tcPr>
            <w:tcW w:w="246" w:type="pct"/>
            <w:tcBorders>
              <w:bottom w:val="single" w:sz="4" w:space="0" w:color="auto"/>
            </w:tcBorders>
          </w:tcPr>
          <w:p w14:paraId="5FF9BFA1"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tcPr>
          <w:p w14:paraId="0B397FA6"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98" w:type="pct"/>
            <w:tcBorders>
              <w:bottom w:val="single" w:sz="4" w:space="0" w:color="auto"/>
            </w:tcBorders>
          </w:tcPr>
          <w:p w14:paraId="37E2B5F5"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0F6B49C1"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vAlign w:val="center"/>
          </w:tcPr>
          <w:p w14:paraId="21F92B1C"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shd w:val="clear" w:color="auto" w:fill="FFFFFF" w:themeFill="background1"/>
            <w:vAlign w:val="center"/>
          </w:tcPr>
          <w:p w14:paraId="6EF79B46"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auto"/>
            <w:vAlign w:val="center"/>
          </w:tcPr>
          <w:p w14:paraId="00052C32"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FFFFFF" w:themeFill="background1"/>
            <w:vAlign w:val="center"/>
          </w:tcPr>
          <w:p w14:paraId="617D2013"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FFFFFF" w:themeFill="background1"/>
            <w:vAlign w:val="center"/>
          </w:tcPr>
          <w:p w14:paraId="184475A9"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38" w:type="pct"/>
            <w:tcBorders>
              <w:bottom w:val="single" w:sz="4" w:space="0" w:color="auto"/>
              <w:right w:val="single" w:sz="4" w:space="0" w:color="auto"/>
            </w:tcBorders>
            <w:shd w:val="clear" w:color="auto" w:fill="FFFFFF" w:themeFill="background1"/>
            <w:vAlign w:val="center"/>
          </w:tcPr>
          <w:p w14:paraId="2F916A17"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60" w:type="pct"/>
            <w:tcBorders>
              <w:left w:val="single" w:sz="4" w:space="0" w:color="auto"/>
              <w:bottom w:val="single" w:sz="4" w:space="0" w:color="auto"/>
            </w:tcBorders>
            <w:shd w:val="clear" w:color="auto" w:fill="FFFFFF" w:themeFill="background1"/>
            <w:vAlign w:val="center"/>
          </w:tcPr>
          <w:p w14:paraId="1562A64B" w14:textId="1354997F" w:rsidR="007A334B" w:rsidRPr="002F66E2" w:rsidRDefault="007A334B"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shd w:val="clear" w:color="auto" w:fill="FFFFFF" w:themeFill="background1"/>
            <w:vAlign w:val="center"/>
          </w:tcPr>
          <w:p w14:paraId="0492532E"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FFFFFF" w:themeFill="background1"/>
            <w:vAlign w:val="center"/>
          </w:tcPr>
          <w:p w14:paraId="7C8DCD92"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shd w:val="clear" w:color="auto" w:fill="A6A6A6" w:themeFill="background1" w:themeFillShade="A6"/>
          </w:tcPr>
          <w:p w14:paraId="67144D47"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6A6A6" w:themeFill="background1" w:themeFillShade="A6"/>
            <w:vAlign w:val="center"/>
          </w:tcPr>
          <w:p w14:paraId="10E584B9"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uto"/>
            <w:vAlign w:val="center"/>
          </w:tcPr>
          <w:p w14:paraId="50215E36"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vAlign w:val="center"/>
          </w:tcPr>
          <w:p w14:paraId="2B280F84"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71" w:type="pct"/>
            <w:tcBorders>
              <w:bottom w:val="single" w:sz="4" w:space="0" w:color="auto"/>
            </w:tcBorders>
            <w:vAlign w:val="center"/>
          </w:tcPr>
          <w:p w14:paraId="3AE802E3"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96" w:type="pct"/>
            <w:tcBorders>
              <w:bottom w:val="single" w:sz="4" w:space="0" w:color="auto"/>
            </w:tcBorders>
            <w:vAlign w:val="center"/>
          </w:tcPr>
          <w:p w14:paraId="71C38053"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60" w:type="pct"/>
            <w:tcBorders>
              <w:bottom w:val="single" w:sz="4" w:space="0" w:color="auto"/>
              <w:right w:val="single" w:sz="4" w:space="0" w:color="auto"/>
            </w:tcBorders>
            <w:vAlign w:val="center"/>
          </w:tcPr>
          <w:p w14:paraId="1B58A59A" w14:textId="77777777" w:rsidR="007A334B" w:rsidRPr="002F66E2" w:rsidRDefault="007A334B"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tcPr>
          <w:p w14:paraId="52BD4937" w14:textId="77777777" w:rsidR="007A334B" w:rsidRDefault="007A334B" w:rsidP="00A90C5E">
            <w:pPr>
              <w:spacing w:after="0" w:line="240" w:lineRule="auto"/>
              <w:jc w:val="center"/>
              <w:rPr>
                <w:rFonts w:ascii="Calibri Light" w:hAnsi="Calibri Light" w:cs="Arial"/>
                <w:sz w:val="18"/>
                <w:szCs w:val="18"/>
                <w:lang w:val="en-GB"/>
              </w:rPr>
            </w:pPr>
          </w:p>
        </w:tc>
        <w:tc>
          <w:tcPr>
            <w:tcW w:w="207" w:type="pct"/>
            <w:tcBorders>
              <w:bottom w:val="single" w:sz="4" w:space="0" w:color="auto"/>
            </w:tcBorders>
          </w:tcPr>
          <w:p w14:paraId="42AEA12A" w14:textId="77777777" w:rsidR="007A334B" w:rsidRDefault="007A334B" w:rsidP="00A90C5E">
            <w:pPr>
              <w:spacing w:after="0" w:line="240" w:lineRule="auto"/>
              <w:jc w:val="center"/>
              <w:rPr>
                <w:rFonts w:ascii="Calibri Light" w:hAnsi="Calibri Light" w:cs="Arial"/>
                <w:sz w:val="18"/>
                <w:szCs w:val="18"/>
                <w:lang w:val="en-GB"/>
              </w:rPr>
            </w:pPr>
          </w:p>
        </w:tc>
        <w:tc>
          <w:tcPr>
            <w:tcW w:w="174" w:type="pct"/>
            <w:tcBorders>
              <w:bottom w:val="single" w:sz="4" w:space="0" w:color="auto"/>
            </w:tcBorders>
          </w:tcPr>
          <w:p w14:paraId="4069AE76" w14:textId="77777777" w:rsidR="007A334B" w:rsidRDefault="007A334B"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tcPr>
          <w:p w14:paraId="46AF56DE" w14:textId="0FBCA2C6" w:rsidR="007A334B" w:rsidRDefault="007A334B" w:rsidP="00A90C5E">
            <w:pPr>
              <w:spacing w:after="0" w:line="240" w:lineRule="auto"/>
              <w:jc w:val="center"/>
              <w:rPr>
                <w:rFonts w:ascii="Calibri Light" w:hAnsi="Calibri Light" w:cs="Arial"/>
                <w:sz w:val="18"/>
                <w:szCs w:val="18"/>
                <w:lang w:val="en-GB"/>
              </w:rPr>
            </w:pPr>
          </w:p>
        </w:tc>
        <w:tc>
          <w:tcPr>
            <w:tcW w:w="196" w:type="pct"/>
            <w:tcBorders>
              <w:bottom w:val="single" w:sz="4" w:space="0" w:color="auto"/>
            </w:tcBorders>
          </w:tcPr>
          <w:p w14:paraId="4FA45931" w14:textId="77777777" w:rsidR="007A334B" w:rsidRDefault="007A334B" w:rsidP="00A90C5E">
            <w:pPr>
              <w:spacing w:after="0" w:line="240" w:lineRule="auto"/>
              <w:jc w:val="center"/>
              <w:rPr>
                <w:rFonts w:ascii="Calibri Light" w:hAnsi="Calibri Light" w:cs="Arial"/>
                <w:sz w:val="18"/>
                <w:szCs w:val="18"/>
                <w:lang w:val="en-GB"/>
              </w:rPr>
            </w:pPr>
          </w:p>
        </w:tc>
        <w:tc>
          <w:tcPr>
            <w:tcW w:w="248" w:type="pct"/>
            <w:tcBorders>
              <w:bottom w:val="single" w:sz="4" w:space="0" w:color="auto"/>
            </w:tcBorders>
          </w:tcPr>
          <w:p w14:paraId="0D0100C8" w14:textId="1E3DDF61" w:rsidR="007A334B" w:rsidRDefault="007A334B" w:rsidP="00A90C5E">
            <w:pPr>
              <w:spacing w:after="0" w:line="240" w:lineRule="auto"/>
              <w:jc w:val="center"/>
              <w:rPr>
                <w:rFonts w:ascii="Calibri Light" w:hAnsi="Calibri Light" w:cs="Arial"/>
                <w:sz w:val="18"/>
                <w:szCs w:val="18"/>
                <w:lang w:val="en-GB"/>
              </w:rPr>
            </w:pPr>
          </w:p>
        </w:tc>
      </w:tr>
      <w:tr w:rsidR="005E18FE" w:rsidRPr="002F66E2" w14:paraId="7A896797" w14:textId="106A3B4A" w:rsidTr="005E18FE">
        <w:trPr>
          <w:jc w:val="center"/>
        </w:trPr>
        <w:tc>
          <w:tcPr>
            <w:tcW w:w="632" w:type="pct"/>
            <w:tcBorders>
              <w:bottom w:val="single" w:sz="4" w:space="0" w:color="auto"/>
            </w:tcBorders>
            <w:vAlign w:val="center"/>
          </w:tcPr>
          <w:p w14:paraId="091F6C24" w14:textId="2370099B" w:rsidR="00B95F11" w:rsidRPr="000A10A2" w:rsidRDefault="00B95F11" w:rsidP="00B859D5">
            <w:pPr>
              <w:spacing w:after="0" w:line="240" w:lineRule="auto"/>
              <w:rPr>
                <w:rFonts w:ascii="Calibri Light" w:hAnsi="Calibri Light" w:cs="Arial"/>
                <w:sz w:val="18"/>
                <w:szCs w:val="18"/>
                <w:lang w:val="en-GB"/>
              </w:rPr>
            </w:pPr>
            <w:r w:rsidRPr="000A10A2">
              <w:rPr>
                <w:rFonts w:ascii="Calibri Light" w:hAnsi="Calibri Light" w:cs="Arial"/>
                <w:sz w:val="18"/>
                <w:szCs w:val="18"/>
                <w:lang w:val="en-GB"/>
              </w:rPr>
              <w:t>Carry out sample selection*</w:t>
            </w:r>
          </w:p>
        </w:tc>
        <w:tc>
          <w:tcPr>
            <w:tcW w:w="246" w:type="pct"/>
            <w:tcBorders>
              <w:bottom w:val="single" w:sz="4" w:space="0" w:color="auto"/>
            </w:tcBorders>
          </w:tcPr>
          <w:p w14:paraId="1584444C"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tcPr>
          <w:p w14:paraId="0E3CD953"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8" w:type="pct"/>
            <w:tcBorders>
              <w:bottom w:val="single" w:sz="4" w:space="0" w:color="auto"/>
            </w:tcBorders>
          </w:tcPr>
          <w:p w14:paraId="4F6A0417"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312BD66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vAlign w:val="center"/>
          </w:tcPr>
          <w:p w14:paraId="79CBE98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shd w:val="clear" w:color="auto" w:fill="FFFFFF" w:themeFill="background1"/>
            <w:vAlign w:val="center"/>
          </w:tcPr>
          <w:p w14:paraId="1ECBCDC5"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FFFFFF" w:themeFill="background1"/>
            <w:vAlign w:val="center"/>
          </w:tcPr>
          <w:p w14:paraId="0BA1C8A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589C3A9C"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FFFFFF" w:themeFill="background1"/>
            <w:vAlign w:val="center"/>
          </w:tcPr>
          <w:p w14:paraId="7C81617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38" w:type="pct"/>
            <w:tcBorders>
              <w:bottom w:val="single" w:sz="4" w:space="0" w:color="auto"/>
            </w:tcBorders>
            <w:shd w:val="clear" w:color="auto" w:fill="FFFFFF" w:themeFill="background1"/>
            <w:vAlign w:val="center"/>
          </w:tcPr>
          <w:p w14:paraId="0A85EB0E"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FFFFFF" w:themeFill="background1"/>
            <w:vAlign w:val="center"/>
          </w:tcPr>
          <w:p w14:paraId="4E972844"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17F08AA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0204DDC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0FBBCC7F"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6A6A6" w:themeFill="background1" w:themeFillShade="A6"/>
            <w:vAlign w:val="center"/>
          </w:tcPr>
          <w:p w14:paraId="32A0CB07"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5D99A06F"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vAlign w:val="center"/>
          </w:tcPr>
          <w:p w14:paraId="69ACBACF"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71" w:type="pct"/>
            <w:tcBorders>
              <w:bottom w:val="single" w:sz="4" w:space="0" w:color="auto"/>
            </w:tcBorders>
            <w:vAlign w:val="center"/>
          </w:tcPr>
          <w:p w14:paraId="2287740A"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right w:val="single" w:sz="4" w:space="0" w:color="auto"/>
            </w:tcBorders>
            <w:vAlign w:val="center"/>
          </w:tcPr>
          <w:p w14:paraId="0D5AAC16"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241483FF" w14:textId="77777777" w:rsidR="00B95F11"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tcPr>
          <w:p w14:paraId="421881B6" w14:textId="77777777" w:rsidR="00B95F11" w:rsidRDefault="00B95F11" w:rsidP="00A90C5E">
            <w:pPr>
              <w:spacing w:after="0" w:line="240" w:lineRule="auto"/>
              <w:jc w:val="center"/>
              <w:rPr>
                <w:rFonts w:ascii="Calibri Light" w:hAnsi="Calibri Light" w:cs="Arial"/>
                <w:sz w:val="18"/>
                <w:szCs w:val="18"/>
                <w:lang w:val="en-GB"/>
              </w:rPr>
            </w:pPr>
          </w:p>
        </w:tc>
        <w:tc>
          <w:tcPr>
            <w:tcW w:w="207" w:type="pct"/>
            <w:tcBorders>
              <w:bottom w:val="single" w:sz="4" w:space="0" w:color="auto"/>
            </w:tcBorders>
          </w:tcPr>
          <w:p w14:paraId="4135062C" w14:textId="77777777" w:rsidR="00B95F11" w:rsidRDefault="00B95F11" w:rsidP="00A90C5E">
            <w:pPr>
              <w:spacing w:after="0" w:line="240" w:lineRule="auto"/>
              <w:jc w:val="center"/>
              <w:rPr>
                <w:rFonts w:ascii="Calibri Light" w:hAnsi="Calibri Light" w:cs="Arial"/>
                <w:sz w:val="18"/>
                <w:szCs w:val="18"/>
                <w:lang w:val="en-GB"/>
              </w:rPr>
            </w:pPr>
          </w:p>
        </w:tc>
        <w:tc>
          <w:tcPr>
            <w:tcW w:w="174" w:type="pct"/>
            <w:tcBorders>
              <w:bottom w:val="single" w:sz="4" w:space="0" w:color="auto"/>
            </w:tcBorders>
          </w:tcPr>
          <w:p w14:paraId="2937F763" w14:textId="05AB9F8C" w:rsidR="00B95F11"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tcPr>
          <w:p w14:paraId="631A4ABC" w14:textId="77777777" w:rsidR="00B95F11"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tcBorders>
          </w:tcPr>
          <w:p w14:paraId="62A48283" w14:textId="528DE932" w:rsidR="00B95F11" w:rsidRDefault="00B95F11" w:rsidP="00A90C5E">
            <w:pPr>
              <w:spacing w:after="0" w:line="240" w:lineRule="auto"/>
              <w:jc w:val="center"/>
              <w:rPr>
                <w:rFonts w:ascii="Calibri Light" w:hAnsi="Calibri Light" w:cs="Arial"/>
                <w:sz w:val="18"/>
                <w:szCs w:val="18"/>
                <w:lang w:val="en-GB"/>
              </w:rPr>
            </w:pPr>
          </w:p>
        </w:tc>
        <w:tc>
          <w:tcPr>
            <w:tcW w:w="248" w:type="pct"/>
            <w:tcBorders>
              <w:bottom w:val="single" w:sz="4" w:space="0" w:color="auto"/>
              <w:right w:val="single" w:sz="4" w:space="0" w:color="auto"/>
            </w:tcBorders>
          </w:tcPr>
          <w:p w14:paraId="56712F51" w14:textId="534A40CB" w:rsidR="00B95F11" w:rsidRPr="002F66E2" w:rsidRDefault="00B95F11" w:rsidP="00A90C5E">
            <w:pPr>
              <w:spacing w:after="0" w:line="240" w:lineRule="auto"/>
              <w:jc w:val="center"/>
              <w:rPr>
                <w:rFonts w:ascii="Calibri Light" w:hAnsi="Calibri Light" w:cs="Arial"/>
                <w:sz w:val="18"/>
                <w:szCs w:val="18"/>
                <w:lang w:val="en-GB"/>
              </w:rPr>
            </w:pPr>
          </w:p>
        </w:tc>
      </w:tr>
      <w:tr w:rsidR="005E18FE" w:rsidRPr="002F66E2" w14:paraId="07C16260" w14:textId="58153F3A" w:rsidTr="005E18FE">
        <w:trPr>
          <w:jc w:val="center"/>
        </w:trPr>
        <w:tc>
          <w:tcPr>
            <w:tcW w:w="632" w:type="pct"/>
            <w:tcBorders>
              <w:bottom w:val="single" w:sz="4" w:space="0" w:color="auto"/>
            </w:tcBorders>
            <w:vAlign w:val="center"/>
          </w:tcPr>
          <w:p w14:paraId="55A76527" w14:textId="4B66A367" w:rsidR="00B95F11" w:rsidRPr="000A10A2" w:rsidRDefault="00B95F11" w:rsidP="003E0E30">
            <w:pPr>
              <w:spacing w:after="0" w:line="240" w:lineRule="auto"/>
              <w:rPr>
                <w:rFonts w:ascii="Calibri Light" w:hAnsi="Calibri Light" w:cs="Arial"/>
                <w:sz w:val="18"/>
                <w:szCs w:val="18"/>
                <w:lang w:val="en-GB"/>
              </w:rPr>
            </w:pPr>
            <w:r w:rsidRPr="000A10A2">
              <w:rPr>
                <w:rFonts w:ascii="Calibri Light" w:hAnsi="Calibri Light" w:cs="Arial"/>
                <w:sz w:val="18"/>
                <w:szCs w:val="18"/>
                <w:lang w:val="en-GB"/>
              </w:rPr>
              <w:t>Enter sample data (if listing was done using paper forms)</w:t>
            </w:r>
          </w:p>
        </w:tc>
        <w:tc>
          <w:tcPr>
            <w:tcW w:w="246" w:type="pct"/>
            <w:tcBorders>
              <w:bottom w:val="single" w:sz="4" w:space="0" w:color="auto"/>
            </w:tcBorders>
          </w:tcPr>
          <w:p w14:paraId="11E05B98"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tcPr>
          <w:p w14:paraId="67268233"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8" w:type="pct"/>
            <w:tcBorders>
              <w:bottom w:val="single" w:sz="4" w:space="0" w:color="auto"/>
            </w:tcBorders>
          </w:tcPr>
          <w:p w14:paraId="4B5DD045"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690BB69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vAlign w:val="center"/>
          </w:tcPr>
          <w:p w14:paraId="0167A7CE"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shd w:val="clear" w:color="auto" w:fill="FFFFFF" w:themeFill="background1"/>
            <w:vAlign w:val="center"/>
          </w:tcPr>
          <w:p w14:paraId="009D361F"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FFFFFF" w:themeFill="background1"/>
            <w:vAlign w:val="center"/>
          </w:tcPr>
          <w:p w14:paraId="2A320427"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5BD616AE"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auto"/>
            <w:vAlign w:val="center"/>
          </w:tcPr>
          <w:p w14:paraId="3F30FFD8"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38" w:type="pct"/>
            <w:tcBorders>
              <w:bottom w:val="single" w:sz="4" w:space="0" w:color="auto"/>
            </w:tcBorders>
            <w:shd w:val="clear" w:color="auto" w:fill="FFFFFF" w:themeFill="background1"/>
            <w:vAlign w:val="center"/>
          </w:tcPr>
          <w:p w14:paraId="55D3CF8B"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FFFFFF" w:themeFill="background1"/>
            <w:vAlign w:val="center"/>
          </w:tcPr>
          <w:p w14:paraId="39CDEBA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shd w:val="clear" w:color="auto" w:fill="FFFFFF" w:themeFill="background1"/>
            <w:vAlign w:val="center"/>
          </w:tcPr>
          <w:p w14:paraId="2BD72012"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76F60C4E"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58430E43"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6A6A6" w:themeFill="background1" w:themeFillShade="A6"/>
            <w:vAlign w:val="center"/>
          </w:tcPr>
          <w:p w14:paraId="1F86F8FB"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6A6A6" w:themeFill="background1" w:themeFillShade="A6"/>
            <w:vAlign w:val="center"/>
          </w:tcPr>
          <w:p w14:paraId="180A8A74"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vAlign w:val="center"/>
          </w:tcPr>
          <w:p w14:paraId="676E52B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71" w:type="pct"/>
            <w:tcBorders>
              <w:bottom w:val="single" w:sz="4" w:space="0" w:color="auto"/>
            </w:tcBorders>
            <w:vAlign w:val="center"/>
          </w:tcPr>
          <w:p w14:paraId="0E690B42"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right w:val="single" w:sz="4" w:space="0" w:color="auto"/>
            </w:tcBorders>
            <w:vAlign w:val="center"/>
          </w:tcPr>
          <w:p w14:paraId="13A19D7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6EC4E01A" w14:textId="77777777" w:rsidR="00B95F11"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tcPr>
          <w:p w14:paraId="11D63551" w14:textId="77777777" w:rsidR="00B95F11" w:rsidRDefault="00B95F11" w:rsidP="00A90C5E">
            <w:pPr>
              <w:spacing w:after="0" w:line="240" w:lineRule="auto"/>
              <w:jc w:val="center"/>
              <w:rPr>
                <w:rFonts w:ascii="Calibri Light" w:hAnsi="Calibri Light" w:cs="Arial"/>
                <w:sz w:val="18"/>
                <w:szCs w:val="18"/>
                <w:lang w:val="en-GB"/>
              </w:rPr>
            </w:pPr>
          </w:p>
        </w:tc>
        <w:tc>
          <w:tcPr>
            <w:tcW w:w="207" w:type="pct"/>
            <w:tcBorders>
              <w:bottom w:val="single" w:sz="4" w:space="0" w:color="auto"/>
            </w:tcBorders>
          </w:tcPr>
          <w:p w14:paraId="61C81F3E" w14:textId="77777777" w:rsidR="00B95F11" w:rsidRDefault="00B95F11" w:rsidP="00A90C5E">
            <w:pPr>
              <w:spacing w:after="0" w:line="240" w:lineRule="auto"/>
              <w:jc w:val="center"/>
              <w:rPr>
                <w:rFonts w:ascii="Calibri Light" w:hAnsi="Calibri Light" w:cs="Arial"/>
                <w:sz w:val="18"/>
                <w:szCs w:val="18"/>
                <w:lang w:val="en-GB"/>
              </w:rPr>
            </w:pPr>
          </w:p>
        </w:tc>
        <w:tc>
          <w:tcPr>
            <w:tcW w:w="174" w:type="pct"/>
            <w:tcBorders>
              <w:bottom w:val="single" w:sz="4" w:space="0" w:color="auto"/>
            </w:tcBorders>
          </w:tcPr>
          <w:p w14:paraId="25B66807" w14:textId="116F1D54" w:rsidR="00B95F11"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tcPr>
          <w:p w14:paraId="61C199ED" w14:textId="77777777" w:rsidR="00B95F11"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tcBorders>
          </w:tcPr>
          <w:p w14:paraId="58623A07" w14:textId="15562AD8" w:rsidR="00B95F11" w:rsidRDefault="00B95F11" w:rsidP="00A90C5E">
            <w:pPr>
              <w:spacing w:after="0" w:line="240" w:lineRule="auto"/>
              <w:jc w:val="center"/>
              <w:rPr>
                <w:rFonts w:ascii="Calibri Light" w:hAnsi="Calibri Light" w:cs="Arial"/>
                <w:sz w:val="18"/>
                <w:szCs w:val="18"/>
                <w:lang w:val="en-GB"/>
              </w:rPr>
            </w:pPr>
          </w:p>
        </w:tc>
        <w:tc>
          <w:tcPr>
            <w:tcW w:w="248" w:type="pct"/>
            <w:tcBorders>
              <w:bottom w:val="single" w:sz="4" w:space="0" w:color="auto"/>
              <w:right w:val="single" w:sz="4" w:space="0" w:color="auto"/>
            </w:tcBorders>
          </w:tcPr>
          <w:p w14:paraId="42276B5D" w14:textId="672A2F37" w:rsidR="00B95F11" w:rsidRPr="002F66E2" w:rsidRDefault="00B95F11" w:rsidP="00A90C5E">
            <w:pPr>
              <w:spacing w:after="0" w:line="240" w:lineRule="auto"/>
              <w:jc w:val="center"/>
              <w:rPr>
                <w:rFonts w:ascii="Calibri Light" w:hAnsi="Calibri Light" w:cs="Arial"/>
                <w:sz w:val="18"/>
                <w:szCs w:val="18"/>
                <w:lang w:val="en-GB"/>
              </w:rPr>
            </w:pPr>
          </w:p>
        </w:tc>
      </w:tr>
      <w:tr w:rsidR="005E18FE" w:rsidRPr="002F66E2" w14:paraId="6C07DA9F" w14:textId="01B8C256" w:rsidTr="005E18FE">
        <w:trPr>
          <w:jc w:val="center"/>
        </w:trPr>
        <w:tc>
          <w:tcPr>
            <w:tcW w:w="632" w:type="pct"/>
            <w:tcBorders>
              <w:bottom w:val="single" w:sz="4" w:space="0" w:color="auto"/>
            </w:tcBorders>
            <w:shd w:val="clear" w:color="auto" w:fill="auto"/>
            <w:vAlign w:val="center"/>
          </w:tcPr>
          <w:p w14:paraId="20E7A5F0" w14:textId="00F8F40F" w:rsidR="00B95F11" w:rsidRPr="000A10A2" w:rsidRDefault="00B95F11" w:rsidP="0070346D">
            <w:pPr>
              <w:spacing w:after="0" w:line="240" w:lineRule="auto"/>
              <w:rPr>
                <w:rFonts w:ascii="Calibri Light" w:hAnsi="Calibri Light" w:cs="Arial"/>
                <w:sz w:val="18"/>
                <w:szCs w:val="18"/>
                <w:lang w:val="en-GB"/>
              </w:rPr>
            </w:pPr>
            <w:r w:rsidRPr="000A10A2">
              <w:rPr>
                <w:rFonts w:ascii="Calibri Light" w:hAnsi="Calibri Light" w:cs="Arial"/>
                <w:sz w:val="18"/>
                <w:szCs w:val="18"/>
                <w:lang w:val="en-GB"/>
              </w:rPr>
              <w:t>Prepare the sample for the fieldwork CAPI application*</w:t>
            </w:r>
          </w:p>
        </w:tc>
        <w:tc>
          <w:tcPr>
            <w:tcW w:w="246" w:type="pct"/>
            <w:tcBorders>
              <w:bottom w:val="single" w:sz="4" w:space="0" w:color="auto"/>
            </w:tcBorders>
          </w:tcPr>
          <w:p w14:paraId="71D5B057"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tcPr>
          <w:p w14:paraId="2DDAF6B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8" w:type="pct"/>
            <w:tcBorders>
              <w:bottom w:val="single" w:sz="4" w:space="0" w:color="auto"/>
            </w:tcBorders>
          </w:tcPr>
          <w:p w14:paraId="44387153"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44604DA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vAlign w:val="center"/>
          </w:tcPr>
          <w:p w14:paraId="3D8ED01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vAlign w:val="center"/>
          </w:tcPr>
          <w:p w14:paraId="2AD2ABF9"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bottom w:val="single" w:sz="4" w:space="0" w:color="auto"/>
            </w:tcBorders>
            <w:vAlign w:val="center"/>
          </w:tcPr>
          <w:p w14:paraId="6F1C3536"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auto"/>
            <w:vAlign w:val="center"/>
          </w:tcPr>
          <w:p w14:paraId="28325CF1"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2F245B00"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38" w:type="pct"/>
            <w:tcBorders>
              <w:bottom w:val="single" w:sz="4" w:space="0" w:color="auto"/>
            </w:tcBorders>
            <w:shd w:val="clear" w:color="auto" w:fill="FFFFFF" w:themeFill="background1"/>
            <w:vAlign w:val="center"/>
          </w:tcPr>
          <w:p w14:paraId="20C3D37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FFFFFF" w:themeFill="background1"/>
            <w:vAlign w:val="center"/>
          </w:tcPr>
          <w:p w14:paraId="139516A3"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shd w:val="clear" w:color="auto" w:fill="FFFFFF" w:themeFill="background1"/>
            <w:vAlign w:val="center"/>
          </w:tcPr>
          <w:p w14:paraId="599235D8"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59287602"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00442311"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6A6A6" w:themeFill="background1" w:themeFillShade="A6"/>
            <w:vAlign w:val="center"/>
          </w:tcPr>
          <w:p w14:paraId="5101EBB6"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51BC8939"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vAlign w:val="center"/>
          </w:tcPr>
          <w:p w14:paraId="48E92B58"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71" w:type="pct"/>
            <w:tcBorders>
              <w:bottom w:val="single" w:sz="4" w:space="0" w:color="auto"/>
            </w:tcBorders>
            <w:vAlign w:val="center"/>
          </w:tcPr>
          <w:p w14:paraId="3430AE6E"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right w:val="single" w:sz="4" w:space="0" w:color="auto"/>
            </w:tcBorders>
            <w:vAlign w:val="center"/>
          </w:tcPr>
          <w:p w14:paraId="0027F535"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18403574" w14:textId="77777777" w:rsidR="00B95F11" w:rsidRDefault="00B95F11" w:rsidP="00A90C5E">
            <w:pPr>
              <w:spacing w:after="0" w:line="240" w:lineRule="auto"/>
              <w:jc w:val="center"/>
              <w:rPr>
                <w:rFonts w:ascii="Calibri Light" w:hAnsi="Calibri Light" w:cs="Arial"/>
                <w:sz w:val="18"/>
                <w:szCs w:val="18"/>
                <w:lang w:val="en-GB"/>
              </w:rPr>
            </w:pPr>
          </w:p>
        </w:tc>
        <w:tc>
          <w:tcPr>
            <w:tcW w:w="195" w:type="pct"/>
            <w:tcBorders>
              <w:bottom w:val="single" w:sz="4" w:space="0" w:color="auto"/>
            </w:tcBorders>
          </w:tcPr>
          <w:p w14:paraId="724F56B0" w14:textId="77777777" w:rsidR="00B95F11" w:rsidRDefault="00B95F11" w:rsidP="00A90C5E">
            <w:pPr>
              <w:spacing w:after="0" w:line="240" w:lineRule="auto"/>
              <w:jc w:val="center"/>
              <w:rPr>
                <w:rFonts w:ascii="Calibri Light" w:hAnsi="Calibri Light" w:cs="Arial"/>
                <w:sz w:val="18"/>
                <w:szCs w:val="18"/>
                <w:lang w:val="en-GB"/>
              </w:rPr>
            </w:pPr>
          </w:p>
        </w:tc>
        <w:tc>
          <w:tcPr>
            <w:tcW w:w="207" w:type="pct"/>
            <w:tcBorders>
              <w:bottom w:val="single" w:sz="4" w:space="0" w:color="auto"/>
            </w:tcBorders>
          </w:tcPr>
          <w:p w14:paraId="68BD9CF0" w14:textId="77777777" w:rsidR="00B95F11" w:rsidRDefault="00B95F11" w:rsidP="00A90C5E">
            <w:pPr>
              <w:spacing w:after="0" w:line="240" w:lineRule="auto"/>
              <w:jc w:val="center"/>
              <w:rPr>
                <w:rFonts w:ascii="Calibri Light" w:hAnsi="Calibri Light" w:cs="Arial"/>
                <w:sz w:val="18"/>
                <w:szCs w:val="18"/>
                <w:lang w:val="en-GB"/>
              </w:rPr>
            </w:pPr>
          </w:p>
        </w:tc>
        <w:tc>
          <w:tcPr>
            <w:tcW w:w="174" w:type="pct"/>
            <w:tcBorders>
              <w:bottom w:val="single" w:sz="4" w:space="0" w:color="auto"/>
            </w:tcBorders>
          </w:tcPr>
          <w:p w14:paraId="78576EF8" w14:textId="5C5DDEFB" w:rsidR="00B95F11" w:rsidRDefault="00B95F11" w:rsidP="00A90C5E">
            <w:pPr>
              <w:spacing w:after="0" w:line="240" w:lineRule="auto"/>
              <w:jc w:val="center"/>
              <w:rPr>
                <w:rFonts w:ascii="Calibri Light" w:hAnsi="Calibri Light" w:cs="Arial"/>
                <w:sz w:val="18"/>
                <w:szCs w:val="18"/>
                <w:lang w:val="en-GB"/>
              </w:rPr>
            </w:pPr>
          </w:p>
        </w:tc>
        <w:tc>
          <w:tcPr>
            <w:tcW w:w="187" w:type="pct"/>
            <w:tcBorders>
              <w:bottom w:val="single" w:sz="4" w:space="0" w:color="auto"/>
            </w:tcBorders>
          </w:tcPr>
          <w:p w14:paraId="4D490FBD" w14:textId="77777777" w:rsidR="00B95F11" w:rsidRDefault="00B95F11" w:rsidP="00A90C5E">
            <w:pPr>
              <w:spacing w:after="0" w:line="240" w:lineRule="auto"/>
              <w:jc w:val="center"/>
              <w:rPr>
                <w:rFonts w:ascii="Calibri Light" w:hAnsi="Calibri Light" w:cs="Arial"/>
                <w:sz w:val="18"/>
                <w:szCs w:val="18"/>
                <w:lang w:val="en-GB"/>
              </w:rPr>
            </w:pPr>
          </w:p>
        </w:tc>
        <w:tc>
          <w:tcPr>
            <w:tcW w:w="196" w:type="pct"/>
            <w:tcBorders>
              <w:bottom w:val="single" w:sz="4" w:space="0" w:color="auto"/>
            </w:tcBorders>
          </w:tcPr>
          <w:p w14:paraId="7C7E8A0C" w14:textId="5D96AC28" w:rsidR="00B95F11" w:rsidRDefault="00B95F11" w:rsidP="00A90C5E">
            <w:pPr>
              <w:spacing w:after="0" w:line="240" w:lineRule="auto"/>
              <w:jc w:val="center"/>
              <w:rPr>
                <w:rFonts w:ascii="Calibri Light" w:hAnsi="Calibri Light" w:cs="Arial"/>
                <w:sz w:val="18"/>
                <w:szCs w:val="18"/>
                <w:lang w:val="en-GB"/>
              </w:rPr>
            </w:pPr>
          </w:p>
        </w:tc>
        <w:tc>
          <w:tcPr>
            <w:tcW w:w="248" w:type="pct"/>
            <w:tcBorders>
              <w:bottom w:val="single" w:sz="4" w:space="0" w:color="auto"/>
              <w:right w:val="single" w:sz="4" w:space="0" w:color="auto"/>
            </w:tcBorders>
          </w:tcPr>
          <w:p w14:paraId="28040E3F" w14:textId="0225BADE" w:rsidR="00B95F11" w:rsidRPr="002F66E2" w:rsidRDefault="00B95F11" w:rsidP="00A90C5E">
            <w:pPr>
              <w:spacing w:after="0" w:line="240" w:lineRule="auto"/>
              <w:jc w:val="center"/>
              <w:rPr>
                <w:rFonts w:ascii="Calibri Light" w:hAnsi="Calibri Light" w:cs="Arial"/>
                <w:sz w:val="18"/>
                <w:szCs w:val="18"/>
                <w:lang w:val="en-GB"/>
              </w:rPr>
            </w:pPr>
          </w:p>
        </w:tc>
      </w:tr>
      <w:tr w:rsidR="005E18FE" w:rsidRPr="002F66E2" w14:paraId="712313B2" w14:textId="499570CD" w:rsidTr="005E18FE">
        <w:trPr>
          <w:jc w:val="center"/>
        </w:trPr>
        <w:tc>
          <w:tcPr>
            <w:tcW w:w="632" w:type="pct"/>
            <w:tcBorders>
              <w:bottom w:val="single" w:sz="4" w:space="0" w:color="auto"/>
            </w:tcBorders>
            <w:vAlign w:val="center"/>
          </w:tcPr>
          <w:p w14:paraId="1545ECF2" w14:textId="1D5D5C18" w:rsidR="00B95F11" w:rsidRPr="002F66E2" w:rsidRDefault="00B95F11" w:rsidP="00A90C5E">
            <w:pPr>
              <w:pStyle w:val="CommentText"/>
              <w:spacing w:after="0"/>
              <w:rPr>
                <w:rFonts w:ascii="Calibri Light" w:hAnsi="Calibri Light" w:cs="Arial"/>
                <w:b/>
                <w:bCs/>
                <w:sz w:val="18"/>
                <w:szCs w:val="18"/>
                <w:lang w:val="en-GB"/>
              </w:rPr>
            </w:pPr>
            <w:r w:rsidRPr="002F66E2">
              <w:rPr>
                <w:rFonts w:ascii="Calibri Light" w:hAnsi="Calibri Light" w:cs="Arial"/>
                <w:b/>
                <w:bCs/>
                <w:sz w:val="18"/>
                <w:szCs w:val="18"/>
                <w:lang w:val="en-GB"/>
              </w:rPr>
              <w:t>DATA PROCESSING PROGRAMMES</w:t>
            </w:r>
          </w:p>
        </w:tc>
        <w:tc>
          <w:tcPr>
            <w:tcW w:w="246" w:type="pct"/>
            <w:tcBorders>
              <w:bottom w:val="single" w:sz="4" w:space="0" w:color="auto"/>
              <w:right w:val="nil"/>
            </w:tcBorders>
            <w:shd w:val="clear" w:color="auto" w:fill="FFFFFF" w:themeFill="background1"/>
          </w:tcPr>
          <w:p w14:paraId="369FB424"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left w:val="nil"/>
              <w:bottom w:val="single" w:sz="4" w:space="0" w:color="auto"/>
              <w:right w:val="nil"/>
            </w:tcBorders>
            <w:shd w:val="clear" w:color="auto" w:fill="auto"/>
          </w:tcPr>
          <w:p w14:paraId="27CE93B5"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8" w:type="pct"/>
            <w:tcBorders>
              <w:left w:val="nil"/>
              <w:bottom w:val="single" w:sz="4" w:space="0" w:color="auto"/>
              <w:right w:val="nil"/>
            </w:tcBorders>
            <w:shd w:val="clear" w:color="auto" w:fill="auto"/>
          </w:tcPr>
          <w:p w14:paraId="3B055D4C"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left w:val="nil"/>
              <w:bottom w:val="single" w:sz="4" w:space="0" w:color="auto"/>
              <w:right w:val="nil"/>
            </w:tcBorders>
            <w:shd w:val="clear" w:color="auto" w:fill="auto"/>
            <w:vAlign w:val="center"/>
          </w:tcPr>
          <w:p w14:paraId="57D8FE94"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left w:val="nil"/>
              <w:bottom w:val="single" w:sz="4" w:space="0" w:color="auto"/>
              <w:right w:val="nil"/>
            </w:tcBorders>
            <w:vAlign w:val="center"/>
          </w:tcPr>
          <w:p w14:paraId="3AAB6907"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5" w:type="pct"/>
            <w:tcBorders>
              <w:left w:val="nil"/>
              <w:bottom w:val="single" w:sz="4" w:space="0" w:color="auto"/>
              <w:right w:val="nil"/>
            </w:tcBorders>
            <w:vAlign w:val="center"/>
          </w:tcPr>
          <w:p w14:paraId="5CE915A5"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08" w:type="pct"/>
            <w:tcBorders>
              <w:left w:val="nil"/>
              <w:bottom w:val="single" w:sz="4" w:space="0" w:color="auto"/>
              <w:right w:val="nil"/>
            </w:tcBorders>
            <w:vAlign w:val="center"/>
          </w:tcPr>
          <w:p w14:paraId="74F04E8E"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left w:val="nil"/>
              <w:bottom w:val="single" w:sz="4" w:space="0" w:color="auto"/>
              <w:right w:val="nil"/>
            </w:tcBorders>
            <w:vAlign w:val="center"/>
          </w:tcPr>
          <w:p w14:paraId="420281D7"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28" w:type="pct"/>
            <w:tcBorders>
              <w:left w:val="nil"/>
              <w:bottom w:val="single" w:sz="4" w:space="0" w:color="auto"/>
              <w:right w:val="nil"/>
            </w:tcBorders>
            <w:vAlign w:val="center"/>
          </w:tcPr>
          <w:p w14:paraId="753BF071"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38" w:type="pct"/>
            <w:tcBorders>
              <w:left w:val="nil"/>
              <w:bottom w:val="single" w:sz="4" w:space="0" w:color="auto"/>
              <w:right w:val="nil"/>
            </w:tcBorders>
            <w:vAlign w:val="center"/>
          </w:tcPr>
          <w:p w14:paraId="17840901"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left w:val="nil"/>
              <w:bottom w:val="single" w:sz="4" w:space="0" w:color="auto"/>
              <w:right w:val="nil"/>
            </w:tcBorders>
            <w:vAlign w:val="center"/>
          </w:tcPr>
          <w:p w14:paraId="3F5A18D8"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left w:val="nil"/>
              <w:bottom w:val="single" w:sz="4" w:space="0" w:color="auto"/>
              <w:right w:val="nil"/>
            </w:tcBorders>
            <w:vAlign w:val="center"/>
          </w:tcPr>
          <w:p w14:paraId="7E77FA1F"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left w:val="nil"/>
              <w:bottom w:val="single" w:sz="4" w:space="0" w:color="auto"/>
              <w:right w:val="nil"/>
            </w:tcBorders>
          </w:tcPr>
          <w:p w14:paraId="5BC3676E"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2" w:type="pct"/>
            <w:tcBorders>
              <w:left w:val="nil"/>
              <w:bottom w:val="single" w:sz="4" w:space="0" w:color="auto"/>
              <w:right w:val="nil"/>
            </w:tcBorders>
            <w:vAlign w:val="center"/>
          </w:tcPr>
          <w:p w14:paraId="7263BDA6"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left w:val="nil"/>
              <w:bottom w:val="single" w:sz="4" w:space="0" w:color="auto"/>
              <w:right w:val="nil"/>
            </w:tcBorders>
            <w:vAlign w:val="center"/>
          </w:tcPr>
          <w:p w14:paraId="776F8F93"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left w:val="nil"/>
              <w:bottom w:val="single" w:sz="4" w:space="0" w:color="auto"/>
              <w:right w:val="nil"/>
            </w:tcBorders>
            <w:vAlign w:val="center"/>
          </w:tcPr>
          <w:p w14:paraId="0DE3E76D"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87" w:type="pct"/>
            <w:tcBorders>
              <w:left w:val="nil"/>
              <w:bottom w:val="single" w:sz="4" w:space="0" w:color="auto"/>
              <w:right w:val="nil"/>
            </w:tcBorders>
            <w:vAlign w:val="center"/>
          </w:tcPr>
          <w:p w14:paraId="7B31FF29"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71" w:type="pct"/>
            <w:tcBorders>
              <w:left w:val="nil"/>
              <w:bottom w:val="single" w:sz="4" w:space="0" w:color="auto"/>
              <w:right w:val="nil"/>
            </w:tcBorders>
            <w:vAlign w:val="center"/>
          </w:tcPr>
          <w:p w14:paraId="4816BB6F"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96" w:type="pct"/>
            <w:tcBorders>
              <w:left w:val="nil"/>
              <w:bottom w:val="single" w:sz="4" w:space="0" w:color="auto"/>
              <w:right w:val="single" w:sz="4" w:space="0" w:color="auto"/>
            </w:tcBorders>
            <w:vAlign w:val="center"/>
          </w:tcPr>
          <w:p w14:paraId="6B0496D5" w14:textId="77777777" w:rsidR="00B95F11" w:rsidRPr="002F66E2" w:rsidRDefault="00B95F11" w:rsidP="00A90C5E">
            <w:pPr>
              <w:spacing w:after="0" w:line="240" w:lineRule="auto"/>
              <w:jc w:val="center"/>
              <w:rPr>
                <w:rFonts w:ascii="Calibri Light" w:hAnsi="Calibri Light" w:cs="Arial"/>
                <w:sz w:val="18"/>
                <w:szCs w:val="18"/>
                <w:lang w:val="en-GB"/>
              </w:rPr>
            </w:pPr>
          </w:p>
        </w:tc>
        <w:tc>
          <w:tcPr>
            <w:tcW w:w="160" w:type="pct"/>
            <w:tcBorders>
              <w:left w:val="nil"/>
              <w:bottom w:val="single" w:sz="4" w:space="0" w:color="auto"/>
              <w:right w:val="nil"/>
            </w:tcBorders>
          </w:tcPr>
          <w:p w14:paraId="3D81C063" w14:textId="77777777" w:rsidR="00B95F11" w:rsidRDefault="00B95F11" w:rsidP="00A90C5E">
            <w:pPr>
              <w:spacing w:after="0" w:line="240" w:lineRule="auto"/>
              <w:jc w:val="center"/>
              <w:rPr>
                <w:rFonts w:ascii="Calibri Light" w:hAnsi="Calibri Light" w:cs="Arial"/>
                <w:sz w:val="18"/>
                <w:szCs w:val="18"/>
                <w:lang w:val="en-GB"/>
              </w:rPr>
            </w:pPr>
          </w:p>
        </w:tc>
        <w:tc>
          <w:tcPr>
            <w:tcW w:w="195" w:type="pct"/>
            <w:tcBorders>
              <w:left w:val="nil"/>
              <w:bottom w:val="single" w:sz="4" w:space="0" w:color="auto"/>
              <w:right w:val="nil"/>
            </w:tcBorders>
          </w:tcPr>
          <w:p w14:paraId="35BE7533" w14:textId="77777777" w:rsidR="00B95F11" w:rsidRDefault="00B95F11" w:rsidP="00A90C5E">
            <w:pPr>
              <w:spacing w:after="0" w:line="240" w:lineRule="auto"/>
              <w:jc w:val="center"/>
              <w:rPr>
                <w:rFonts w:ascii="Calibri Light" w:hAnsi="Calibri Light" w:cs="Arial"/>
                <w:sz w:val="18"/>
                <w:szCs w:val="18"/>
                <w:lang w:val="en-GB"/>
              </w:rPr>
            </w:pPr>
          </w:p>
        </w:tc>
        <w:tc>
          <w:tcPr>
            <w:tcW w:w="207" w:type="pct"/>
            <w:tcBorders>
              <w:left w:val="nil"/>
              <w:bottom w:val="single" w:sz="4" w:space="0" w:color="auto"/>
              <w:right w:val="nil"/>
            </w:tcBorders>
          </w:tcPr>
          <w:p w14:paraId="66A2FA32" w14:textId="77777777" w:rsidR="00B95F11" w:rsidRDefault="00B95F11" w:rsidP="00A90C5E">
            <w:pPr>
              <w:spacing w:after="0" w:line="240" w:lineRule="auto"/>
              <w:jc w:val="center"/>
              <w:rPr>
                <w:rFonts w:ascii="Calibri Light" w:hAnsi="Calibri Light" w:cs="Arial"/>
                <w:sz w:val="18"/>
                <w:szCs w:val="18"/>
                <w:lang w:val="en-GB"/>
              </w:rPr>
            </w:pPr>
          </w:p>
        </w:tc>
        <w:tc>
          <w:tcPr>
            <w:tcW w:w="174" w:type="pct"/>
            <w:tcBorders>
              <w:left w:val="nil"/>
              <w:bottom w:val="single" w:sz="4" w:space="0" w:color="auto"/>
              <w:right w:val="nil"/>
            </w:tcBorders>
          </w:tcPr>
          <w:p w14:paraId="4244F49A" w14:textId="469AD8F3" w:rsidR="00B95F11" w:rsidRDefault="00B95F11" w:rsidP="00A90C5E">
            <w:pPr>
              <w:spacing w:after="0" w:line="240" w:lineRule="auto"/>
              <w:jc w:val="center"/>
              <w:rPr>
                <w:rFonts w:ascii="Calibri Light" w:hAnsi="Calibri Light" w:cs="Arial"/>
                <w:sz w:val="18"/>
                <w:szCs w:val="18"/>
                <w:lang w:val="en-GB"/>
              </w:rPr>
            </w:pPr>
          </w:p>
        </w:tc>
        <w:tc>
          <w:tcPr>
            <w:tcW w:w="187" w:type="pct"/>
            <w:tcBorders>
              <w:left w:val="nil"/>
              <w:bottom w:val="single" w:sz="4" w:space="0" w:color="auto"/>
              <w:right w:val="nil"/>
            </w:tcBorders>
          </w:tcPr>
          <w:p w14:paraId="6A6897C7" w14:textId="77777777" w:rsidR="00B95F11" w:rsidRDefault="00B95F11" w:rsidP="00A90C5E">
            <w:pPr>
              <w:spacing w:after="0" w:line="240" w:lineRule="auto"/>
              <w:jc w:val="center"/>
              <w:rPr>
                <w:rFonts w:ascii="Calibri Light" w:hAnsi="Calibri Light" w:cs="Arial"/>
                <w:sz w:val="18"/>
                <w:szCs w:val="18"/>
                <w:lang w:val="en-GB"/>
              </w:rPr>
            </w:pPr>
          </w:p>
        </w:tc>
        <w:tc>
          <w:tcPr>
            <w:tcW w:w="196" w:type="pct"/>
            <w:tcBorders>
              <w:left w:val="nil"/>
              <w:bottom w:val="single" w:sz="4" w:space="0" w:color="auto"/>
              <w:right w:val="nil"/>
            </w:tcBorders>
          </w:tcPr>
          <w:p w14:paraId="390617E3" w14:textId="2C25D40E" w:rsidR="00B95F11" w:rsidRDefault="00B95F11" w:rsidP="00A90C5E">
            <w:pPr>
              <w:spacing w:after="0" w:line="240" w:lineRule="auto"/>
              <w:jc w:val="center"/>
              <w:rPr>
                <w:rFonts w:ascii="Calibri Light" w:hAnsi="Calibri Light" w:cs="Arial"/>
                <w:sz w:val="18"/>
                <w:szCs w:val="18"/>
                <w:lang w:val="en-GB"/>
              </w:rPr>
            </w:pPr>
          </w:p>
        </w:tc>
        <w:tc>
          <w:tcPr>
            <w:tcW w:w="248" w:type="pct"/>
            <w:tcBorders>
              <w:left w:val="nil"/>
              <w:bottom w:val="single" w:sz="4" w:space="0" w:color="auto"/>
              <w:right w:val="single" w:sz="4" w:space="0" w:color="auto"/>
            </w:tcBorders>
          </w:tcPr>
          <w:p w14:paraId="0515362D" w14:textId="79151651" w:rsidR="00B95F11" w:rsidRPr="002F66E2" w:rsidRDefault="00B95F11" w:rsidP="00A90C5E">
            <w:pPr>
              <w:spacing w:after="0" w:line="240" w:lineRule="auto"/>
              <w:jc w:val="center"/>
              <w:rPr>
                <w:rFonts w:ascii="Calibri Light" w:hAnsi="Calibri Light" w:cs="Arial"/>
                <w:sz w:val="18"/>
                <w:szCs w:val="18"/>
                <w:lang w:val="en-GB"/>
              </w:rPr>
            </w:pPr>
          </w:p>
        </w:tc>
      </w:tr>
      <w:tr w:rsidR="005E18FE" w:rsidRPr="002F66E2" w14:paraId="0C2417C2" w14:textId="5D0B4650" w:rsidTr="005E18FE">
        <w:trPr>
          <w:jc w:val="center"/>
        </w:trPr>
        <w:tc>
          <w:tcPr>
            <w:tcW w:w="632" w:type="pct"/>
            <w:tcBorders>
              <w:bottom w:val="single" w:sz="4" w:space="0" w:color="auto"/>
            </w:tcBorders>
            <w:vAlign w:val="center"/>
          </w:tcPr>
          <w:p w14:paraId="66A7A568" w14:textId="4F37BFD6" w:rsidR="00B95F11" w:rsidRPr="002F66E2" w:rsidRDefault="00B95F11" w:rsidP="009E6402">
            <w:pPr>
              <w:pStyle w:val="CommentText"/>
              <w:spacing w:after="0"/>
              <w:rPr>
                <w:rFonts w:ascii="Calibri Light" w:hAnsi="Calibri Light" w:cs="Arial"/>
                <w:i/>
                <w:iCs/>
                <w:sz w:val="18"/>
                <w:szCs w:val="18"/>
                <w:lang w:val="en-GB"/>
              </w:rPr>
            </w:pPr>
            <w:r w:rsidRPr="002F66E2">
              <w:rPr>
                <w:rFonts w:ascii="Calibri Light" w:hAnsi="Calibri Light" w:cs="Arial"/>
                <w:i/>
                <w:iCs/>
                <w:sz w:val="18"/>
                <w:szCs w:val="18"/>
                <w:lang w:val="en-GB"/>
              </w:rPr>
              <w:t>Data Processing Workshop</w:t>
            </w:r>
          </w:p>
        </w:tc>
        <w:tc>
          <w:tcPr>
            <w:tcW w:w="246" w:type="pct"/>
            <w:tcBorders>
              <w:top w:val="single" w:sz="4" w:space="0" w:color="auto"/>
              <w:bottom w:val="single" w:sz="4" w:space="0" w:color="auto"/>
            </w:tcBorders>
          </w:tcPr>
          <w:p w14:paraId="7265794E"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08" w:type="pct"/>
            <w:tcBorders>
              <w:top w:val="single" w:sz="4" w:space="0" w:color="auto"/>
              <w:bottom w:val="single" w:sz="4" w:space="0" w:color="auto"/>
            </w:tcBorders>
          </w:tcPr>
          <w:p w14:paraId="37738A9B" w14:textId="37F5F930" w:rsidR="00B95F11" w:rsidRPr="002F66E2" w:rsidRDefault="00B95F11" w:rsidP="009E6402">
            <w:pPr>
              <w:spacing w:after="0" w:line="240" w:lineRule="auto"/>
              <w:jc w:val="center"/>
              <w:rPr>
                <w:rFonts w:ascii="Calibri Light" w:hAnsi="Calibri Light" w:cs="Arial"/>
                <w:sz w:val="18"/>
                <w:szCs w:val="18"/>
                <w:lang w:val="en-GB"/>
              </w:rPr>
            </w:pPr>
          </w:p>
        </w:tc>
        <w:tc>
          <w:tcPr>
            <w:tcW w:w="198" w:type="pct"/>
            <w:tcBorders>
              <w:top w:val="single" w:sz="4" w:space="0" w:color="auto"/>
              <w:bottom w:val="single" w:sz="4" w:space="0" w:color="auto"/>
            </w:tcBorders>
          </w:tcPr>
          <w:p w14:paraId="2E83E197" w14:textId="785A336B" w:rsidR="00B95F11" w:rsidRPr="002F66E2" w:rsidRDefault="00B95F11" w:rsidP="009E6402">
            <w:pPr>
              <w:spacing w:after="0" w:line="240" w:lineRule="auto"/>
              <w:jc w:val="center"/>
              <w:rPr>
                <w:rFonts w:ascii="Calibri Light" w:hAnsi="Calibri Light" w:cs="Arial"/>
                <w:sz w:val="18"/>
                <w:szCs w:val="18"/>
                <w:lang w:val="en-GB"/>
              </w:rPr>
            </w:pPr>
          </w:p>
        </w:tc>
        <w:tc>
          <w:tcPr>
            <w:tcW w:w="128" w:type="pct"/>
            <w:tcBorders>
              <w:top w:val="single" w:sz="4" w:space="0" w:color="auto"/>
              <w:bottom w:val="single" w:sz="4" w:space="0" w:color="auto"/>
            </w:tcBorders>
            <w:shd w:val="clear" w:color="auto" w:fill="auto"/>
            <w:vAlign w:val="center"/>
          </w:tcPr>
          <w:p w14:paraId="488172C1" w14:textId="19C4D09D" w:rsidR="00B95F11" w:rsidRPr="002F66E2" w:rsidRDefault="00B95F11" w:rsidP="009E6402">
            <w:pPr>
              <w:spacing w:after="0" w:line="240" w:lineRule="auto"/>
              <w:jc w:val="center"/>
              <w:rPr>
                <w:rFonts w:ascii="Calibri Light" w:hAnsi="Calibri Light" w:cs="Arial"/>
                <w:sz w:val="18"/>
                <w:szCs w:val="18"/>
                <w:lang w:val="en-GB"/>
              </w:rPr>
            </w:pPr>
          </w:p>
        </w:tc>
        <w:tc>
          <w:tcPr>
            <w:tcW w:w="108" w:type="pct"/>
            <w:tcBorders>
              <w:top w:val="single" w:sz="4" w:space="0" w:color="auto"/>
              <w:bottom w:val="single" w:sz="4" w:space="0" w:color="auto"/>
            </w:tcBorders>
            <w:shd w:val="clear" w:color="auto" w:fill="auto"/>
            <w:vAlign w:val="center"/>
          </w:tcPr>
          <w:p w14:paraId="291C2623" w14:textId="221CD3E6" w:rsidR="00B95F11" w:rsidRPr="002F66E2" w:rsidRDefault="00B95F11" w:rsidP="00CF7BFB">
            <w:pPr>
              <w:spacing w:after="0" w:line="240" w:lineRule="auto"/>
              <w:jc w:val="center"/>
              <w:rPr>
                <w:rFonts w:ascii="Calibri Light" w:hAnsi="Calibri Light" w:cs="Arial"/>
                <w:sz w:val="18"/>
                <w:szCs w:val="18"/>
                <w:lang w:val="en-GB"/>
              </w:rPr>
            </w:pPr>
          </w:p>
        </w:tc>
        <w:tc>
          <w:tcPr>
            <w:tcW w:w="195" w:type="pct"/>
            <w:tcBorders>
              <w:top w:val="single" w:sz="4" w:space="0" w:color="auto"/>
              <w:bottom w:val="single" w:sz="4" w:space="0" w:color="auto"/>
            </w:tcBorders>
            <w:shd w:val="clear" w:color="auto" w:fill="auto"/>
            <w:vAlign w:val="center"/>
          </w:tcPr>
          <w:p w14:paraId="37EFE641" w14:textId="11AEEEC9" w:rsidR="00B95F11" w:rsidRPr="002F66E2" w:rsidRDefault="00B95F11" w:rsidP="009E6402">
            <w:pPr>
              <w:spacing w:after="0" w:line="240" w:lineRule="auto"/>
              <w:jc w:val="center"/>
              <w:rPr>
                <w:rFonts w:ascii="Calibri Light" w:hAnsi="Calibri Light" w:cs="Arial"/>
                <w:sz w:val="18"/>
                <w:szCs w:val="18"/>
                <w:lang w:val="en-GB"/>
              </w:rPr>
            </w:pPr>
          </w:p>
        </w:tc>
        <w:tc>
          <w:tcPr>
            <w:tcW w:w="108" w:type="pct"/>
            <w:tcBorders>
              <w:top w:val="single" w:sz="4" w:space="0" w:color="auto"/>
              <w:bottom w:val="single" w:sz="4" w:space="0" w:color="auto"/>
            </w:tcBorders>
            <w:vAlign w:val="center"/>
          </w:tcPr>
          <w:p w14:paraId="096127C7"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28" w:type="pct"/>
            <w:tcBorders>
              <w:top w:val="single" w:sz="4" w:space="0" w:color="auto"/>
              <w:bottom w:val="single" w:sz="4" w:space="0" w:color="auto"/>
            </w:tcBorders>
            <w:vAlign w:val="center"/>
          </w:tcPr>
          <w:p w14:paraId="6F3FC0CD"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28" w:type="pct"/>
            <w:tcBorders>
              <w:top w:val="single" w:sz="4" w:space="0" w:color="auto"/>
              <w:bottom w:val="single" w:sz="4" w:space="0" w:color="auto"/>
            </w:tcBorders>
            <w:vAlign w:val="center"/>
          </w:tcPr>
          <w:p w14:paraId="7BD46B8F"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38" w:type="pct"/>
            <w:tcBorders>
              <w:top w:val="single" w:sz="4" w:space="0" w:color="auto"/>
              <w:bottom w:val="single" w:sz="4" w:space="0" w:color="auto"/>
            </w:tcBorders>
            <w:vAlign w:val="center"/>
          </w:tcPr>
          <w:p w14:paraId="1F2F4D27"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vAlign w:val="center"/>
          </w:tcPr>
          <w:p w14:paraId="74AFA2E9"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2" w:type="pct"/>
            <w:tcBorders>
              <w:top w:val="single" w:sz="4" w:space="0" w:color="auto"/>
              <w:bottom w:val="single" w:sz="4" w:space="0" w:color="auto"/>
            </w:tcBorders>
            <w:shd w:val="clear" w:color="auto" w:fill="A6A6A6" w:themeFill="background1" w:themeFillShade="A6"/>
            <w:vAlign w:val="center"/>
          </w:tcPr>
          <w:p w14:paraId="1109CB5E"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shd w:val="clear" w:color="auto" w:fill="FFFFFF" w:themeFill="background1"/>
          </w:tcPr>
          <w:p w14:paraId="364816F1"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2" w:type="pct"/>
            <w:tcBorders>
              <w:top w:val="single" w:sz="4" w:space="0" w:color="auto"/>
              <w:bottom w:val="single" w:sz="4" w:space="0" w:color="auto"/>
            </w:tcBorders>
            <w:shd w:val="clear" w:color="auto" w:fill="FFFFFF" w:themeFill="background1"/>
            <w:vAlign w:val="center"/>
          </w:tcPr>
          <w:p w14:paraId="3FCB9F67" w14:textId="6D3F73BD"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vAlign w:val="center"/>
          </w:tcPr>
          <w:p w14:paraId="01AF0C7C"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vAlign w:val="center"/>
          </w:tcPr>
          <w:p w14:paraId="337EB143"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87" w:type="pct"/>
            <w:tcBorders>
              <w:top w:val="single" w:sz="4" w:space="0" w:color="auto"/>
              <w:bottom w:val="single" w:sz="4" w:space="0" w:color="auto"/>
            </w:tcBorders>
            <w:vAlign w:val="center"/>
          </w:tcPr>
          <w:p w14:paraId="1E63245F"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71" w:type="pct"/>
            <w:tcBorders>
              <w:top w:val="single" w:sz="4" w:space="0" w:color="auto"/>
              <w:bottom w:val="single" w:sz="4" w:space="0" w:color="auto"/>
            </w:tcBorders>
            <w:vAlign w:val="center"/>
          </w:tcPr>
          <w:p w14:paraId="5C771080"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96" w:type="pct"/>
            <w:tcBorders>
              <w:top w:val="single" w:sz="4" w:space="0" w:color="auto"/>
              <w:bottom w:val="single" w:sz="4" w:space="0" w:color="auto"/>
              <w:right w:val="single" w:sz="4" w:space="0" w:color="auto"/>
            </w:tcBorders>
            <w:vAlign w:val="center"/>
          </w:tcPr>
          <w:p w14:paraId="73F6492A"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tcPr>
          <w:p w14:paraId="218B8FFB" w14:textId="77777777" w:rsidR="00B95F11" w:rsidRDefault="00B95F11" w:rsidP="009E6402">
            <w:pPr>
              <w:spacing w:after="0" w:line="240" w:lineRule="auto"/>
              <w:jc w:val="center"/>
              <w:rPr>
                <w:rFonts w:ascii="Calibri Light" w:hAnsi="Calibri Light" w:cs="Arial"/>
                <w:sz w:val="18"/>
                <w:szCs w:val="18"/>
                <w:lang w:val="en-GB"/>
              </w:rPr>
            </w:pPr>
          </w:p>
        </w:tc>
        <w:tc>
          <w:tcPr>
            <w:tcW w:w="195" w:type="pct"/>
            <w:tcBorders>
              <w:top w:val="single" w:sz="4" w:space="0" w:color="auto"/>
              <w:bottom w:val="single" w:sz="4" w:space="0" w:color="auto"/>
            </w:tcBorders>
          </w:tcPr>
          <w:p w14:paraId="021F5E7D" w14:textId="77777777" w:rsidR="00B95F11" w:rsidRDefault="00B95F11" w:rsidP="009E6402">
            <w:pPr>
              <w:spacing w:after="0" w:line="240" w:lineRule="auto"/>
              <w:jc w:val="center"/>
              <w:rPr>
                <w:rFonts w:ascii="Calibri Light" w:hAnsi="Calibri Light" w:cs="Arial"/>
                <w:sz w:val="18"/>
                <w:szCs w:val="18"/>
                <w:lang w:val="en-GB"/>
              </w:rPr>
            </w:pPr>
          </w:p>
        </w:tc>
        <w:tc>
          <w:tcPr>
            <w:tcW w:w="207" w:type="pct"/>
            <w:tcBorders>
              <w:top w:val="single" w:sz="4" w:space="0" w:color="auto"/>
              <w:bottom w:val="single" w:sz="4" w:space="0" w:color="auto"/>
            </w:tcBorders>
          </w:tcPr>
          <w:p w14:paraId="08788DC5" w14:textId="77777777" w:rsidR="00B95F11" w:rsidRDefault="00B95F11" w:rsidP="009E6402">
            <w:pPr>
              <w:spacing w:after="0" w:line="240" w:lineRule="auto"/>
              <w:jc w:val="center"/>
              <w:rPr>
                <w:rFonts w:ascii="Calibri Light" w:hAnsi="Calibri Light" w:cs="Arial"/>
                <w:sz w:val="18"/>
                <w:szCs w:val="18"/>
                <w:lang w:val="en-GB"/>
              </w:rPr>
            </w:pPr>
          </w:p>
        </w:tc>
        <w:tc>
          <w:tcPr>
            <w:tcW w:w="174" w:type="pct"/>
            <w:tcBorders>
              <w:top w:val="single" w:sz="4" w:space="0" w:color="auto"/>
              <w:bottom w:val="single" w:sz="4" w:space="0" w:color="auto"/>
            </w:tcBorders>
          </w:tcPr>
          <w:p w14:paraId="1A3E8051" w14:textId="2DC60A72" w:rsidR="00B95F11" w:rsidRDefault="00B95F11" w:rsidP="009E6402">
            <w:pPr>
              <w:spacing w:after="0" w:line="240" w:lineRule="auto"/>
              <w:jc w:val="center"/>
              <w:rPr>
                <w:rFonts w:ascii="Calibri Light" w:hAnsi="Calibri Light" w:cs="Arial"/>
                <w:sz w:val="18"/>
                <w:szCs w:val="18"/>
                <w:lang w:val="en-GB"/>
              </w:rPr>
            </w:pPr>
          </w:p>
        </w:tc>
        <w:tc>
          <w:tcPr>
            <w:tcW w:w="187" w:type="pct"/>
            <w:tcBorders>
              <w:top w:val="single" w:sz="4" w:space="0" w:color="auto"/>
              <w:bottom w:val="single" w:sz="4" w:space="0" w:color="auto"/>
            </w:tcBorders>
          </w:tcPr>
          <w:p w14:paraId="6ACD709A" w14:textId="77777777" w:rsidR="00B95F11" w:rsidRDefault="00B95F11" w:rsidP="009E6402">
            <w:pPr>
              <w:spacing w:after="0" w:line="240" w:lineRule="auto"/>
              <w:jc w:val="center"/>
              <w:rPr>
                <w:rFonts w:ascii="Calibri Light" w:hAnsi="Calibri Light" w:cs="Arial"/>
                <w:sz w:val="18"/>
                <w:szCs w:val="18"/>
                <w:lang w:val="en-GB"/>
              </w:rPr>
            </w:pPr>
          </w:p>
        </w:tc>
        <w:tc>
          <w:tcPr>
            <w:tcW w:w="196" w:type="pct"/>
            <w:tcBorders>
              <w:top w:val="single" w:sz="4" w:space="0" w:color="auto"/>
              <w:bottom w:val="single" w:sz="4" w:space="0" w:color="auto"/>
            </w:tcBorders>
          </w:tcPr>
          <w:p w14:paraId="681C7C5F" w14:textId="38A12CBF" w:rsidR="00B95F11" w:rsidRDefault="00B95F11" w:rsidP="009E6402">
            <w:pPr>
              <w:spacing w:after="0" w:line="240" w:lineRule="auto"/>
              <w:jc w:val="center"/>
              <w:rPr>
                <w:rFonts w:ascii="Calibri Light" w:hAnsi="Calibri Light" w:cs="Arial"/>
                <w:sz w:val="18"/>
                <w:szCs w:val="18"/>
                <w:lang w:val="en-GB"/>
              </w:rPr>
            </w:pPr>
          </w:p>
        </w:tc>
        <w:tc>
          <w:tcPr>
            <w:tcW w:w="248" w:type="pct"/>
            <w:tcBorders>
              <w:top w:val="single" w:sz="4" w:space="0" w:color="auto"/>
              <w:bottom w:val="single" w:sz="4" w:space="0" w:color="auto"/>
              <w:right w:val="single" w:sz="4" w:space="0" w:color="auto"/>
            </w:tcBorders>
          </w:tcPr>
          <w:p w14:paraId="1495583C" w14:textId="42CA5B47" w:rsidR="00B95F11" w:rsidRPr="002F66E2" w:rsidRDefault="00B95F11" w:rsidP="009E6402">
            <w:pPr>
              <w:spacing w:after="0" w:line="240" w:lineRule="auto"/>
              <w:jc w:val="center"/>
              <w:rPr>
                <w:rFonts w:ascii="Calibri Light" w:hAnsi="Calibri Light" w:cs="Arial"/>
                <w:sz w:val="18"/>
                <w:szCs w:val="18"/>
                <w:lang w:val="en-GB"/>
              </w:rPr>
            </w:pPr>
          </w:p>
        </w:tc>
      </w:tr>
      <w:tr w:rsidR="005E18FE" w:rsidRPr="002F66E2" w14:paraId="5114199D" w14:textId="4C39E06D" w:rsidTr="005E18FE">
        <w:trPr>
          <w:jc w:val="center"/>
        </w:trPr>
        <w:tc>
          <w:tcPr>
            <w:tcW w:w="632" w:type="pct"/>
            <w:tcBorders>
              <w:bottom w:val="single" w:sz="4" w:space="0" w:color="auto"/>
            </w:tcBorders>
            <w:shd w:val="clear" w:color="auto" w:fill="auto"/>
            <w:vAlign w:val="center"/>
          </w:tcPr>
          <w:p w14:paraId="513A656A" w14:textId="48387E2C" w:rsidR="00B95F11" w:rsidRPr="002F66E2" w:rsidRDefault="00B95F11" w:rsidP="00A51530">
            <w:pPr>
              <w:pStyle w:val="CommentText"/>
              <w:spacing w:after="0"/>
              <w:rPr>
                <w:rFonts w:ascii="Calibri Light" w:hAnsi="Calibri Light" w:cs="Arial"/>
                <w:sz w:val="18"/>
                <w:szCs w:val="18"/>
                <w:lang w:val="en-GB"/>
              </w:rPr>
            </w:pPr>
            <w:r w:rsidRPr="002F66E2">
              <w:rPr>
                <w:rFonts w:ascii="Calibri Light" w:hAnsi="Calibri Light" w:cs="Arial"/>
                <w:sz w:val="18"/>
                <w:szCs w:val="18"/>
                <w:lang w:val="en-GB"/>
              </w:rPr>
              <w:t>Customisation of CAPI application*</w:t>
            </w:r>
          </w:p>
        </w:tc>
        <w:tc>
          <w:tcPr>
            <w:tcW w:w="246" w:type="pct"/>
            <w:tcBorders>
              <w:bottom w:val="single" w:sz="4" w:space="0" w:color="auto"/>
            </w:tcBorders>
          </w:tcPr>
          <w:p w14:paraId="3606C63D"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08" w:type="pct"/>
            <w:tcBorders>
              <w:bottom w:val="single" w:sz="4" w:space="0" w:color="auto"/>
            </w:tcBorders>
          </w:tcPr>
          <w:p w14:paraId="5B3FC9AD" w14:textId="3A2EF200" w:rsidR="00B95F11" w:rsidRPr="002F66E2" w:rsidRDefault="00B95F11" w:rsidP="009E6402">
            <w:pPr>
              <w:spacing w:after="0" w:line="240" w:lineRule="auto"/>
              <w:jc w:val="center"/>
              <w:rPr>
                <w:rFonts w:ascii="Calibri Light" w:hAnsi="Calibri Light" w:cs="Arial"/>
                <w:sz w:val="18"/>
                <w:szCs w:val="18"/>
                <w:lang w:val="en-GB"/>
              </w:rPr>
            </w:pPr>
          </w:p>
        </w:tc>
        <w:tc>
          <w:tcPr>
            <w:tcW w:w="198" w:type="pct"/>
            <w:tcBorders>
              <w:bottom w:val="single" w:sz="4" w:space="0" w:color="auto"/>
            </w:tcBorders>
          </w:tcPr>
          <w:p w14:paraId="73CA764B" w14:textId="4370D8F3" w:rsidR="00B95F11" w:rsidRPr="002F66E2" w:rsidRDefault="00B95F11" w:rsidP="009E6402">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auto"/>
            <w:vAlign w:val="center"/>
          </w:tcPr>
          <w:p w14:paraId="48517969" w14:textId="3AC0069D" w:rsidR="00B95F11" w:rsidRPr="002F66E2" w:rsidRDefault="00B95F11" w:rsidP="009E6402">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auto"/>
            <w:vAlign w:val="center"/>
          </w:tcPr>
          <w:p w14:paraId="78AB8C2E"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95" w:type="pct"/>
            <w:tcBorders>
              <w:bottom w:val="single" w:sz="4" w:space="0" w:color="auto"/>
            </w:tcBorders>
            <w:shd w:val="clear" w:color="auto" w:fill="FFFFFF" w:themeFill="background1"/>
            <w:vAlign w:val="center"/>
          </w:tcPr>
          <w:p w14:paraId="682DB526"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FFFFFF" w:themeFill="background1"/>
            <w:vAlign w:val="center"/>
          </w:tcPr>
          <w:p w14:paraId="3C8B5722"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FFFFFF" w:themeFill="background1"/>
            <w:vAlign w:val="center"/>
          </w:tcPr>
          <w:p w14:paraId="489A9582"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auto"/>
            <w:vAlign w:val="center"/>
          </w:tcPr>
          <w:p w14:paraId="6D66741D"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38" w:type="pct"/>
            <w:tcBorders>
              <w:bottom w:val="single" w:sz="4" w:space="0" w:color="auto"/>
            </w:tcBorders>
            <w:shd w:val="clear" w:color="auto" w:fill="FFFFFF" w:themeFill="background1"/>
            <w:vAlign w:val="center"/>
          </w:tcPr>
          <w:p w14:paraId="0E817F37"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6A6A6" w:themeFill="background1" w:themeFillShade="A6"/>
            <w:vAlign w:val="center"/>
          </w:tcPr>
          <w:p w14:paraId="18FA0C11"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2" w:type="pct"/>
            <w:tcBorders>
              <w:bottom w:val="single" w:sz="4" w:space="0" w:color="auto"/>
            </w:tcBorders>
            <w:shd w:val="clear" w:color="auto" w:fill="A6A6A6" w:themeFill="background1" w:themeFillShade="A6"/>
            <w:vAlign w:val="center"/>
          </w:tcPr>
          <w:p w14:paraId="4BADACA9"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6A6A6" w:themeFill="background1" w:themeFillShade="A6"/>
          </w:tcPr>
          <w:p w14:paraId="533887CF"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2" w:type="pct"/>
            <w:tcBorders>
              <w:bottom w:val="single" w:sz="4" w:space="0" w:color="auto"/>
            </w:tcBorders>
            <w:shd w:val="clear" w:color="auto" w:fill="A6A6A6" w:themeFill="background1" w:themeFillShade="A6"/>
            <w:vAlign w:val="center"/>
          </w:tcPr>
          <w:p w14:paraId="60C5A9FB" w14:textId="66512D02"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6A6A6" w:themeFill="background1" w:themeFillShade="A6"/>
            <w:vAlign w:val="center"/>
          </w:tcPr>
          <w:p w14:paraId="1A16F32E"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7D7BDBE3"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87" w:type="pct"/>
            <w:tcBorders>
              <w:bottom w:val="single" w:sz="4" w:space="0" w:color="auto"/>
            </w:tcBorders>
            <w:vAlign w:val="center"/>
          </w:tcPr>
          <w:p w14:paraId="13AF8BCD"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71" w:type="pct"/>
            <w:tcBorders>
              <w:bottom w:val="single" w:sz="4" w:space="0" w:color="auto"/>
            </w:tcBorders>
            <w:vAlign w:val="center"/>
          </w:tcPr>
          <w:p w14:paraId="50930685"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96" w:type="pct"/>
            <w:tcBorders>
              <w:bottom w:val="single" w:sz="4" w:space="0" w:color="auto"/>
              <w:right w:val="single" w:sz="4" w:space="0" w:color="auto"/>
            </w:tcBorders>
            <w:vAlign w:val="center"/>
          </w:tcPr>
          <w:p w14:paraId="268CA4EC"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1F85D027" w14:textId="77777777" w:rsidR="00B95F11" w:rsidRDefault="00B95F11" w:rsidP="009E6402">
            <w:pPr>
              <w:spacing w:after="0" w:line="240" w:lineRule="auto"/>
              <w:jc w:val="center"/>
              <w:rPr>
                <w:rFonts w:ascii="Calibri Light" w:hAnsi="Calibri Light" w:cs="Arial"/>
                <w:sz w:val="18"/>
                <w:szCs w:val="18"/>
                <w:lang w:val="en-GB"/>
              </w:rPr>
            </w:pPr>
          </w:p>
        </w:tc>
        <w:tc>
          <w:tcPr>
            <w:tcW w:w="195" w:type="pct"/>
            <w:tcBorders>
              <w:bottom w:val="single" w:sz="4" w:space="0" w:color="auto"/>
            </w:tcBorders>
          </w:tcPr>
          <w:p w14:paraId="6B8F1C77" w14:textId="77777777" w:rsidR="00B95F11" w:rsidRDefault="00B95F11" w:rsidP="009E6402">
            <w:pPr>
              <w:spacing w:after="0" w:line="240" w:lineRule="auto"/>
              <w:jc w:val="center"/>
              <w:rPr>
                <w:rFonts w:ascii="Calibri Light" w:hAnsi="Calibri Light" w:cs="Arial"/>
                <w:sz w:val="18"/>
                <w:szCs w:val="18"/>
                <w:lang w:val="en-GB"/>
              </w:rPr>
            </w:pPr>
          </w:p>
        </w:tc>
        <w:tc>
          <w:tcPr>
            <w:tcW w:w="207" w:type="pct"/>
            <w:tcBorders>
              <w:bottom w:val="single" w:sz="4" w:space="0" w:color="auto"/>
            </w:tcBorders>
          </w:tcPr>
          <w:p w14:paraId="6C43F930" w14:textId="77777777" w:rsidR="00B95F11" w:rsidRDefault="00B95F11" w:rsidP="009E6402">
            <w:pPr>
              <w:spacing w:after="0" w:line="240" w:lineRule="auto"/>
              <w:jc w:val="center"/>
              <w:rPr>
                <w:rFonts w:ascii="Calibri Light" w:hAnsi="Calibri Light" w:cs="Arial"/>
                <w:sz w:val="18"/>
                <w:szCs w:val="18"/>
                <w:lang w:val="en-GB"/>
              </w:rPr>
            </w:pPr>
          </w:p>
        </w:tc>
        <w:tc>
          <w:tcPr>
            <w:tcW w:w="174" w:type="pct"/>
            <w:tcBorders>
              <w:bottom w:val="single" w:sz="4" w:space="0" w:color="auto"/>
            </w:tcBorders>
          </w:tcPr>
          <w:p w14:paraId="38162BBF" w14:textId="5A12D518" w:rsidR="00B95F11" w:rsidRDefault="00B95F11" w:rsidP="009E6402">
            <w:pPr>
              <w:spacing w:after="0" w:line="240" w:lineRule="auto"/>
              <w:jc w:val="center"/>
              <w:rPr>
                <w:rFonts w:ascii="Calibri Light" w:hAnsi="Calibri Light" w:cs="Arial"/>
                <w:sz w:val="18"/>
                <w:szCs w:val="18"/>
                <w:lang w:val="en-GB"/>
              </w:rPr>
            </w:pPr>
          </w:p>
        </w:tc>
        <w:tc>
          <w:tcPr>
            <w:tcW w:w="187" w:type="pct"/>
            <w:tcBorders>
              <w:bottom w:val="single" w:sz="4" w:space="0" w:color="auto"/>
            </w:tcBorders>
          </w:tcPr>
          <w:p w14:paraId="459901F9" w14:textId="77777777" w:rsidR="00B95F11" w:rsidRDefault="00B95F11" w:rsidP="009E6402">
            <w:pPr>
              <w:spacing w:after="0" w:line="240" w:lineRule="auto"/>
              <w:jc w:val="center"/>
              <w:rPr>
                <w:rFonts w:ascii="Calibri Light" w:hAnsi="Calibri Light" w:cs="Arial"/>
                <w:sz w:val="18"/>
                <w:szCs w:val="18"/>
                <w:lang w:val="en-GB"/>
              </w:rPr>
            </w:pPr>
          </w:p>
        </w:tc>
        <w:tc>
          <w:tcPr>
            <w:tcW w:w="196" w:type="pct"/>
            <w:tcBorders>
              <w:bottom w:val="single" w:sz="4" w:space="0" w:color="auto"/>
            </w:tcBorders>
          </w:tcPr>
          <w:p w14:paraId="1321BDE3" w14:textId="37BBBB88" w:rsidR="00B95F11" w:rsidRDefault="00B95F11" w:rsidP="009E6402">
            <w:pPr>
              <w:spacing w:after="0" w:line="240" w:lineRule="auto"/>
              <w:jc w:val="center"/>
              <w:rPr>
                <w:rFonts w:ascii="Calibri Light" w:hAnsi="Calibri Light" w:cs="Arial"/>
                <w:sz w:val="18"/>
                <w:szCs w:val="18"/>
                <w:lang w:val="en-GB"/>
              </w:rPr>
            </w:pPr>
          </w:p>
        </w:tc>
        <w:tc>
          <w:tcPr>
            <w:tcW w:w="248" w:type="pct"/>
            <w:tcBorders>
              <w:bottom w:val="single" w:sz="4" w:space="0" w:color="auto"/>
              <w:right w:val="single" w:sz="4" w:space="0" w:color="auto"/>
            </w:tcBorders>
          </w:tcPr>
          <w:p w14:paraId="63638D7D" w14:textId="62708EC3" w:rsidR="00B95F11" w:rsidRPr="002F66E2" w:rsidRDefault="00B95F11" w:rsidP="009E6402">
            <w:pPr>
              <w:spacing w:after="0" w:line="240" w:lineRule="auto"/>
              <w:jc w:val="center"/>
              <w:rPr>
                <w:rFonts w:ascii="Calibri Light" w:hAnsi="Calibri Light" w:cs="Arial"/>
                <w:sz w:val="18"/>
                <w:szCs w:val="18"/>
                <w:lang w:val="en-GB"/>
              </w:rPr>
            </w:pPr>
          </w:p>
        </w:tc>
      </w:tr>
      <w:tr w:rsidR="005E18FE" w:rsidRPr="002F66E2" w14:paraId="6D61EFE8" w14:textId="32BE6397" w:rsidTr="005E18FE">
        <w:trPr>
          <w:jc w:val="center"/>
        </w:trPr>
        <w:tc>
          <w:tcPr>
            <w:tcW w:w="632" w:type="pct"/>
            <w:tcBorders>
              <w:bottom w:val="single" w:sz="4" w:space="0" w:color="auto"/>
            </w:tcBorders>
            <w:shd w:val="clear" w:color="auto" w:fill="auto"/>
            <w:vAlign w:val="center"/>
          </w:tcPr>
          <w:p w14:paraId="5777AA67" w14:textId="20670CDD" w:rsidR="00B95F11" w:rsidRPr="002F66E2" w:rsidRDefault="00B95F11" w:rsidP="00072C7D">
            <w:pPr>
              <w:spacing w:after="0" w:line="240" w:lineRule="auto"/>
              <w:rPr>
                <w:rFonts w:ascii="Calibri Light" w:hAnsi="Calibri Light" w:cs="Arial"/>
                <w:sz w:val="18"/>
                <w:szCs w:val="18"/>
                <w:lang w:val="en-GB"/>
              </w:rPr>
            </w:pPr>
            <w:r w:rsidRPr="002F66E2">
              <w:rPr>
                <w:rFonts w:ascii="Calibri Light" w:hAnsi="Calibri Light" w:cs="Arial"/>
                <w:sz w:val="18"/>
                <w:szCs w:val="18"/>
                <w:lang w:val="en-GB"/>
              </w:rPr>
              <w:t xml:space="preserve">Training and </w:t>
            </w:r>
            <w:r>
              <w:rPr>
                <w:rFonts w:ascii="Calibri Light" w:hAnsi="Calibri Light" w:cs="Arial"/>
                <w:sz w:val="18"/>
                <w:szCs w:val="18"/>
                <w:lang w:val="en-GB"/>
              </w:rPr>
              <w:t>fieldwork test of CAPI application</w:t>
            </w:r>
          </w:p>
        </w:tc>
        <w:tc>
          <w:tcPr>
            <w:tcW w:w="246" w:type="pct"/>
            <w:tcBorders>
              <w:bottom w:val="single" w:sz="4" w:space="0" w:color="auto"/>
            </w:tcBorders>
          </w:tcPr>
          <w:p w14:paraId="66E5DD2F"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08" w:type="pct"/>
            <w:tcBorders>
              <w:bottom w:val="single" w:sz="4" w:space="0" w:color="auto"/>
            </w:tcBorders>
          </w:tcPr>
          <w:p w14:paraId="756D0D05" w14:textId="195B840E" w:rsidR="00B95F11" w:rsidRPr="002F66E2" w:rsidRDefault="00B95F11" w:rsidP="009E6402">
            <w:pPr>
              <w:spacing w:after="0" w:line="240" w:lineRule="auto"/>
              <w:jc w:val="center"/>
              <w:rPr>
                <w:rFonts w:ascii="Calibri Light" w:hAnsi="Calibri Light" w:cs="Arial"/>
                <w:sz w:val="18"/>
                <w:szCs w:val="18"/>
                <w:lang w:val="en-GB"/>
              </w:rPr>
            </w:pPr>
          </w:p>
        </w:tc>
        <w:tc>
          <w:tcPr>
            <w:tcW w:w="198" w:type="pct"/>
            <w:tcBorders>
              <w:bottom w:val="single" w:sz="4" w:space="0" w:color="auto"/>
            </w:tcBorders>
          </w:tcPr>
          <w:p w14:paraId="00494BFB" w14:textId="503752B7" w:rsidR="00B95F11" w:rsidRPr="002F66E2" w:rsidRDefault="00B95F11" w:rsidP="009E6402">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24D11453" w14:textId="10A76138" w:rsidR="00B95F11" w:rsidRPr="002F66E2" w:rsidRDefault="00B95F11" w:rsidP="009E6402">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FFFFFF" w:themeFill="background1"/>
            <w:vAlign w:val="center"/>
          </w:tcPr>
          <w:p w14:paraId="04058501"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95" w:type="pct"/>
            <w:tcBorders>
              <w:bottom w:val="single" w:sz="4" w:space="0" w:color="auto"/>
            </w:tcBorders>
            <w:shd w:val="clear" w:color="auto" w:fill="FFFFFF" w:themeFill="background1"/>
            <w:vAlign w:val="center"/>
          </w:tcPr>
          <w:p w14:paraId="62CC2A76"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FFFFFF" w:themeFill="background1"/>
            <w:vAlign w:val="center"/>
          </w:tcPr>
          <w:p w14:paraId="4D85EC6C"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auto"/>
            <w:vAlign w:val="center"/>
          </w:tcPr>
          <w:p w14:paraId="25CBD93B"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FFFFFF" w:themeFill="background1"/>
            <w:vAlign w:val="center"/>
          </w:tcPr>
          <w:p w14:paraId="185978CA"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38" w:type="pct"/>
            <w:tcBorders>
              <w:bottom w:val="single" w:sz="4" w:space="0" w:color="auto"/>
            </w:tcBorders>
            <w:vAlign w:val="center"/>
          </w:tcPr>
          <w:p w14:paraId="3B7B9461"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0EF83385"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2" w:type="pct"/>
            <w:tcBorders>
              <w:bottom w:val="single" w:sz="4" w:space="0" w:color="auto"/>
            </w:tcBorders>
            <w:shd w:val="clear" w:color="auto" w:fill="auto"/>
            <w:vAlign w:val="center"/>
          </w:tcPr>
          <w:p w14:paraId="62DD2678"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693FBE57"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5919A96D" w14:textId="07D74A08"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6A6A6" w:themeFill="background1" w:themeFillShade="A6"/>
            <w:vAlign w:val="center"/>
          </w:tcPr>
          <w:p w14:paraId="4885A0A6"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vAlign w:val="center"/>
          </w:tcPr>
          <w:p w14:paraId="4970E947"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87" w:type="pct"/>
            <w:tcBorders>
              <w:bottom w:val="single" w:sz="4" w:space="0" w:color="auto"/>
            </w:tcBorders>
            <w:vAlign w:val="center"/>
          </w:tcPr>
          <w:p w14:paraId="0BB234FE"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71" w:type="pct"/>
            <w:tcBorders>
              <w:bottom w:val="single" w:sz="4" w:space="0" w:color="auto"/>
            </w:tcBorders>
            <w:vAlign w:val="center"/>
          </w:tcPr>
          <w:p w14:paraId="4EA7B2D7"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96" w:type="pct"/>
            <w:tcBorders>
              <w:bottom w:val="single" w:sz="4" w:space="0" w:color="auto"/>
              <w:right w:val="single" w:sz="4" w:space="0" w:color="auto"/>
            </w:tcBorders>
            <w:vAlign w:val="center"/>
          </w:tcPr>
          <w:p w14:paraId="16E1D424"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464352D3" w14:textId="77777777" w:rsidR="00B95F11" w:rsidRDefault="00B95F11" w:rsidP="009E6402">
            <w:pPr>
              <w:spacing w:after="0" w:line="240" w:lineRule="auto"/>
              <w:jc w:val="center"/>
              <w:rPr>
                <w:rFonts w:ascii="Calibri Light" w:hAnsi="Calibri Light" w:cs="Arial"/>
                <w:sz w:val="18"/>
                <w:szCs w:val="18"/>
                <w:lang w:val="en-GB"/>
              </w:rPr>
            </w:pPr>
          </w:p>
        </w:tc>
        <w:tc>
          <w:tcPr>
            <w:tcW w:w="195" w:type="pct"/>
            <w:tcBorders>
              <w:bottom w:val="single" w:sz="4" w:space="0" w:color="auto"/>
            </w:tcBorders>
          </w:tcPr>
          <w:p w14:paraId="1FCD34B5" w14:textId="77777777" w:rsidR="00B95F11" w:rsidRDefault="00B95F11" w:rsidP="009E6402">
            <w:pPr>
              <w:spacing w:after="0" w:line="240" w:lineRule="auto"/>
              <w:jc w:val="center"/>
              <w:rPr>
                <w:rFonts w:ascii="Calibri Light" w:hAnsi="Calibri Light" w:cs="Arial"/>
                <w:sz w:val="18"/>
                <w:szCs w:val="18"/>
                <w:lang w:val="en-GB"/>
              </w:rPr>
            </w:pPr>
          </w:p>
        </w:tc>
        <w:tc>
          <w:tcPr>
            <w:tcW w:w="207" w:type="pct"/>
            <w:tcBorders>
              <w:bottom w:val="single" w:sz="4" w:space="0" w:color="auto"/>
            </w:tcBorders>
          </w:tcPr>
          <w:p w14:paraId="1E6BC53E" w14:textId="77777777" w:rsidR="00B95F11" w:rsidRDefault="00B95F11" w:rsidP="009E6402">
            <w:pPr>
              <w:spacing w:after="0" w:line="240" w:lineRule="auto"/>
              <w:jc w:val="center"/>
              <w:rPr>
                <w:rFonts w:ascii="Calibri Light" w:hAnsi="Calibri Light" w:cs="Arial"/>
                <w:sz w:val="18"/>
                <w:szCs w:val="18"/>
                <w:lang w:val="en-GB"/>
              </w:rPr>
            </w:pPr>
          </w:p>
        </w:tc>
        <w:tc>
          <w:tcPr>
            <w:tcW w:w="174" w:type="pct"/>
            <w:tcBorders>
              <w:bottom w:val="single" w:sz="4" w:space="0" w:color="auto"/>
            </w:tcBorders>
          </w:tcPr>
          <w:p w14:paraId="6EB68F75" w14:textId="7A9BCE39" w:rsidR="00B95F11" w:rsidRDefault="00B95F11" w:rsidP="009E6402">
            <w:pPr>
              <w:spacing w:after="0" w:line="240" w:lineRule="auto"/>
              <w:jc w:val="center"/>
              <w:rPr>
                <w:rFonts w:ascii="Calibri Light" w:hAnsi="Calibri Light" w:cs="Arial"/>
                <w:sz w:val="18"/>
                <w:szCs w:val="18"/>
                <w:lang w:val="en-GB"/>
              </w:rPr>
            </w:pPr>
          </w:p>
        </w:tc>
        <w:tc>
          <w:tcPr>
            <w:tcW w:w="187" w:type="pct"/>
            <w:tcBorders>
              <w:bottom w:val="single" w:sz="4" w:space="0" w:color="auto"/>
            </w:tcBorders>
          </w:tcPr>
          <w:p w14:paraId="6CAA5B7C" w14:textId="77777777" w:rsidR="00B95F11" w:rsidRDefault="00B95F11" w:rsidP="009E6402">
            <w:pPr>
              <w:spacing w:after="0" w:line="240" w:lineRule="auto"/>
              <w:jc w:val="center"/>
              <w:rPr>
                <w:rFonts w:ascii="Calibri Light" w:hAnsi="Calibri Light" w:cs="Arial"/>
                <w:sz w:val="18"/>
                <w:szCs w:val="18"/>
                <w:lang w:val="en-GB"/>
              </w:rPr>
            </w:pPr>
          </w:p>
        </w:tc>
        <w:tc>
          <w:tcPr>
            <w:tcW w:w="196" w:type="pct"/>
            <w:tcBorders>
              <w:bottom w:val="single" w:sz="4" w:space="0" w:color="auto"/>
            </w:tcBorders>
          </w:tcPr>
          <w:p w14:paraId="5A3B1C2D" w14:textId="295CF883" w:rsidR="00B95F11" w:rsidRDefault="00B95F11" w:rsidP="009E6402">
            <w:pPr>
              <w:spacing w:after="0" w:line="240" w:lineRule="auto"/>
              <w:jc w:val="center"/>
              <w:rPr>
                <w:rFonts w:ascii="Calibri Light" w:hAnsi="Calibri Light" w:cs="Arial"/>
                <w:sz w:val="18"/>
                <w:szCs w:val="18"/>
                <w:lang w:val="en-GB"/>
              </w:rPr>
            </w:pPr>
          </w:p>
        </w:tc>
        <w:tc>
          <w:tcPr>
            <w:tcW w:w="248" w:type="pct"/>
            <w:tcBorders>
              <w:bottom w:val="single" w:sz="4" w:space="0" w:color="auto"/>
              <w:right w:val="single" w:sz="4" w:space="0" w:color="auto"/>
            </w:tcBorders>
          </w:tcPr>
          <w:p w14:paraId="4CFF7969" w14:textId="56642061" w:rsidR="00B95F11" w:rsidRPr="002F66E2" w:rsidRDefault="00B95F11" w:rsidP="009E6402">
            <w:pPr>
              <w:spacing w:after="0" w:line="240" w:lineRule="auto"/>
              <w:jc w:val="center"/>
              <w:rPr>
                <w:rFonts w:ascii="Calibri Light" w:hAnsi="Calibri Light" w:cs="Arial"/>
                <w:sz w:val="18"/>
                <w:szCs w:val="18"/>
                <w:lang w:val="en-GB"/>
              </w:rPr>
            </w:pPr>
          </w:p>
        </w:tc>
      </w:tr>
      <w:tr w:rsidR="005E18FE" w:rsidRPr="002F66E2" w14:paraId="4B8238C3" w14:textId="4967C8F6" w:rsidTr="005E18FE">
        <w:trPr>
          <w:jc w:val="center"/>
        </w:trPr>
        <w:tc>
          <w:tcPr>
            <w:tcW w:w="632" w:type="pct"/>
            <w:tcBorders>
              <w:bottom w:val="single" w:sz="4" w:space="0" w:color="auto"/>
            </w:tcBorders>
            <w:shd w:val="clear" w:color="auto" w:fill="auto"/>
            <w:vAlign w:val="center"/>
          </w:tcPr>
          <w:p w14:paraId="613D8101" w14:textId="2C6539E7" w:rsidR="00B95F11" w:rsidRPr="002F66E2" w:rsidRDefault="00B95F11" w:rsidP="00072C7D">
            <w:pPr>
              <w:spacing w:after="0" w:line="240" w:lineRule="auto"/>
              <w:rPr>
                <w:rFonts w:ascii="Calibri Light" w:hAnsi="Calibri Light" w:cs="Arial"/>
                <w:sz w:val="18"/>
                <w:szCs w:val="18"/>
                <w:lang w:val="en-GB"/>
              </w:rPr>
            </w:pPr>
            <w:r w:rsidRPr="002F66E2">
              <w:rPr>
                <w:rFonts w:ascii="Calibri Light" w:hAnsi="Calibri Light" w:cs="Arial"/>
                <w:sz w:val="18"/>
                <w:szCs w:val="18"/>
                <w:lang w:val="en-GB"/>
              </w:rPr>
              <w:t xml:space="preserve">Prepare report from </w:t>
            </w:r>
            <w:r>
              <w:rPr>
                <w:rFonts w:ascii="Calibri Light" w:hAnsi="Calibri Light" w:cs="Arial"/>
                <w:sz w:val="18"/>
                <w:szCs w:val="18"/>
                <w:lang w:val="en-GB"/>
              </w:rPr>
              <w:t>test of CAPI application</w:t>
            </w:r>
            <w:r w:rsidRPr="002F66E2">
              <w:rPr>
                <w:rFonts w:ascii="Calibri Light" w:hAnsi="Calibri Light" w:cs="Arial"/>
                <w:sz w:val="18"/>
                <w:szCs w:val="18"/>
                <w:lang w:val="en-GB"/>
              </w:rPr>
              <w:t>; finalise CAPI application*</w:t>
            </w:r>
          </w:p>
        </w:tc>
        <w:tc>
          <w:tcPr>
            <w:tcW w:w="246" w:type="pct"/>
            <w:tcBorders>
              <w:bottom w:val="single" w:sz="4" w:space="0" w:color="auto"/>
            </w:tcBorders>
          </w:tcPr>
          <w:p w14:paraId="47E5102B"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08" w:type="pct"/>
            <w:tcBorders>
              <w:bottom w:val="single" w:sz="4" w:space="0" w:color="auto"/>
            </w:tcBorders>
          </w:tcPr>
          <w:p w14:paraId="6096B437" w14:textId="1B633496" w:rsidR="00B95F11" w:rsidRPr="002F66E2" w:rsidRDefault="00B95F11" w:rsidP="009E6402">
            <w:pPr>
              <w:spacing w:after="0" w:line="240" w:lineRule="auto"/>
              <w:jc w:val="center"/>
              <w:rPr>
                <w:rFonts w:ascii="Calibri Light" w:hAnsi="Calibri Light" w:cs="Arial"/>
                <w:sz w:val="18"/>
                <w:szCs w:val="18"/>
                <w:lang w:val="en-GB"/>
              </w:rPr>
            </w:pPr>
          </w:p>
        </w:tc>
        <w:tc>
          <w:tcPr>
            <w:tcW w:w="198" w:type="pct"/>
            <w:tcBorders>
              <w:bottom w:val="single" w:sz="4" w:space="0" w:color="auto"/>
            </w:tcBorders>
          </w:tcPr>
          <w:p w14:paraId="414060A9" w14:textId="73997126" w:rsidR="00B95F11" w:rsidRPr="002F66E2" w:rsidRDefault="00B95F11" w:rsidP="009E6402">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0F8AE898" w14:textId="16F49D39" w:rsidR="00B95F11" w:rsidRPr="002F66E2" w:rsidRDefault="00B95F11" w:rsidP="009E6402">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FFFFFF" w:themeFill="background1"/>
            <w:vAlign w:val="center"/>
          </w:tcPr>
          <w:p w14:paraId="5F09D1E7"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95" w:type="pct"/>
            <w:tcBorders>
              <w:bottom w:val="single" w:sz="4" w:space="0" w:color="auto"/>
            </w:tcBorders>
            <w:shd w:val="clear" w:color="auto" w:fill="FFFFFF" w:themeFill="background1"/>
            <w:vAlign w:val="center"/>
          </w:tcPr>
          <w:p w14:paraId="16C67E16"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08" w:type="pct"/>
            <w:tcBorders>
              <w:bottom w:val="single" w:sz="4" w:space="0" w:color="auto"/>
            </w:tcBorders>
            <w:shd w:val="clear" w:color="auto" w:fill="auto"/>
            <w:vAlign w:val="center"/>
          </w:tcPr>
          <w:p w14:paraId="57DFCC6F"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auto"/>
            <w:vAlign w:val="center"/>
          </w:tcPr>
          <w:p w14:paraId="3FB2B23D"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FFFFFF" w:themeFill="background1"/>
            <w:vAlign w:val="center"/>
          </w:tcPr>
          <w:p w14:paraId="456CA7ED"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38" w:type="pct"/>
            <w:tcBorders>
              <w:bottom w:val="single" w:sz="4" w:space="0" w:color="auto"/>
            </w:tcBorders>
            <w:shd w:val="clear" w:color="auto" w:fill="FFFFFF" w:themeFill="background1"/>
            <w:vAlign w:val="center"/>
          </w:tcPr>
          <w:p w14:paraId="7472F9CC"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FFFFFF" w:themeFill="background1"/>
            <w:vAlign w:val="center"/>
          </w:tcPr>
          <w:p w14:paraId="79E60AFB"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2" w:type="pct"/>
            <w:tcBorders>
              <w:bottom w:val="single" w:sz="4" w:space="0" w:color="auto"/>
            </w:tcBorders>
            <w:vAlign w:val="center"/>
          </w:tcPr>
          <w:p w14:paraId="09403367"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uto"/>
          </w:tcPr>
          <w:p w14:paraId="421BCE78"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2" w:type="pct"/>
            <w:tcBorders>
              <w:bottom w:val="single" w:sz="4" w:space="0" w:color="auto"/>
            </w:tcBorders>
            <w:shd w:val="clear" w:color="auto" w:fill="auto"/>
            <w:vAlign w:val="center"/>
          </w:tcPr>
          <w:p w14:paraId="7F009F66" w14:textId="4D75FA9A"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6A6A6" w:themeFill="background1" w:themeFillShade="A6"/>
            <w:vAlign w:val="center"/>
          </w:tcPr>
          <w:p w14:paraId="55F019F8"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6A6A6" w:themeFill="background1" w:themeFillShade="A6"/>
            <w:vAlign w:val="center"/>
          </w:tcPr>
          <w:p w14:paraId="77211A21"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87" w:type="pct"/>
            <w:tcBorders>
              <w:bottom w:val="single" w:sz="4" w:space="0" w:color="auto"/>
            </w:tcBorders>
            <w:vAlign w:val="center"/>
          </w:tcPr>
          <w:p w14:paraId="4BF4586D"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71" w:type="pct"/>
            <w:tcBorders>
              <w:bottom w:val="single" w:sz="4" w:space="0" w:color="auto"/>
            </w:tcBorders>
            <w:vAlign w:val="center"/>
          </w:tcPr>
          <w:p w14:paraId="77F131EC"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96" w:type="pct"/>
            <w:tcBorders>
              <w:bottom w:val="single" w:sz="4" w:space="0" w:color="auto"/>
              <w:right w:val="single" w:sz="4" w:space="0" w:color="auto"/>
            </w:tcBorders>
            <w:vAlign w:val="center"/>
          </w:tcPr>
          <w:p w14:paraId="7ED2F157" w14:textId="77777777" w:rsidR="00B95F11" w:rsidRPr="002F66E2" w:rsidRDefault="00B95F11"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tcPr>
          <w:p w14:paraId="315AF4DF" w14:textId="77777777" w:rsidR="00B95F11" w:rsidRDefault="00B95F11" w:rsidP="009E6402">
            <w:pPr>
              <w:spacing w:after="0" w:line="240" w:lineRule="auto"/>
              <w:jc w:val="center"/>
              <w:rPr>
                <w:rFonts w:ascii="Calibri Light" w:hAnsi="Calibri Light" w:cs="Arial"/>
                <w:sz w:val="18"/>
                <w:szCs w:val="18"/>
                <w:lang w:val="en-GB"/>
              </w:rPr>
            </w:pPr>
          </w:p>
        </w:tc>
        <w:tc>
          <w:tcPr>
            <w:tcW w:w="195" w:type="pct"/>
            <w:tcBorders>
              <w:bottom w:val="single" w:sz="4" w:space="0" w:color="auto"/>
            </w:tcBorders>
          </w:tcPr>
          <w:p w14:paraId="0970CA22" w14:textId="77777777" w:rsidR="00B95F11" w:rsidRDefault="00B95F11" w:rsidP="009E6402">
            <w:pPr>
              <w:spacing w:after="0" w:line="240" w:lineRule="auto"/>
              <w:jc w:val="center"/>
              <w:rPr>
                <w:rFonts w:ascii="Calibri Light" w:hAnsi="Calibri Light" w:cs="Arial"/>
                <w:sz w:val="18"/>
                <w:szCs w:val="18"/>
                <w:lang w:val="en-GB"/>
              </w:rPr>
            </w:pPr>
          </w:p>
        </w:tc>
        <w:tc>
          <w:tcPr>
            <w:tcW w:w="207" w:type="pct"/>
            <w:tcBorders>
              <w:bottom w:val="single" w:sz="4" w:space="0" w:color="auto"/>
            </w:tcBorders>
          </w:tcPr>
          <w:p w14:paraId="470739E4" w14:textId="77777777" w:rsidR="00B95F11" w:rsidRDefault="00B95F11" w:rsidP="009E6402">
            <w:pPr>
              <w:spacing w:after="0" w:line="240" w:lineRule="auto"/>
              <w:jc w:val="center"/>
              <w:rPr>
                <w:rFonts w:ascii="Calibri Light" w:hAnsi="Calibri Light" w:cs="Arial"/>
                <w:sz w:val="18"/>
                <w:szCs w:val="18"/>
                <w:lang w:val="en-GB"/>
              </w:rPr>
            </w:pPr>
          </w:p>
        </w:tc>
        <w:tc>
          <w:tcPr>
            <w:tcW w:w="174" w:type="pct"/>
            <w:tcBorders>
              <w:bottom w:val="single" w:sz="4" w:space="0" w:color="auto"/>
            </w:tcBorders>
          </w:tcPr>
          <w:p w14:paraId="07D219E5" w14:textId="47CD7DAB" w:rsidR="00B95F11" w:rsidRDefault="00B95F11" w:rsidP="009E6402">
            <w:pPr>
              <w:spacing w:after="0" w:line="240" w:lineRule="auto"/>
              <w:jc w:val="center"/>
              <w:rPr>
                <w:rFonts w:ascii="Calibri Light" w:hAnsi="Calibri Light" w:cs="Arial"/>
                <w:sz w:val="18"/>
                <w:szCs w:val="18"/>
                <w:lang w:val="en-GB"/>
              </w:rPr>
            </w:pPr>
          </w:p>
        </w:tc>
        <w:tc>
          <w:tcPr>
            <w:tcW w:w="187" w:type="pct"/>
            <w:tcBorders>
              <w:bottom w:val="single" w:sz="4" w:space="0" w:color="auto"/>
            </w:tcBorders>
          </w:tcPr>
          <w:p w14:paraId="22382D73" w14:textId="77777777" w:rsidR="00B95F11" w:rsidRDefault="00B95F11" w:rsidP="009E6402">
            <w:pPr>
              <w:spacing w:after="0" w:line="240" w:lineRule="auto"/>
              <w:jc w:val="center"/>
              <w:rPr>
                <w:rFonts w:ascii="Calibri Light" w:hAnsi="Calibri Light" w:cs="Arial"/>
                <w:sz w:val="18"/>
                <w:szCs w:val="18"/>
                <w:lang w:val="en-GB"/>
              </w:rPr>
            </w:pPr>
          </w:p>
        </w:tc>
        <w:tc>
          <w:tcPr>
            <w:tcW w:w="196" w:type="pct"/>
            <w:tcBorders>
              <w:bottom w:val="single" w:sz="4" w:space="0" w:color="auto"/>
            </w:tcBorders>
          </w:tcPr>
          <w:p w14:paraId="01B8B2A5" w14:textId="7C70A0B4" w:rsidR="00B95F11" w:rsidRDefault="00B95F11" w:rsidP="009E6402">
            <w:pPr>
              <w:spacing w:after="0" w:line="240" w:lineRule="auto"/>
              <w:jc w:val="center"/>
              <w:rPr>
                <w:rFonts w:ascii="Calibri Light" w:hAnsi="Calibri Light" w:cs="Arial"/>
                <w:sz w:val="18"/>
                <w:szCs w:val="18"/>
                <w:lang w:val="en-GB"/>
              </w:rPr>
            </w:pPr>
          </w:p>
        </w:tc>
        <w:tc>
          <w:tcPr>
            <w:tcW w:w="248" w:type="pct"/>
            <w:tcBorders>
              <w:bottom w:val="single" w:sz="4" w:space="0" w:color="auto"/>
              <w:right w:val="single" w:sz="4" w:space="0" w:color="auto"/>
            </w:tcBorders>
          </w:tcPr>
          <w:p w14:paraId="2D956607" w14:textId="7E14DEEA" w:rsidR="00B95F11" w:rsidRPr="002F66E2" w:rsidRDefault="00B95F11" w:rsidP="009E6402">
            <w:pPr>
              <w:spacing w:after="0" w:line="240" w:lineRule="auto"/>
              <w:jc w:val="center"/>
              <w:rPr>
                <w:rFonts w:ascii="Calibri Light" w:hAnsi="Calibri Light" w:cs="Arial"/>
                <w:sz w:val="18"/>
                <w:szCs w:val="18"/>
                <w:lang w:val="en-GB"/>
              </w:rPr>
            </w:pPr>
          </w:p>
        </w:tc>
      </w:tr>
      <w:tr w:rsidR="005E18FE" w:rsidRPr="002F66E2" w14:paraId="39B95162" w14:textId="0D490217" w:rsidTr="005E18FE">
        <w:trPr>
          <w:jc w:val="center"/>
        </w:trPr>
        <w:tc>
          <w:tcPr>
            <w:tcW w:w="632" w:type="pct"/>
            <w:tcBorders>
              <w:bottom w:val="single" w:sz="4" w:space="0" w:color="auto"/>
            </w:tcBorders>
            <w:vAlign w:val="center"/>
          </w:tcPr>
          <w:p w14:paraId="56CEA45F" w14:textId="4C7B893B" w:rsidR="00403DBB" w:rsidRPr="002F66E2" w:rsidRDefault="00403DBB" w:rsidP="00A90C5E">
            <w:pPr>
              <w:pStyle w:val="CommentText"/>
              <w:spacing w:after="0"/>
              <w:rPr>
                <w:rFonts w:ascii="Calibri Light" w:hAnsi="Calibri Light" w:cs="Arial"/>
                <w:b/>
                <w:bCs/>
                <w:sz w:val="18"/>
                <w:szCs w:val="18"/>
                <w:lang w:val="en-GB"/>
              </w:rPr>
            </w:pPr>
            <w:r w:rsidRPr="002F66E2">
              <w:rPr>
                <w:rFonts w:ascii="Calibri Light" w:hAnsi="Calibri Light" w:cs="Arial"/>
                <w:b/>
                <w:bCs/>
                <w:sz w:val="18"/>
                <w:szCs w:val="18"/>
                <w:lang w:val="en-GB"/>
              </w:rPr>
              <w:t>FIELD STAFF TRAINING AND FIELDWORK</w:t>
            </w:r>
          </w:p>
        </w:tc>
        <w:tc>
          <w:tcPr>
            <w:tcW w:w="246" w:type="pct"/>
            <w:tcBorders>
              <w:bottom w:val="single" w:sz="4" w:space="0" w:color="auto"/>
              <w:right w:val="nil"/>
            </w:tcBorders>
            <w:shd w:val="clear" w:color="auto" w:fill="FFFFFF" w:themeFill="background1"/>
          </w:tcPr>
          <w:p w14:paraId="5084ADDF" w14:textId="77777777" w:rsidR="00403DBB" w:rsidRPr="002F66E2" w:rsidRDefault="00403DBB" w:rsidP="00A90C5E">
            <w:pPr>
              <w:spacing w:after="0" w:line="240" w:lineRule="auto"/>
              <w:jc w:val="center"/>
              <w:rPr>
                <w:rFonts w:ascii="Calibri Light" w:hAnsi="Calibri Light" w:cs="Arial"/>
                <w:sz w:val="18"/>
                <w:szCs w:val="18"/>
                <w:lang w:val="en-GB"/>
              </w:rPr>
            </w:pPr>
          </w:p>
        </w:tc>
        <w:tc>
          <w:tcPr>
            <w:tcW w:w="108" w:type="pct"/>
            <w:tcBorders>
              <w:left w:val="nil"/>
              <w:bottom w:val="single" w:sz="4" w:space="0" w:color="auto"/>
              <w:right w:val="nil"/>
            </w:tcBorders>
            <w:shd w:val="clear" w:color="auto" w:fill="auto"/>
          </w:tcPr>
          <w:p w14:paraId="0D0F2A4B" w14:textId="77777777" w:rsidR="00403DBB" w:rsidRPr="002F66E2" w:rsidRDefault="00403DBB" w:rsidP="00A90C5E">
            <w:pPr>
              <w:spacing w:after="0" w:line="240" w:lineRule="auto"/>
              <w:jc w:val="center"/>
              <w:rPr>
                <w:rFonts w:ascii="Calibri Light" w:hAnsi="Calibri Light" w:cs="Arial"/>
                <w:sz w:val="18"/>
                <w:szCs w:val="18"/>
                <w:lang w:val="en-GB"/>
              </w:rPr>
            </w:pPr>
          </w:p>
        </w:tc>
        <w:tc>
          <w:tcPr>
            <w:tcW w:w="198" w:type="pct"/>
            <w:tcBorders>
              <w:left w:val="nil"/>
              <w:bottom w:val="single" w:sz="4" w:space="0" w:color="auto"/>
              <w:right w:val="nil"/>
            </w:tcBorders>
            <w:shd w:val="clear" w:color="auto" w:fill="auto"/>
          </w:tcPr>
          <w:p w14:paraId="19D63067" w14:textId="77777777" w:rsidR="00403DBB" w:rsidRPr="002F66E2" w:rsidRDefault="00403DBB" w:rsidP="00A90C5E">
            <w:pPr>
              <w:spacing w:after="0" w:line="240" w:lineRule="auto"/>
              <w:jc w:val="center"/>
              <w:rPr>
                <w:rFonts w:ascii="Calibri Light" w:hAnsi="Calibri Light" w:cs="Arial"/>
                <w:sz w:val="18"/>
                <w:szCs w:val="18"/>
                <w:lang w:val="en-GB"/>
              </w:rPr>
            </w:pPr>
          </w:p>
        </w:tc>
        <w:tc>
          <w:tcPr>
            <w:tcW w:w="128" w:type="pct"/>
            <w:tcBorders>
              <w:left w:val="nil"/>
              <w:bottom w:val="single" w:sz="4" w:space="0" w:color="auto"/>
              <w:right w:val="nil"/>
            </w:tcBorders>
            <w:shd w:val="clear" w:color="auto" w:fill="auto"/>
            <w:vAlign w:val="center"/>
          </w:tcPr>
          <w:p w14:paraId="490B98E3" w14:textId="77777777" w:rsidR="00403DBB" w:rsidRPr="002F66E2" w:rsidRDefault="00403DBB" w:rsidP="00A90C5E">
            <w:pPr>
              <w:spacing w:after="0" w:line="240" w:lineRule="auto"/>
              <w:jc w:val="center"/>
              <w:rPr>
                <w:rFonts w:ascii="Calibri Light" w:hAnsi="Calibri Light" w:cs="Arial"/>
                <w:sz w:val="18"/>
                <w:szCs w:val="18"/>
                <w:lang w:val="en-GB"/>
              </w:rPr>
            </w:pPr>
          </w:p>
        </w:tc>
        <w:tc>
          <w:tcPr>
            <w:tcW w:w="108" w:type="pct"/>
            <w:tcBorders>
              <w:left w:val="nil"/>
              <w:bottom w:val="single" w:sz="4" w:space="0" w:color="auto"/>
              <w:right w:val="nil"/>
            </w:tcBorders>
            <w:vAlign w:val="center"/>
          </w:tcPr>
          <w:p w14:paraId="5CF52284" w14:textId="77777777" w:rsidR="00403DBB" w:rsidRPr="002F66E2" w:rsidRDefault="00403DBB" w:rsidP="00A90C5E">
            <w:pPr>
              <w:spacing w:after="0" w:line="240" w:lineRule="auto"/>
              <w:jc w:val="center"/>
              <w:rPr>
                <w:rFonts w:ascii="Calibri Light" w:hAnsi="Calibri Light" w:cs="Arial"/>
                <w:sz w:val="18"/>
                <w:szCs w:val="18"/>
                <w:lang w:val="en-GB"/>
              </w:rPr>
            </w:pPr>
          </w:p>
        </w:tc>
        <w:tc>
          <w:tcPr>
            <w:tcW w:w="195" w:type="pct"/>
            <w:tcBorders>
              <w:left w:val="nil"/>
              <w:bottom w:val="single" w:sz="4" w:space="0" w:color="auto"/>
              <w:right w:val="nil"/>
            </w:tcBorders>
            <w:vAlign w:val="center"/>
          </w:tcPr>
          <w:p w14:paraId="433A0AEE" w14:textId="77777777" w:rsidR="00403DBB" w:rsidRPr="002F66E2" w:rsidRDefault="00403DBB" w:rsidP="00A90C5E">
            <w:pPr>
              <w:spacing w:after="0" w:line="240" w:lineRule="auto"/>
              <w:jc w:val="center"/>
              <w:rPr>
                <w:rFonts w:ascii="Calibri Light" w:hAnsi="Calibri Light" w:cs="Arial"/>
                <w:sz w:val="18"/>
                <w:szCs w:val="18"/>
                <w:lang w:val="en-GB"/>
              </w:rPr>
            </w:pPr>
          </w:p>
        </w:tc>
        <w:tc>
          <w:tcPr>
            <w:tcW w:w="108" w:type="pct"/>
            <w:tcBorders>
              <w:left w:val="nil"/>
              <w:bottom w:val="single" w:sz="4" w:space="0" w:color="auto"/>
              <w:right w:val="nil"/>
            </w:tcBorders>
            <w:vAlign w:val="center"/>
          </w:tcPr>
          <w:p w14:paraId="24C2124C" w14:textId="77777777" w:rsidR="00403DBB" w:rsidRPr="002F66E2" w:rsidRDefault="00403DBB" w:rsidP="00A90C5E">
            <w:pPr>
              <w:spacing w:after="0" w:line="240" w:lineRule="auto"/>
              <w:jc w:val="center"/>
              <w:rPr>
                <w:rFonts w:ascii="Calibri Light" w:hAnsi="Calibri Light" w:cs="Arial"/>
                <w:sz w:val="18"/>
                <w:szCs w:val="18"/>
                <w:lang w:val="en-GB"/>
              </w:rPr>
            </w:pPr>
          </w:p>
        </w:tc>
        <w:tc>
          <w:tcPr>
            <w:tcW w:w="128" w:type="pct"/>
            <w:tcBorders>
              <w:left w:val="nil"/>
              <w:bottom w:val="single" w:sz="4" w:space="0" w:color="auto"/>
              <w:right w:val="nil"/>
            </w:tcBorders>
            <w:vAlign w:val="center"/>
          </w:tcPr>
          <w:p w14:paraId="4444AC2D" w14:textId="77777777" w:rsidR="00403DBB" w:rsidRPr="002F66E2" w:rsidRDefault="00403DBB" w:rsidP="00A90C5E">
            <w:pPr>
              <w:spacing w:after="0" w:line="240" w:lineRule="auto"/>
              <w:jc w:val="center"/>
              <w:rPr>
                <w:rFonts w:ascii="Calibri Light" w:hAnsi="Calibri Light" w:cs="Arial"/>
                <w:sz w:val="18"/>
                <w:szCs w:val="18"/>
                <w:lang w:val="en-GB"/>
              </w:rPr>
            </w:pPr>
          </w:p>
        </w:tc>
        <w:tc>
          <w:tcPr>
            <w:tcW w:w="128" w:type="pct"/>
            <w:tcBorders>
              <w:left w:val="nil"/>
              <w:bottom w:val="single" w:sz="4" w:space="0" w:color="auto"/>
              <w:right w:val="nil"/>
            </w:tcBorders>
            <w:vAlign w:val="center"/>
          </w:tcPr>
          <w:p w14:paraId="198E0787" w14:textId="77777777" w:rsidR="00403DBB" w:rsidRPr="002F66E2" w:rsidRDefault="00403DBB" w:rsidP="00A90C5E">
            <w:pPr>
              <w:spacing w:after="0" w:line="240" w:lineRule="auto"/>
              <w:jc w:val="center"/>
              <w:rPr>
                <w:rFonts w:ascii="Calibri Light" w:hAnsi="Calibri Light" w:cs="Arial"/>
                <w:sz w:val="18"/>
                <w:szCs w:val="18"/>
                <w:lang w:val="en-GB"/>
              </w:rPr>
            </w:pPr>
          </w:p>
        </w:tc>
        <w:tc>
          <w:tcPr>
            <w:tcW w:w="138" w:type="pct"/>
            <w:tcBorders>
              <w:left w:val="nil"/>
              <w:bottom w:val="single" w:sz="4" w:space="0" w:color="auto"/>
              <w:right w:val="nil"/>
            </w:tcBorders>
            <w:vAlign w:val="center"/>
          </w:tcPr>
          <w:p w14:paraId="78C37CF6" w14:textId="77777777" w:rsidR="00403DBB" w:rsidRPr="002F66E2" w:rsidRDefault="00403DBB" w:rsidP="00A90C5E">
            <w:pPr>
              <w:spacing w:after="0" w:line="240" w:lineRule="auto"/>
              <w:jc w:val="center"/>
              <w:rPr>
                <w:rFonts w:ascii="Calibri Light" w:hAnsi="Calibri Light" w:cs="Arial"/>
                <w:sz w:val="18"/>
                <w:szCs w:val="18"/>
                <w:lang w:val="en-GB"/>
              </w:rPr>
            </w:pPr>
          </w:p>
        </w:tc>
        <w:tc>
          <w:tcPr>
            <w:tcW w:w="160" w:type="pct"/>
            <w:tcBorders>
              <w:left w:val="nil"/>
              <w:bottom w:val="single" w:sz="4" w:space="0" w:color="auto"/>
              <w:right w:val="nil"/>
            </w:tcBorders>
            <w:vAlign w:val="center"/>
          </w:tcPr>
          <w:p w14:paraId="7E9DEF09" w14:textId="77777777" w:rsidR="00403DBB" w:rsidRPr="002F66E2" w:rsidRDefault="00403DBB" w:rsidP="00A90C5E">
            <w:pPr>
              <w:spacing w:after="0" w:line="240" w:lineRule="auto"/>
              <w:jc w:val="center"/>
              <w:rPr>
                <w:rFonts w:ascii="Calibri Light" w:hAnsi="Calibri Light" w:cs="Arial"/>
                <w:sz w:val="18"/>
                <w:szCs w:val="18"/>
                <w:lang w:val="en-GB"/>
              </w:rPr>
            </w:pPr>
          </w:p>
        </w:tc>
        <w:tc>
          <w:tcPr>
            <w:tcW w:w="162" w:type="pct"/>
            <w:tcBorders>
              <w:left w:val="nil"/>
              <w:bottom w:val="single" w:sz="4" w:space="0" w:color="auto"/>
              <w:right w:val="nil"/>
            </w:tcBorders>
            <w:vAlign w:val="center"/>
          </w:tcPr>
          <w:p w14:paraId="0BE82E46" w14:textId="77777777" w:rsidR="00403DBB" w:rsidRPr="002F66E2" w:rsidRDefault="00403DBB" w:rsidP="00A90C5E">
            <w:pPr>
              <w:spacing w:after="0" w:line="240" w:lineRule="auto"/>
              <w:jc w:val="center"/>
              <w:rPr>
                <w:rFonts w:ascii="Calibri Light" w:hAnsi="Calibri Light" w:cs="Arial"/>
                <w:sz w:val="18"/>
                <w:szCs w:val="18"/>
                <w:lang w:val="en-GB"/>
              </w:rPr>
            </w:pPr>
          </w:p>
        </w:tc>
        <w:tc>
          <w:tcPr>
            <w:tcW w:w="160" w:type="pct"/>
            <w:tcBorders>
              <w:left w:val="nil"/>
              <w:bottom w:val="single" w:sz="4" w:space="0" w:color="auto"/>
              <w:right w:val="nil"/>
            </w:tcBorders>
          </w:tcPr>
          <w:p w14:paraId="6543EC99" w14:textId="77777777" w:rsidR="00403DBB" w:rsidRPr="002F66E2" w:rsidRDefault="00403DBB" w:rsidP="00A90C5E">
            <w:pPr>
              <w:spacing w:after="0" w:line="240" w:lineRule="auto"/>
              <w:jc w:val="center"/>
              <w:rPr>
                <w:rFonts w:ascii="Calibri Light" w:hAnsi="Calibri Light" w:cs="Arial"/>
                <w:sz w:val="18"/>
                <w:szCs w:val="18"/>
                <w:lang w:val="en-GB"/>
              </w:rPr>
            </w:pPr>
          </w:p>
        </w:tc>
        <w:tc>
          <w:tcPr>
            <w:tcW w:w="162" w:type="pct"/>
            <w:tcBorders>
              <w:left w:val="nil"/>
              <w:bottom w:val="single" w:sz="4" w:space="0" w:color="auto"/>
              <w:right w:val="nil"/>
            </w:tcBorders>
            <w:vAlign w:val="center"/>
          </w:tcPr>
          <w:p w14:paraId="79D89A1F" w14:textId="77777777" w:rsidR="00403DBB" w:rsidRPr="002F66E2" w:rsidRDefault="00403DBB" w:rsidP="00A90C5E">
            <w:pPr>
              <w:spacing w:after="0" w:line="240" w:lineRule="auto"/>
              <w:jc w:val="center"/>
              <w:rPr>
                <w:rFonts w:ascii="Calibri Light" w:hAnsi="Calibri Light" w:cs="Arial"/>
                <w:sz w:val="18"/>
                <w:szCs w:val="18"/>
                <w:lang w:val="en-GB"/>
              </w:rPr>
            </w:pPr>
          </w:p>
        </w:tc>
        <w:tc>
          <w:tcPr>
            <w:tcW w:w="160" w:type="pct"/>
            <w:tcBorders>
              <w:left w:val="nil"/>
              <w:bottom w:val="single" w:sz="4" w:space="0" w:color="auto"/>
              <w:right w:val="nil"/>
            </w:tcBorders>
            <w:vAlign w:val="center"/>
          </w:tcPr>
          <w:p w14:paraId="059D90B9" w14:textId="77777777" w:rsidR="00403DBB" w:rsidRPr="002F66E2" w:rsidRDefault="00403DBB" w:rsidP="00A90C5E">
            <w:pPr>
              <w:spacing w:after="0" w:line="240" w:lineRule="auto"/>
              <w:jc w:val="center"/>
              <w:rPr>
                <w:rFonts w:ascii="Calibri Light" w:hAnsi="Calibri Light" w:cs="Arial"/>
                <w:sz w:val="18"/>
                <w:szCs w:val="18"/>
                <w:lang w:val="en-GB"/>
              </w:rPr>
            </w:pPr>
          </w:p>
        </w:tc>
        <w:tc>
          <w:tcPr>
            <w:tcW w:w="160" w:type="pct"/>
            <w:tcBorders>
              <w:left w:val="nil"/>
              <w:bottom w:val="single" w:sz="4" w:space="0" w:color="auto"/>
              <w:right w:val="nil"/>
            </w:tcBorders>
            <w:vAlign w:val="center"/>
          </w:tcPr>
          <w:p w14:paraId="08C5CD9F" w14:textId="77777777" w:rsidR="00403DBB" w:rsidRPr="002F66E2" w:rsidRDefault="00403DBB" w:rsidP="00A90C5E">
            <w:pPr>
              <w:spacing w:after="0" w:line="240" w:lineRule="auto"/>
              <w:jc w:val="center"/>
              <w:rPr>
                <w:rFonts w:ascii="Calibri Light" w:hAnsi="Calibri Light" w:cs="Arial"/>
                <w:sz w:val="18"/>
                <w:szCs w:val="18"/>
                <w:lang w:val="en-GB"/>
              </w:rPr>
            </w:pPr>
          </w:p>
        </w:tc>
        <w:tc>
          <w:tcPr>
            <w:tcW w:w="187" w:type="pct"/>
            <w:tcBorders>
              <w:left w:val="nil"/>
              <w:bottom w:val="single" w:sz="4" w:space="0" w:color="auto"/>
              <w:right w:val="nil"/>
            </w:tcBorders>
            <w:vAlign w:val="center"/>
          </w:tcPr>
          <w:p w14:paraId="276DFA05" w14:textId="77777777" w:rsidR="00403DBB" w:rsidRPr="002F66E2" w:rsidRDefault="00403DBB" w:rsidP="00A90C5E">
            <w:pPr>
              <w:spacing w:after="0" w:line="240" w:lineRule="auto"/>
              <w:jc w:val="center"/>
              <w:rPr>
                <w:rFonts w:ascii="Calibri Light" w:hAnsi="Calibri Light" w:cs="Arial"/>
                <w:sz w:val="18"/>
                <w:szCs w:val="18"/>
                <w:lang w:val="en-GB"/>
              </w:rPr>
            </w:pPr>
          </w:p>
        </w:tc>
        <w:tc>
          <w:tcPr>
            <w:tcW w:w="171" w:type="pct"/>
            <w:tcBorders>
              <w:left w:val="nil"/>
              <w:bottom w:val="single" w:sz="4" w:space="0" w:color="auto"/>
              <w:right w:val="nil"/>
            </w:tcBorders>
            <w:vAlign w:val="center"/>
          </w:tcPr>
          <w:p w14:paraId="411D6091" w14:textId="77777777" w:rsidR="00403DBB" w:rsidRPr="002F66E2" w:rsidRDefault="00403DBB" w:rsidP="00A90C5E">
            <w:pPr>
              <w:spacing w:after="0" w:line="240" w:lineRule="auto"/>
              <w:jc w:val="center"/>
              <w:rPr>
                <w:rFonts w:ascii="Calibri Light" w:hAnsi="Calibri Light" w:cs="Arial"/>
                <w:sz w:val="18"/>
                <w:szCs w:val="18"/>
                <w:lang w:val="en-GB"/>
              </w:rPr>
            </w:pPr>
          </w:p>
        </w:tc>
        <w:tc>
          <w:tcPr>
            <w:tcW w:w="356" w:type="pct"/>
            <w:gridSpan w:val="2"/>
            <w:tcBorders>
              <w:left w:val="nil"/>
              <w:bottom w:val="single" w:sz="4" w:space="0" w:color="auto"/>
              <w:right w:val="nil"/>
            </w:tcBorders>
            <w:vAlign w:val="center"/>
          </w:tcPr>
          <w:p w14:paraId="304E36ED" w14:textId="77777777" w:rsidR="00403DBB" w:rsidRDefault="00403DBB" w:rsidP="00A90C5E">
            <w:pPr>
              <w:spacing w:after="0" w:line="240" w:lineRule="auto"/>
              <w:jc w:val="center"/>
              <w:rPr>
                <w:rFonts w:ascii="Calibri Light" w:hAnsi="Calibri Light" w:cs="Arial"/>
                <w:sz w:val="18"/>
                <w:szCs w:val="18"/>
                <w:lang w:val="en-GB"/>
              </w:rPr>
            </w:pPr>
          </w:p>
        </w:tc>
        <w:tc>
          <w:tcPr>
            <w:tcW w:w="195" w:type="pct"/>
            <w:tcBorders>
              <w:left w:val="nil"/>
              <w:bottom w:val="single" w:sz="4" w:space="0" w:color="auto"/>
              <w:right w:val="nil"/>
            </w:tcBorders>
          </w:tcPr>
          <w:p w14:paraId="439DF9FD" w14:textId="77777777" w:rsidR="00403DBB" w:rsidRDefault="00403DBB" w:rsidP="00A90C5E">
            <w:pPr>
              <w:spacing w:after="0" w:line="240" w:lineRule="auto"/>
              <w:jc w:val="center"/>
              <w:rPr>
                <w:rFonts w:ascii="Calibri Light" w:hAnsi="Calibri Light" w:cs="Arial"/>
                <w:sz w:val="18"/>
                <w:szCs w:val="18"/>
                <w:lang w:val="en-GB"/>
              </w:rPr>
            </w:pPr>
          </w:p>
        </w:tc>
        <w:tc>
          <w:tcPr>
            <w:tcW w:w="207" w:type="pct"/>
            <w:tcBorders>
              <w:left w:val="nil"/>
              <w:bottom w:val="single" w:sz="4" w:space="0" w:color="auto"/>
              <w:right w:val="nil"/>
            </w:tcBorders>
          </w:tcPr>
          <w:p w14:paraId="1E8C3B39" w14:textId="77777777" w:rsidR="00403DBB" w:rsidRDefault="00403DBB" w:rsidP="00A90C5E">
            <w:pPr>
              <w:spacing w:after="0" w:line="240" w:lineRule="auto"/>
              <w:jc w:val="center"/>
              <w:rPr>
                <w:rFonts w:ascii="Calibri Light" w:hAnsi="Calibri Light" w:cs="Arial"/>
                <w:sz w:val="18"/>
                <w:szCs w:val="18"/>
                <w:lang w:val="en-GB"/>
              </w:rPr>
            </w:pPr>
          </w:p>
        </w:tc>
        <w:tc>
          <w:tcPr>
            <w:tcW w:w="174" w:type="pct"/>
            <w:tcBorders>
              <w:left w:val="nil"/>
              <w:bottom w:val="single" w:sz="4" w:space="0" w:color="auto"/>
              <w:right w:val="nil"/>
            </w:tcBorders>
          </w:tcPr>
          <w:p w14:paraId="0B3329B9" w14:textId="1DD9318A" w:rsidR="00403DBB" w:rsidRDefault="00403DBB" w:rsidP="00A90C5E">
            <w:pPr>
              <w:spacing w:after="0" w:line="240" w:lineRule="auto"/>
              <w:jc w:val="center"/>
              <w:rPr>
                <w:rFonts w:ascii="Calibri Light" w:hAnsi="Calibri Light" w:cs="Arial"/>
                <w:sz w:val="18"/>
                <w:szCs w:val="18"/>
                <w:lang w:val="en-GB"/>
              </w:rPr>
            </w:pPr>
          </w:p>
        </w:tc>
        <w:tc>
          <w:tcPr>
            <w:tcW w:w="187" w:type="pct"/>
            <w:tcBorders>
              <w:left w:val="nil"/>
              <w:bottom w:val="single" w:sz="4" w:space="0" w:color="auto"/>
              <w:right w:val="nil"/>
            </w:tcBorders>
          </w:tcPr>
          <w:p w14:paraId="44D44B9D" w14:textId="77777777" w:rsidR="00403DBB" w:rsidRDefault="00403DBB" w:rsidP="00A90C5E">
            <w:pPr>
              <w:spacing w:after="0" w:line="240" w:lineRule="auto"/>
              <w:jc w:val="center"/>
              <w:rPr>
                <w:rFonts w:ascii="Calibri Light" w:hAnsi="Calibri Light" w:cs="Arial"/>
                <w:sz w:val="18"/>
                <w:szCs w:val="18"/>
                <w:lang w:val="en-GB"/>
              </w:rPr>
            </w:pPr>
          </w:p>
        </w:tc>
        <w:tc>
          <w:tcPr>
            <w:tcW w:w="196" w:type="pct"/>
            <w:tcBorders>
              <w:left w:val="nil"/>
              <w:bottom w:val="single" w:sz="4" w:space="0" w:color="auto"/>
              <w:right w:val="nil"/>
            </w:tcBorders>
          </w:tcPr>
          <w:p w14:paraId="615062FA" w14:textId="67F70978" w:rsidR="00403DBB" w:rsidRDefault="00403DBB" w:rsidP="00A90C5E">
            <w:pPr>
              <w:spacing w:after="0" w:line="240" w:lineRule="auto"/>
              <w:jc w:val="center"/>
              <w:rPr>
                <w:rFonts w:ascii="Calibri Light" w:hAnsi="Calibri Light" w:cs="Arial"/>
                <w:sz w:val="18"/>
                <w:szCs w:val="18"/>
                <w:lang w:val="en-GB"/>
              </w:rPr>
            </w:pPr>
          </w:p>
        </w:tc>
        <w:tc>
          <w:tcPr>
            <w:tcW w:w="248" w:type="pct"/>
            <w:tcBorders>
              <w:left w:val="nil"/>
              <w:bottom w:val="single" w:sz="4" w:space="0" w:color="auto"/>
              <w:right w:val="single" w:sz="4" w:space="0" w:color="auto"/>
            </w:tcBorders>
          </w:tcPr>
          <w:p w14:paraId="44E1EA8C" w14:textId="4ACACE12" w:rsidR="00403DBB" w:rsidRPr="002F66E2" w:rsidRDefault="00403DBB" w:rsidP="00A90C5E">
            <w:pPr>
              <w:spacing w:after="0" w:line="240" w:lineRule="auto"/>
              <w:jc w:val="center"/>
              <w:rPr>
                <w:rFonts w:ascii="Calibri Light" w:hAnsi="Calibri Light" w:cs="Arial"/>
                <w:sz w:val="18"/>
                <w:szCs w:val="18"/>
                <w:lang w:val="en-GB"/>
              </w:rPr>
            </w:pPr>
          </w:p>
        </w:tc>
      </w:tr>
      <w:tr w:rsidR="005E18FE" w:rsidRPr="002F66E2" w14:paraId="04225033" w14:textId="75A4CFC1" w:rsidTr="005E18FE">
        <w:trPr>
          <w:jc w:val="center"/>
        </w:trPr>
        <w:tc>
          <w:tcPr>
            <w:tcW w:w="632" w:type="pct"/>
            <w:tcBorders>
              <w:bottom w:val="single" w:sz="4" w:space="0" w:color="auto"/>
            </w:tcBorders>
            <w:shd w:val="clear" w:color="auto" w:fill="auto"/>
            <w:vAlign w:val="center"/>
          </w:tcPr>
          <w:p w14:paraId="0A1F4E4B" w14:textId="78BAE3BB" w:rsidR="007A334B" w:rsidRPr="002F66E2" w:rsidRDefault="007A334B" w:rsidP="009D245B">
            <w:pPr>
              <w:spacing w:after="0" w:line="240" w:lineRule="auto"/>
              <w:rPr>
                <w:rFonts w:ascii="Calibri Light" w:hAnsi="Calibri Light" w:cs="Arial"/>
                <w:sz w:val="18"/>
                <w:szCs w:val="18"/>
                <w:lang w:val="en-GB"/>
              </w:rPr>
            </w:pPr>
            <w:r w:rsidRPr="002F66E2">
              <w:rPr>
                <w:rFonts w:ascii="Calibri Light" w:hAnsi="Calibri Light" w:cs="Arial"/>
                <w:sz w:val="18"/>
                <w:szCs w:val="18"/>
                <w:lang w:val="en-GB"/>
              </w:rPr>
              <w:t>Train fieldwork personnel and conduct a pilot study</w:t>
            </w:r>
          </w:p>
        </w:tc>
        <w:tc>
          <w:tcPr>
            <w:tcW w:w="246" w:type="pct"/>
            <w:tcBorders>
              <w:top w:val="single" w:sz="4" w:space="0" w:color="auto"/>
              <w:bottom w:val="single" w:sz="4" w:space="0" w:color="auto"/>
            </w:tcBorders>
          </w:tcPr>
          <w:p w14:paraId="6AC6C63E"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08" w:type="pct"/>
            <w:tcBorders>
              <w:top w:val="single" w:sz="4" w:space="0" w:color="auto"/>
              <w:bottom w:val="single" w:sz="4" w:space="0" w:color="auto"/>
            </w:tcBorders>
          </w:tcPr>
          <w:p w14:paraId="2123D617" w14:textId="1ACDF899" w:rsidR="007A334B" w:rsidRPr="002F66E2" w:rsidRDefault="007A334B" w:rsidP="009E6402">
            <w:pPr>
              <w:spacing w:after="0" w:line="240" w:lineRule="auto"/>
              <w:jc w:val="center"/>
              <w:rPr>
                <w:rFonts w:ascii="Calibri Light" w:hAnsi="Calibri Light" w:cs="Arial"/>
                <w:sz w:val="18"/>
                <w:szCs w:val="18"/>
                <w:lang w:val="en-GB"/>
              </w:rPr>
            </w:pPr>
          </w:p>
        </w:tc>
        <w:tc>
          <w:tcPr>
            <w:tcW w:w="198" w:type="pct"/>
            <w:tcBorders>
              <w:top w:val="single" w:sz="4" w:space="0" w:color="auto"/>
              <w:bottom w:val="single" w:sz="4" w:space="0" w:color="auto"/>
            </w:tcBorders>
          </w:tcPr>
          <w:p w14:paraId="77025A49" w14:textId="63CF4200" w:rsidR="007A334B" w:rsidRPr="002F66E2" w:rsidRDefault="007A334B" w:rsidP="009E6402">
            <w:pPr>
              <w:spacing w:after="0" w:line="240" w:lineRule="auto"/>
              <w:jc w:val="center"/>
              <w:rPr>
                <w:rFonts w:ascii="Calibri Light" w:hAnsi="Calibri Light" w:cs="Arial"/>
                <w:sz w:val="18"/>
                <w:szCs w:val="18"/>
                <w:lang w:val="en-GB"/>
              </w:rPr>
            </w:pPr>
          </w:p>
        </w:tc>
        <w:tc>
          <w:tcPr>
            <w:tcW w:w="128" w:type="pct"/>
            <w:tcBorders>
              <w:top w:val="single" w:sz="4" w:space="0" w:color="auto"/>
              <w:bottom w:val="single" w:sz="4" w:space="0" w:color="auto"/>
            </w:tcBorders>
            <w:vAlign w:val="center"/>
          </w:tcPr>
          <w:p w14:paraId="6E0B5C99" w14:textId="5C63AD75" w:rsidR="007A334B" w:rsidRPr="002F66E2" w:rsidRDefault="007A334B" w:rsidP="009E6402">
            <w:pPr>
              <w:spacing w:after="0" w:line="240" w:lineRule="auto"/>
              <w:jc w:val="center"/>
              <w:rPr>
                <w:rFonts w:ascii="Calibri Light" w:hAnsi="Calibri Light" w:cs="Arial"/>
                <w:sz w:val="18"/>
                <w:szCs w:val="18"/>
                <w:lang w:val="en-GB"/>
              </w:rPr>
            </w:pPr>
          </w:p>
        </w:tc>
        <w:tc>
          <w:tcPr>
            <w:tcW w:w="108" w:type="pct"/>
            <w:tcBorders>
              <w:top w:val="single" w:sz="4" w:space="0" w:color="auto"/>
              <w:bottom w:val="single" w:sz="4" w:space="0" w:color="auto"/>
            </w:tcBorders>
            <w:vAlign w:val="center"/>
          </w:tcPr>
          <w:p w14:paraId="44EC531E"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95" w:type="pct"/>
            <w:tcBorders>
              <w:top w:val="single" w:sz="4" w:space="0" w:color="auto"/>
              <w:bottom w:val="single" w:sz="4" w:space="0" w:color="auto"/>
            </w:tcBorders>
            <w:vAlign w:val="center"/>
          </w:tcPr>
          <w:p w14:paraId="393D715A"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08" w:type="pct"/>
            <w:tcBorders>
              <w:top w:val="single" w:sz="4" w:space="0" w:color="auto"/>
              <w:bottom w:val="single" w:sz="4" w:space="0" w:color="auto"/>
            </w:tcBorders>
            <w:vAlign w:val="center"/>
          </w:tcPr>
          <w:p w14:paraId="0532602B"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28" w:type="pct"/>
            <w:tcBorders>
              <w:top w:val="single" w:sz="4" w:space="0" w:color="auto"/>
              <w:bottom w:val="single" w:sz="4" w:space="0" w:color="auto"/>
            </w:tcBorders>
            <w:shd w:val="clear" w:color="auto" w:fill="auto"/>
            <w:vAlign w:val="center"/>
          </w:tcPr>
          <w:p w14:paraId="789FF642"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28" w:type="pct"/>
            <w:tcBorders>
              <w:top w:val="single" w:sz="4" w:space="0" w:color="auto"/>
              <w:bottom w:val="single" w:sz="4" w:space="0" w:color="auto"/>
            </w:tcBorders>
            <w:vAlign w:val="center"/>
          </w:tcPr>
          <w:p w14:paraId="2BB73B5D"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38" w:type="pct"/>
            <w:tcBorders>
              <w:top w:val="single" w:sz="4" w:space="0" w:color="auto"/>
              <w:bottom w:val="single" w:sz="4" w:space="0" w:color="auto"/>
            </w:tcBorders>
            <w:vAlign w:val="center"/>
          </w:tcPr>
          <w:p w14:paraId="2F6D1C27"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shd w:val="clear" w:color="auto" w:fill="FFFFFF" w:themeFill="background1"/>
            <w:vAlign w:val="center"/>
          </w:tcPr>
          <w:p w14:paraId="07DDD4F2"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62" w:type="pct"/>
            <w:tcBorders>
              <w:top w:val="single" w:sz="4" w:space="0" w:color="auto"/>
              <w:bottom w:val="single" w:sz="4" w:space="0" w:color="auto"/>
              <w:right w:val="nil"/>
            </w:tcBorders>
            <w:shd w:val="clear" w:color="auto" w:fill="FFFFFF" w:themeFill="background1"/>
            <w:vAlign w:val="center"/>
          </w:tcPr>
          <w:p w14:paraId="0F67E6BB"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60" w:type="pct"/>
            <w:tcBorders>
              <w:top w:val="single" w:sz="4" w:space="0" w:color="auto"/>
              <w:left w:val="nil"/>
              <w:bottom w:val="single" w:sz="4" w:space="0" w:color="auto"/>
            </w:tcBorders>
            <w:shd w:val="clear" w:color="auto" w:fill="FFFFFF" w:themeFill="background1"/>
            <w:vAlign w:val="center"/>
          </w:tcPr>
          <w:p w14:paraId="643EF40C" w14:textId="3320E116" w:rsidR="007A334B" w:rsidRPr="002F66E2" w:rsidRDefault="007A334B" w:rsidP="009E6402">
            <w:pPr>
              <w:spacing w:after="0" w:line="240" w:lineRule="auto"/>
              <w:jc w:val="center"/>
              <w:rPr>
                <w:rFonts w:ascii="Calibri Light" w:hAnsi="Calibri Light" w:cs="Arial"/>
                <w:sz w:val="18"/>
                <w:szCs w:val="18"/>
                <w:lang w:val="en-GB"/>
              </w:rPr>
            </w:pPr>
          </w:p>
        </w:tc>
        <w:tc>
          <w:tcPr>
            <w:tcW w:w="162" w:type="pct"/>
            <w:tcBorders>
              <w:top w:val="single" w:sz="4" w:space="0" w:color="auto"/>
              <w:bottom w:val="single" w:sz="4" w:space="0" w:color="auto"/>
            </w:tcBorders>
            <w:shd w:val="clear" w:color="auto" w:fill="FFFFFF" w:themeFill="background1"/>
          </w:tcPr>
          <w:p w14:paraId="37AC3126"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vAlign w:val="center"/>
          </w:tcPr>
          <w:p w14:paraId="5E2549AC" w14:textId="43CD57C0" w:rsidR="007A334B" w:rsidRPr="002F66E2" w:rsidRDefault="007A334B" w:rsidP="009E6402">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tcBorders>
            <w:shd w:val="clear" w:color="auto" w:fill="auto"/>
            <w:vAlign w:val="center"/>
          </w:tcPr>
          <w:p w14:paraId="5788391A"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87" w:type="pct"/>
            <w:tcBorders>
              <w:top w:val="single" w:sz="4" w:space="0" w:color="auto"/>
              <w:bottom w:val="single" w:sz="4" w:space="0" w:color="auto"/>
            </w:tcBorders>
            <w:shd w:val="clear" w:color="auto" w:fill="auto"/>
            <w:vAlign w:val="center"/>
          </w:tcPr>
          <w:p w14:paraId="200390AF"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71" w:type="pct"/>
            <w:tcBorders>
              <w:top w:val="single" w:sz="4" w:space="0" w:color="auto"/>
              <w:bottom w:val="single" w:sz="4" w:space="0" w:color="auto"/>
            </w:tcBorders>
            <w:shd w:val="clear" w:color="auto" w:fill="auto"/>
            <w:vAlign w:val="center"/>
          </w:tcPr>
          <w:p w14:paraId="43D2552D"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96" w:type="pct"/>
            <w:tcBorders>
              <w:top w:val="single" w:sz="4" w:space="0" w:color="auto"/>
              <w:bottom w:val="single" w:sz="4" w:space="0" w:color="auto"/>
            </w:tcBorders>
            <w:shd w:val="clear" w:color="auto" w:fill="auto"/>
            <w:vAlign w:val="center"/>
          </w:tcPr>
          <w:p w14:paraId="771A83C0"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60" w:type="pct"/>
            <w:tcBorders>
              <w:top w:val="single" w:sz="4" w:space="0" w:color="auto"/>
              <w:bottom w:val="single" w:sz="4" w:space="0" w:color="auto"/>
              <w:right w:val="single" w:sz="4" w:space="0" w:color="auto"/>
            </w:tcBorders>
            <w:vAlign w:val="center"/>
          </w:tcPr>
          <w:p w14:paraId="4DC435E5"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95" w:type="pct"/>
            <w:tcBorders>
              <w:top w:val="single" w:sz="4" w:space="0" w:color="auto"/>
              <w:bottom w:val="single" w:sz="4" w:space="0" w:color="auto"/>
            </w:tcBorders>
            <w:shd w:val="clear" w:color="auto" w:fill="A6A6A6" w:themeFill="background1" w:themeFillShade="A6"/>
          </w:tcPr>
          <w:p w14:paraId="4E5FA6A0" w14:textId="77777777" w:rsidR="007A334B" w:rsidRDefault="007A334B" w:rsidP="009E6402">
            <w:pPr>
              <w:spacing w:after="0" w:line="240" w:lineRule="auto"/>
              <w:jc w:val="center"/>
              <w:rPr>
                <w:rFonts w:ascii="Calibri Light" w:hAnsi="Calibri Light" w:cs="Arial"/>
                <w:sz w:val="18"/>
                <w:szCs w:val="18"/>
                <w:lang w:val="en-GB"/>
              </w:rPr>
            </w:pPr>
          </w:p>
        </w:tc>
        <w:tc>
          <w:tcPr>
            <w:tcW w:w="207" w:type="pct"/>
            <w:tcBorders>
              <w:top w:val="single" w:sz="4" w:space="0" w:color="auto"/>
              <w:bottom w:val="single" w:sz="4" w:space="0" w:color="auto"/>
            </w:tcBorders>
            <w:shd w:val="clear" w:color="auto" w:fill="A6A6A6" w:themeFill="background1" w:themeFillShade="A6"/>
          </w:tcPr>
          <w:p w14:paraId="46881EAB" w14:textId="77777777" w:rsidR="007A334B" w:rsidRDefault="007A334B" w:rsidP="009E6402">
            <w:pPr>
              <w:spacing w:after="0" w:line="240" w:lineRule="auto"/>
              <w:jc w:val="center"/>
              <w:rPr>
                <w:rFonts w:ascii="Calibri Light" w:hAnsi="Calibri Light" w:cs="Arial"/>
                <w:sz w:val="18"/>
                <w:szCs w:val="18"/>
                <w:lang w:val="en-GB"/>
              </w:rPr>
            </w:pPr>
          </w:p>
        </w:tc>
        <w:tc>
          <w:tcPr>
            <w:tcW w:w="174" w:type="pct"/>
            <w:tcBorders>
              <w:top w:val="single" w:sz="4" w:space="0" w:color="auto"/>
              <w:bottom w:val="single" w:sz="4" w:space="0" w:color="auto"/>
            </w:tcBorders>
          </w:tcPr>
          <w:p w14:paraId="6F0D5817" w14:textId="77777777" w:rsidR="007A334B" w:rsidRDefault="007A334B" w:rsidP="009E6402">
            <w:pPr>
              <w:spacing w:after="0" w:line="240" w:lineRule="auto"/>
              <w:jc w:val="center"/>
              <w:rPr>
                <w:rFonts w:ascii="Calibri Light" w:hAnsi="Calibri Light" w:cs="Arial"/>
                <w:sz w:val="18"/>
                <w:szCs w:val="18"/>
                <w:lang w:val="en-GB"/>
              </w:rPr>
            </w:pPr>
          </w:p>
        </w:tc>
        <w:tc>
          <w:tcPr>
            <w:tcW w:w="187" w:type="pct"/>
            <w:tcBorders>
              <w:top w:val="single" w:sz="4" w:space="0" w:color="auto"/>
              <w:bottom w:val="single" w:sz="4" w:space="0" w:color="auto"/>
            </w:tcBorders>
          </w:tcPr>
          <w:p w14:paraId="1B0442AF" w14:textId="2E56AE0B" w:rsidR="007A334B" w:rsidRDefault="007A334B" w:rsidP="009E6402">
            <w:pPr>
              <w:spacing w:after="0" w:line="240" w:lineRule="auto"/>
              <w:jc w:val="center"/>
              <w:rPr>
                <w:rFonts w:ascii="Calibri Light" w:hAnsi="Calibri Light" w:cs="Arial"/>
                <w:sz w:val="18"/>
                <w:szCs w:val="18"/>
                <w:lang w:val="en-GB"/>
              </w:rPr>
            </w:pPr>
          </w:p>
        </w:tc>
        <w:tc>
          <w:tcPr>
            <w:tcW w:w="196" w:type="pct"/>
            <w:tcBorders>
              <w:top w:val="single" w:sz="4" w:space="0" w:color="auto"/>
              <w:bottom w:val="single" w:sz="4" w:space="0" w:color="auto"/>
            </w:tcBorders>
          </w:tcPr>
          <w:p w14:paraId="0D7EEC99" w14:textId="77777777" w:rsidR="007A334B" w:rsidRDefault="007A334B" w:rsidP="009E6402">
            <w:pPr>
              <w:spacing w:after="0" w:line="240" w:lineRule="auto"/>
              <w:jc w:val="center"/>
              <w:rPr>
                <w:rFonts w:ascii="Calibri Light" w:hAnsi="Calibri Light" w:cs="Arial"/>
                <w:sz w:val="18"/>
                <w:szCs w:val="18"/>
                <w:lang w:val="en-GB"/>
              </w:rPr>
            </w:pPr>
          </w:p>
        </w:tc>
        <w:tc>
          <w:tcPr>
            <w:tcW w:w="248" w:type="pct"/>
            <w:tcBorders>
              <w:top w:val="single" w:sz="4" w:space="0" w:color="auto"/>
              <w:bottom w:val="single" w:sz="4" w:space="0" w:color="auto"/>
            </w:tcBorders>
          </w:tcPr>
          <w:p w14:paraId="343061D8" w14:textId="0A3B2B99" w:rsidR="007A334B" w:rsidRDefault="007A334B" w:rsidP="009E6402">
            <w:pPr>
              <w:spacing w:after="0" w:line="240" w:lineRule="auto"/>
              <w:jc w:val="center"/>
              <w:rPr>
                <w:rFonts w:ascii="Calibri Light" w:hAnsi="Calibri Light" w:cs="Arial"/>
                <w:sz w:val="18"/>
                <w:szCs w:val="18"/>
                <w:lang w:val="en-GB"/>
              </w:rPr>
            </w:pPr>
          </w:p>
        </w:tc>
      </w:tr>
      <w:tr w:rsidR="005E18FE" w:rsidRPr="002F66E2" w14:paraId="50A5EA3B" w14:textId="1B5E96FA" w:rsidTr="005E18FE">
        <w:trPr>
          <w:jc w:val="center"/>
        </w:trPr>
        <w:tc>
          <w:tcPr>
            <w:tcW w:w="632" w:type="pct"/>
            <w:tcBorders>
              <w:bottom w:val="single" w:sz="4" w:space="0" w:color="auto"/>
            </w:tcBorders>
            <w:shd w:val="clear" w:color="auto" w:fill="auto"/>
            <w:vAlign w:val="center"/>
          </w:tcPr>
          <w:p w14:paraId="336B5EDD" w14:textId="559BFFED" w:rsidR="007A334B" w:rsidRPr="002F66E2" w:rsidRDefault="007A334B" w:rsidP="00653C57">
            <w:pPr>
              <w:spacing w:after="0" w:line="240" w:lineRule="auto"/>
              <w:rPr>
                <w:rFonts w:ascii="Calibri Light" w:hAnsi="Calibri Light" w:cs="Arial"/>
                <w:sz w:val="18"/>
                <w:szCs w:val="18"/>
                <w:lang w:val="en-GB"/>
              </w:rPr>
            </w:pPr>
            <w:r w:rsidRPr="002F66E2">
              <w:rPr>
                <w:rFonts w:ascii="Calibri Light" w:hAnsi="Calibri Light" w:cs="Arial"/>
                <w:sz w:val="18"/>
                <w:szCs w:val="18"/>
                <w:lang w:val="en-GB"/>
              </w:rPr>
              <w:t>Collect data in the field</w:t>
            </w:r>
          </w:p>
        </w:tc>
        <w:tc>
          <w:tcPr>
            <w:tcW w:w="246" w:type="pct"/>
            <w:tcBorders>
              <w:bottom w:val="single" w:sz="4" w:space="0" w:color="auto"/>
            </w:tcBorders>
          </w:tcPr>
          <w:p w14:paraId="1015B990"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08" w:type="pct"/>
            <w:tcBorders>
              <w:bottom w:val="single" w:sz="4" w:space="0" w:color="auto"/>
            </w:tcBorders>
          </w:tcPr>
          <w:p w14:paraId="7B050466" w14:textId="66B02F5C" w:rsidR="007A334B" w:rsidRPr="002F66E2" w:rsidRDefault="007A334B" w:rsidP="009E6402">
            <w:pPr>
              <w:spacing w:after="0" w:line="240" w:lineRule="auto"/>
              <w:jc w:val="center"/>
              <w:rPr>
                <w:rFonts w:ascii="Calibri Light" w:hAnsi="Calibri Light" w:cs="Arial"/>
                <w:sz w:val="18"/>
                <w:szCs w:val="18"/>
                <w:lang w:val="en-GB"/>
              </w:rPr>
            </w:pPr>
          </w:p>
        </w:tc>
        <w:tc>
          <w:tcPr>
            <w:tcW w:w="198" w:type="pct"/>
            <w:tcBorders>
              <w:bottom w:val="single" w:sz="4" w:space="0" w:color="auto"/>
            </w:tcBorders>
          </w:tcPr>
          <w:p w14:paraId="52A5F1E3" w14:textId="76D8ECE5" w:rsidR="007A334B" w:rsidRPr="002F66E2" w:rsidRDefault="007A334B" w:rsidP="009E6402">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39230FD0" w14:textId="304E9B3B" w:rsidR="007A334B" w:rsidRPr="002F66E2" w:rsidRDefault="007A334B" w:rsidP="009E6402">
            <w:pPr>
              <w:spacing w:after="0" w:line="240" w:lineRule="auto"/>
              <w:jc w:val="center"/>
              <w:rPr>
                <w:rFonts w:ascii="Calibri Light" w:hAnsi="Calibri Light" w:cs="Arial"/>
                <w:sz w:val="18"/>
                <w:szCs w:val="18"/>
                <w:lang w:val="en-GB"/>
              </w:rPr>
            </w:pPr>
          </w:p>
        </w:tc>
        <w:tc>
          <w:tcPr>
            <w:tcW w:w="108" w:type="pct"/>
            <w:tcBorders>
              <w:bottom w:val="single" w:sz="4" w:space="0" w:color="auto"/>
            </w:tcBorders>
            <w:vAlign w:val="center"/>
          </w:tcPr>
          <w:p w14:paraId="11227C00"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95" w:type="pct"/>
            <w:tcBorders>
              <w:bottom w:val="single" w:sz="4" w:space="0" w:color="auto"/>
            </w:tcBorders>
            <w:vAlign w:val="center"/>
          </w:tcPr>
          <w:p w14:paraId="72FBD2E1"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08" w:type="pct"/>
            <w:tcBorders>
              <w:bottom w:val="single" w:sz="4" w:space="0" w:color="auto"/>
            </w:tcBorders>
            <w:vAlign w:val="center"/>
          </w:tcPr>
          <w:p w14:paraId="41D5FB7F"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28" w:type="pct"/>
            <w:tcBorders>
              <w:bottom w:val="single" w:sz="4" w:space="0" w:color="auto"/>
            </w:tcBorders>
            <w:vAlign w:val="center"/>
          </w:tcPr>
          <w:p w14:paraId="491E176B"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28" w:type="pct"/>
            <w:tcBorders>
              <w:bottom w:val="single" w:sz="4" w:space="0" w:color="auto"/>
            </w:tcBorders>
            <w:shd w:val="clear" w:color="auto" w:fill="auto"/>
            <w:vAlign w:val="center"/>
          </w:tcPr>
          <w:p w14:paraId="22754D5F"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38" w:type="pct"/>
            <w:tcBorders>
              <w:bottom w:val="single" w:sz="4" w:space="0" w:color="auto"/>
            </w:tcBorders>
            <w:shd w:val="clear" w:color="auto" w:fill="auto"/>
            <w:vAlign w:val="center"/>
          </w:tcPr>
          <w:p w14:paraId="092605C3"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uto"/>
            <w:vAlign w:val="center"/>
          </w:tcPr>
          <w:p w14:paraId="12B7D1ED"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62" w:type="pct"/>
            <w:tcBorders>
              <w:bottom w:val="single" w:sz="4" w:space="0" w:color="auto"/>
              <w:right w:val="nil"/>
            </w:tcBorders>
            <w:shd w:val="clear" w:color="auto" w:fill="FFFFFF" w:themeFill="background1"/>
            <w:vAlign w:val="center"/>
          </w:tcPr>
          <w:p w14:paraId="12CFA430"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60" w:type="pct"/>
            <w:tcBorders>
              <w:left w:val="nil"/>
              <w:bottom w:val="single" w:sz="4" w:space="0" w:color="auto"/>
            </w:tcBorders>
            <w:shd w:val="clear" w:color="auto" w:fill="FFFFFF" w:themeFill="background1"/>
            <w:vAlign w:val="center"/>
          </w:tcPr>
          <w:p w14:paraId="30FD1A89" w14:textId="4A0DE9D0" w:rsidR="007A334B" w:rsidRPr="002F66E2" w:rsidRDefault="007A334B" w:rsidP="009E6402">
            <w:pPr>
              <w:spacing w:after="0" w:line="240" w:lineRule="auto"/>
              <w:jc w:val="center"/>
              <w:rPr>
                <w:rFonts w:ascii="Calibri Light" w:hAnsi="Calibri Light" w:cs="Arial"/>
                <w:sz w:val="18"/>
                <w:szCs w:val="18"/>
                <w:lang w:val="en-GB"/>
              </w:rPr>
            </w:pPr>
          </w:p>
        </w:tc>
        <w:tc>
          <w:tcPr>
            <w:tcW w:w="162" w:type="pct"/>
            <w:tcBorders>
              <w:bottom w:val="single" w:sz="4" w:space="0" w:color="auto"/>
            </w:tcBorders>
            <w:shd w:val="clear" w:color="auto" w:fill="FFFFFF" w:themeFill="background1"/>
          </w:tcPr>
          <w:p w14:paraId="1650EA36"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FFFFFF" w:themeFill="background1"/>
            <w:vAlign w:val="center"/>
          </w:tcPr>
          <w:p w14:paraId="78EFBE67" w14:textId="63E654D2" w:rsidR="007A334B" w:rsidRPr="002F66E2" w:rsidRDefault="007A334B"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auto"/>
            <w:vAlign w:val="center"/>
          </w:tcPr>
          <w:p w14:paraId="20685DF2"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87" w:type="pct"/>
            <w:tcBorders>
              <w:bottom w:val="single" w:sz="4" w:space="0" w:color="auto"/>
              <w:right w:val="single" w:sz="4" w:space="0" w:color="auto"/>
            </w:tcBorders>
            <w:shd w:val="clear" w:color="auto" w:fill="auto"/>
            <w:vAlign w:val="center"/>
          </w:tcPr>
          <w:p w14:paraId="370BD822"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71" w:type="pct"/>
            <w:tcBorders>
              <w:left w:val="single" w:sz="4" w:space="0" w:color="auto"/>
              <w:bottom w:val="single" w:sz="4" w:space="0" w:color="auto"/>
            </w:tcBorders>
            <w:shd w:val="clear" w:color="auto" w:fill="auto"/>
            <w:vAlign w:val="center"/>
          </w:tcPr>
          <w:p w14:paraId="5EE8CF60" w14:textId="5710B565" w:rsidR="007A334B" w:rsidRPr="002F66E2" w:rsidRDefault="007A334B" w:rsidP="009E6402">
            <w:pPr>
              <w:spacing w:after="0" w:line="240" w:lineRule="auto"/>
              <w:jc w:val="center"/>
              <w:rPr>
                <w:rFonts w:ascii="Calibri Light" w:hAnsi="Calibri Light" w:cs="Arial"/>
                <w:sz w:val="18"/>
                <w:szCs w:val="18"/>
                <w:lang w:val="en-GB"/>
              </w:rPr>
            </w:pPr>
          </w:p>
        </w:tc>
        <w:tc>
          <w:tcPr>
            <w:tcW w:w="196" w:type="pct"/>
            <w:tcBorders>
              <w:bottom w:val="single" w:sz="4" w:space="0" w:color="auto"/>
            </w:tcBorders>
            <w:shd w:val="clear" w:color="auto" w:fill="auto"/>
            <w:vAlign w:val="center"/>
          </w:tcPr>
          <w:p w14:paraId="24687423"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60" w:type="pct"/>
            <w:tcBorders>
              <w:bottom w:val="single" w:sz="4" w:space="0" w:color="auto"/>
            </w:tcBorders>
            <w:shd w:val="clear" w:color="auto" w:fill="FFFFFF" w:themeFill="background1"/>
            <w:vAlign w:val="center"/>
          </w:tcPr>
          <w:p w14:paraId="563C2985"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195" w:type="pct"/>
            <w:tcBorders>
              <w:bottom w:val="single" w:sz="4" w:space="0" w:color="auto"/>
              <w:right w:val="single" w:sz="4" w:space="0" w:color="auto"/>
            </w:tcBorders>
            <w:shd w:val="clear" w:color="auto" w:fill="FFFFFF" w:themeFill="background1"/>
            <w:vAlign w:val="center"/>
          </w:tcPr>
          <w:p w14:paraId="6F87EEAC" w14:textId="77777777" w:rsidR="007A334B" w:rsidRPr="002F66E2" w:rsidRDefault="007A334B" w:rsidP="009E6402">
            <w:pPr>
              <w:spacing w:after="0" w:line="240" w:lineRule="auto"/>
              <w:jc w:val="center"/>
              <w:rPr>
                <w:rFonts w:ascii="Calibri Light" w:hAnsi="Calibri Light" w:cs="Arial"/>
                <w:sz w:val="18"/>
                <w:szCs w:val="18"/>
                <w:lang w:val="en-GB"/>
              </w:rPr>
            </w:pPr>
          </w:p>
        </w:tc>
        <w:tc>
          <w:tcPr>
            <w:tcW w:w="207" w:type="pct"/>
            <w:tcBorders>
              <w:bottom w:val="single" w:sz="4" w:space="0" w:color="auto"/>
            </w:tcBorders>
            <w:shd w:val="clear" w:color="auto" w:fill="A6A6A6" w:themeFill="background1" w:themeFillShade="A6"/>
          </w:tcPr>
          <w:p w14:paraId="6BEC948C" w14:textId="77777777" w:rsidR="007A334B" w:rsidRDefault="007A334B" w:rsidP="009E6402">
            <w:pPr>
              <w:spacing w:after="0" w:line="240" w:lineRule="auto"/>
              <w:jc w:val="center"/>
              <w:rPr>
                <w:rFonts w:ascii="Calibri Light" w:hAnsi="Calibri Light" w:cs="Arial"/>
                <w:sz w:val="18"/>
                <w:szCs w:val="18"/>
                <w:lang w:val="en-GB"/>
              </w:rPr>
            </w:pPr>
          </w:p>
        </w:tc>
        <w:tc>
          <w:tcPr>
            <w:tcW w:w="174" w:type="pct"/>
            <w:tcBorders>
              <w:bottom w:val="single" w:sz="4" w:space="0" w:color="auto"/>
            </w:tcBorders>
            <w:shd w:val="clear" w:color="auto" w:fill="A6A6A6" w:themeFill="background1" w:themeFillShade="A6"/>
          </w:tcPr>
          <w:p w14:paraId="6E0BBCA9" w14:textId="77777777" w:rsidR="007A334B" w:rsidRDefault="007A334B" w:rsidP="009E6402">
            <w:pPr>
              <w:spacing w:after="0" w:line="240" w:lineRule="auto"/>
              <w:jc w:val="center"/>
              <w:rPr>
                <w:rFonts w:ascii="Calibri Light" w:hAnsi="Calibri Light" w:cs="Arial"/>
                <w:sz w:val="18"/>
                <w:szCs w:val="18"/>
                <w:lang w:val="en-GB"/>
              </w:rPr>
            </w:pPr>
          </w:p>
        </w:tc>
        <w:tc>
          <w:tcPr>
            <w:tcW w:w="187" w:type="pct"/>
            <w:tcBorders>
              <w:bottom w:val="single" w:sz="4" w:space="0" w:color="auto"/>
            </w:tcBorders>
            <w:shd w:val="clear" w:color="auto" w:fill="A6A6A6" w:themeFill="background1" w:themeFillShade="A6"/>
          </w:tcPr>
          <w:p w14:paraId="53519EB2" w14:textId="77777777" w:rsidR="007A334B" w:rsidRDefault="007A334B" w:rsidP="009E6402">
            <w:pPr>
              <w:spacing w:after="0" w:line="240" w:lineRule="auto"/>
              <w:jc w:val="center"/>
              <w:rPr>
                <w:rFonts w:ascii="Calibri Light" w:hAnsi="Calibri Light" w:cs="Arial"/>
                <w:sz w:val="18"/>
                <w:szCs w:val="18"/>
                <w:lang w:val="en-GB"/>
              </w:rPr>
            </w:pPr>
          </w:p>
        </w:tc>
        <w:tc>
          <w:tcPr>
            <w:tcW w:w="196" w:type="pct"/>
            <w:tcBorders>
              <w:bottom w:val="single" w:sz="4" w:space="0" w:color="auto"/>
            </w:tcBorders>
            <w:shd w:val="clear" w:color="auto" w:fill="FFFFFF" w:themeFill="background1"/>
          </w:tcPr>
          <w:p w14:paraId="3E836C9E" w14:textId="39E04610" w:rsidR="007A334B" w:rsidRDefault="007A334B" w:rsidP="009E6402">
            <w:pPr>
              <w:spacing w:after="0" w:line="240" w:lineRule="auto"/>
              <w:jc w:val="center"/>
              <w:rPr>
                <w:rFonts w:ascii="Calibri Light" w:hAnsi="Calibri Light" w:cs="Arial"/>
                <w:sz w:val="18"/>
                <w:szCs w:val="18"/>
                <w:lang w:val="en-GB"/>
              </w:rPr>
            </w:pPr>
          </w:p>
        </w:tc>
        <w:tc>
          <w:tcPr>
            <w:tcW w:w="248" w:type="pct"/>
            <w:tcBorders>
              <w:bottom w:val="single" w:sz="4" w:space="0" w:color="auto"/>
            </w:tcBorders>
            <w:shd w:val="clear" w:color="auto" w:fill="FFFFFF" w:themeFill="background1"/>
          </w:tcPr>
          <w:p w14:paraId="52EABF1E" w14:textId="77777777" w:rsidR="007A334B" w:rsidRDefault="007A334B" w:rsidP="009E6402">
            <w:pPr>
              <w:spacing w:after="0" w:line="240" w:lineRule="auto"/>
              <w:jc w:val="center"/>
              <w:rPr>
                <w:rFonts w:ascii="Calibri Light" w:hAnsi="Calibri Light" w:cs="Arial"/>
                <w:sz w:val="18"/>
                <w:szCs w:val="18"/>
                <w:lang w:val="en-GB"/>
              </w:rPr>
            </w:pPr>
          </w:p>
        </w:tc>
      </w:tr>
      <w:tr w:rsidR="005E18FE" w:rsidRPr="002F66E2" w14:paraId="24F7D09A" w14:textId="13E1D61A" w:rsidTr="005E18FE">
        <w:trPr>
          <w:jc w:val="center"/>
        </w:trPr>
        <w:tc>
          <w:tcPr>
            <w:tcW w:w="632" w:type="pct"/>
            <w:tcBorders>
              <w:bottom w:val="nil"/>
            </w:tcBorders>
            <w:vAlign w:val="center"/>
          </w:tcPr>
          <w:p w14:paraId="555FB022" w14:textId="77777777" w:rsidR="000F0F50" w:rsidRPr="002F66E2" w:rsidRDefault="000F0F50" w:rsidP="000F0F50">
            <w:pPr>
              <w:pStyle w:val="CommentText"/>
              <w:spacing w:after="0"/>
              <w:rPr>
                <w:rFonts w:ascii="Calibri Light" w:hAnsi="Calibri Light" w:cs="Arial"/>
                <w:sz w:val="18"/>
                <w:szCs w:val="18"/>
                <w:lang w:val="en-GB"/>
              </w:rPr>
            </w:pPr>
          </w:p>
        </w:tc>
        <w:tc>
          <w:tcPr>
            <w:tcW w:w="246" w:type="pct"/>
            <w:tcBorders>
              <w:bottom w:val="single" w:sz="4" w:space="0" w:color="auto"/>
            </w:tcBorders>
            <w:shd w:val="clear" w:color="auto" w:fill="A6A6A6" w:themeFill="background1" w:themeFillShade="A6"/>
          </w:tcPr>
          <w:p w14:paraId="52F4E5B6" w14:textId="1369EF8A" w:rsidR="000F0F50" w:rsidRPr="002F66E2" w:rsidRDefault="000F0F50" w:rsidP="000F0F50">
            <w:pPr>
              <w:spacing w:after="0" w:line="240" w:lineRule="auto"/>
              <w:jc w:val="center"/>
              <w:rPr>
                <w:rFonts w:ascii="Calibri Light" w:hAnsi="Calibri Light" w:cs="Arial"/>
                <w:b/>
                <w:bCs/>
                <w:sz w:val="18"/>
                <w:szCs w:val="18"/>
                <w:lang w:val="en-GB"/>
              </w:rPr>
            </w:pPr>
          </w:p>
        </w:tc>
        <w:tc>
          <w:tcPr>
            <w:tcW w:w="108" w:type="pct"/>
            <w:tcBorders>
              <w:bottom w:val="single" w:sz="4" w:space="0" w:color="auto"/>
            </w:tcBorders>
            <w:shd w:val="clear" w:color="auto" w:fill="auto"/>
          </w:tcPr>
          <w:p w14:paraId="181D5D66" w14:textId="6636A1AA" w:rsidR="000F0F50" w:rsidRPr="002F66E2" w:rsidRDefault="000F0F50" w:rsidP="000F0F50">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1</w:t>
            </w:r>
          </w:p>
        </w:tc>
        <w:tc>
          <w:tcPr>
            <w:tcW w:w="198" w:type="pct"/>
            <w:tcBorders>
              <w:bottom w:val="single" w:sz="4" w:space="0" w:color="auto"/>
            </w:tcBorders>
            <w:shd w:val="clear" w:color="auto" w:fill="auto"/>
            <w:vAlign w:val="center"/>
          </w:tcPr>
          <w:p w14:paraId="3994C335" w14:textId="5DC44803" w:rsidR="000F0F50" w:rsidRPr="002F66E2" w:rsidRDefault="000F0F50" w:rsidP="000F0F50">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2</w:t>
            </w:r>
          </w:p>
        </w:tc>
        <w:tc>
          <w:tcPr>
            <w:tcW w:w="128" w:type="pct"/>
            <w:tcBorders>
              <w:bottom w:val="single" w:sz="4" w:space="0" w:color="auto"/>
            </w:tcBorders>
            <w:shd w:val="clear" w:color="auto" w:fill="auto"/>
            <w:vAlign w:val="center"/>
          </w:tcPr>
          <w:p w14:paraId="1B11A817" w14:textId="286961F2" w:rsidR="000F0F50" w:rsidRPr="002F66E2" w:rsidRDefault="000F0F50" w:rsidP="000F0F50">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3</w:t>
            </w:r>
          </w:p>
        </w:tc>
        <w:tc>
          <w:tcPr>
            <w:tcW w:w="108" w:type="pct"/>
            <w:tcBorders>
              <w:bottom w:val="single" w:sz="4" w:space="0" w:color="auto"/>
            </w:tcBorders>
            <w:shd w:val="clear" w:color="auto" w:fill="auto"/>
            <w:vAlign w:val="center"/>
          </w:tcPr>
          <w:p w14:paraId="0F6A3A0C" w14:textId="29BE1169" w:rsidR="000F0F50" w:rsidRPr="002F66E2" w:rsidRDefault="000F0F50" w:rsidP="000F0F50">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4</w:t>
            </w:r>
          </w:p>
        </w:tc>
        <w:tc>
          <w:tcPr>
            <w:tcW w:w="195" w:type="pct"/>
            <w:tcBorders>
              <w:bottom w:val="single" w:sz="4" w:space="0" w:color="auto"/>
            </w:tcBorders>
            <w:shd w:val="clear" w:color="auto" w:fill="auto"/>
            <w:vAlign w:val="center"/>
          </w:tcPr>
          <w:p w14:paraId="7941A0F8" w14:textId="7A081463" w:rsidR="000F0F50" w:rsidRPr="002F66E2" w:rsidRDefault="000F0F50" w:rsidP="000F0F50">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5</w:t>
            </w:r>
          </w:p>
        </w:tc>
        <w:tc>
          <w:tcPr>
            <w:tcW w:w="108" w:type="pct"/>
            <w:tcBorders>
              <w:bottom w:val="single" w:sz="4" w:space="0" w:color="auto"/>
            </w:tcBorders>
            <w:shd w:val="clear" w:color="auto" w:fill="auto"/>
            <w:vAlign w:val="center"/>
          </w:tcPr>
          <w:p w14:paraId="65C9364A" w14:textId="4AB9223A" w:rsidR="000F0F50" w:rsidRPr="002F66E2" w:rsidRDefault="000F0F50" w:rsidP="000F0F50">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6</w:t>
            </w:r>
          </w:p>
        </w:tc>
        <w:tc>
          <w:tcPr>
            <w:tcW w:w="128" w:type="pct"/>
            <w:tcBorders>
              <w:bottom w:val="single" w:sz="4" w:space="0" w:color="auto"/>
            </w:tcBorders>
            <w:shd w:val="clear" w:color="auto" w:fill="auto"/>
            <w:vAlign w:val="center"/>
          </w:tcPr>
          <w:p w14:paraId="733499CF" w14:textId="5D841E57" w:rsidR="000F0F50" w:rsidRPr="002F66E2" w:rsidRDefault="000F0F50" w:rsidP="000F0F50">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7</w:t>
            </w:r>
          </w:p>
        </w:tc>
        <w:tc>
          <w:tcPr>
            <w:tcW w:w="128" w:type="pct"/>
            <w:tcBorders>
              <w:bottom w:val="single" w:sz="4" w:space="0" w:color="auto"/>
            </w:tcBorders>
            <w:shd w:val="clear" w:color="auto" w:fill="auto"/>
            <w:vAlign w:val="center"/>
          </w:tcPr>
          <w:p w14:paraId="43FD8DBD" w14:textId="246C4856" w:rsidR="000F0F50" w:rsidRPr="002F66E2" w:rsidRDefault="000F0F50" w:rsidP="000F0F50">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8</w:t>
            </w:r>
          </w:p>
        </w:tc>
        <w:tc>
          <w:tcPr>
            <w:tcW w:w="138" w:type="pct"/>
            <w:tcBorders>
              <w:bottom w:val="single" w:sz="4" w:space="0" w:color="auto"/>
            </w:tcBorders>
            <w:shd w:val="clear" w:color="auto" w:fill="auto"/>
            <w:vAlign w:val="center"/>
          </w:tcPr>
          <w:p w14:paraId="71336918" w14:textId="06E950B6" w:rsidR="000F0F50" w:rsidRPr="002F66E2" w:rsidRDefault="000F0F50" w:rsidP="000F0F50">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9</w:t>
            </w:r>
          </w:p>
        </w:tc>
        <w:tc>
          <w:tcPr>
            <w:tcW w:w="160" w:type="pct"/>
            <w:tcBorders>
              <w:bottom w:val="single" w:sz="4" w:space="0" w:color="auto"/>
            </w:tcBorders>
            <w:shd w:val="clear" w:color="auto" w:fill="auto"/>
          </w:tcPr>
          <w:p w14:paraId="5C53AAF6" w14:textId="44B3BFD5" w:rsidR="000F0F50" w:rsidRPr="002F66E2" w:rsidRDefault="000F0F50" w:rsidP="000F0F50">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10</w:t>
            </w:r>
          </w:p>
        </w:tc>
        <w:tc>
          <w:tcPr>
            <w:tcW w:w="162" w:type="pct"/>
            <w:tcBorders>
              <w:bottom w:val="single" w:sz="4" w:space="0" w:color="auto"/>
            </w:tcBorders>
            <w:shd w:val="clear" w:color="auto" w:fill="auto"/>
            <w:vAlign w:val="center"/>
          </w:tcPr>
          <w:p w14:paraId="10D29947" w14:textId="436D7887" w:rsidR="000F0F50" w:rsidRPr="002F66E2" w:rsidRDefault="000F0F50" w:rsidP="000F0F50">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11</w:t>
            </w:r>
          </w:p>
        </w:tc>
        <w:tc>
          <w:tcPr>
            <w:tcW w:w="160" w:type="pct"/>
            <w:tcBorders>
              <w:bottom w:val="single" w:sz="4" w:space="0" w:color="auto"/>
            </w:tcBorders>
            <w:shd w:val="clear" w:color="auto" w:fill="auto"/>
            <w:vAlign w:val="center"/>
          </w:tcPr>
          <w:p w14:paraId="7A4F0092" w14:textId="29C48B21" w:rsidR="000F0F50" w:rsidRPr="002F66E2" w:rsidRDefault="000F0F50" w:rsidP="000F0F50">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12</w:t>
            </w:r>
          </w:p>
        </w:tc>
        <w:tc>
          <w:tcPr>
            <w:tcW w:w="162" w:type="pct"/>
            <w:tcBorders>
              <w:bottom w:val="single" w:sz="4" w:space="0" w:color="auto"/>
            </w:tcBorders>
            <w:shd w:val="clear" w:color="auto" w:fill="auto"/>
            <w:vAlign w:val="center"/>
          </w:tcPr>
          <w:p w14:paraId="43D5E1B1" w14:textId="2E821F57" w:rsidR="000F0F50" w:rsidRPr="002F66E2" w:rsidRDefault="000F0F50" w:rsidP="000F0F50">
            <w:pPr>
              <w:spacing w:after="0" w:line="240" w:lineRule="auto"/>
              <w:jc w:val="center"/>
              <w:rPr>
                <w:rFonts w:ascii="Calibri Light" w:hAnsi="Calibri Light" w:cs="Arial"/>
                <w:b/>
                <w:bCs/>
                <w:sz w:val="18"/>
                <w:szCs w:val="18"/>
                <w:lang w:val="en-GB"/>
              </w:rPr>
            </w:pPr>
            <w:r w:rsidRPr="002F66E2">
              <w:rPr>
                <w:rFonts w:ascii="Calibri Light" w:hAnsi="Calibri Light" w:cs="Arial"/>
                <w:b/>
                <w:bCs/>
                <w:sz w:val="18"/>
                <w:szCs w:val="18"/>
                <w:lang w:val="en-GB"/>
              </w:rPr>
              <w:t>1</w:t>
            </w:r>
          </w:p>
        </w:tc>
        <w:tc>
          <w:tcPr>
            <w:tcW w:w="160" w:type="pct"/>
            <w:tcBorders>
              <w:bottom w:val="single" w:sz="4" w:space="0" w:color="auto"/>
            </w:tcBorders>
            <w:shd w:val="clear" w:color="auto" w:fill="auto"/>
            <w:vAlign w:val="center"/>
          </w:tcPr>
          <w:p w14:paraId="7F40187E" w14:textId="106EBF0B" w:rsidR="000F0F50" w:rsidRPr="002F66E2" w:rsidRDefault="000F0F50" w:rsidP="000F0F50">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2</w:t>
            </w:r>
          </w:p>
        </w:tc>
        <w:tc>
          <w:tcPr>
            <w:tcW w:w="160" w:type="pct"/>
            <w:tcBorders>
              <w:bottom w:val="single" w:sz="4" w:space="0" w:color="auto"/>
            </w:tcBorders>
            <w:shd w:val="clear" w:color="auto" w:fill="auto"/>
            <w:vAlign w:val="center"/>
          </w:tcPr>
          <w:p w14:paraId="58F887C4" w14:textId="2015A245" w:rsidR="000F0F50" w:rsidRPr="002F66E2" w:rsidRDefault="00F46E99" w:rsidP="000F0F50">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3</w:t>
            </w:r>
          </w:p>
        </w:tc>
        <w:tc>
          <w:tcPr>
            <w:tcW w:w="187" w:type="pct"/>
            <w:tcBorders>
              <w:bottom w:val="single" w:sz="4" w:space="0" w:color="auto"/>
            </w:tcBorders>
            <w:shd w:val="clear" w:color="auto" w:fill="auto"/>
            <w:vAlign w:val="center"/>
          </w:tcPr>
          <w:p w14:paraId="517D5CEB" w14:textId="658DD695" w:rsidR="000F0F50" w:rsidRPr="002F66E2" w:rsidRDefault="00F46E99" w:rsidP="000F0F50">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4</w:t>
            </w:r>
          </w:p>
        </w:tc>
        <w:tc>
          <w:tcPr>
            <w:tcW w:w="171" w:type="pct"/>
            <w:tcBorders>
              <w:bottom w:val="single" w:sz="4" w:space="0" w:color="auto"/>
            </w:tcBorders>
            <w:shd w:val="clear" w:color="auto" w:fill="auto"/>
            <w:vAlign w:val="center"/>
          </w:tcPr>
          <w:p w14:paraId="516280BB" w14:textId="744AF985" w:rsidR="000F0F50" w:rsidRPr="002F66E2" w:rsidRDefault="000F0F50" w:rsidP="000F0F50">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5</w:t>
            </w:r>
          </w:p>
        </w:tc>
        <w:tc>
          <w:tcPr>
            <w:tcW w:w="196" w:type="pct"/>
            <w:tcBorders>
              <w:bottom w:val="single" w:sz="4" w:space="0" w:color="auto"/>
              <w:right w:val="single" w:sz="4" w:space="0" w:color="auto"/>
            </w:tcBorders>
            <w:shd w:val="clear" w:color="auto" w:fill="auto"/>
            <w:vAlign w:val="center"/>
          </w:tcPr>
          <w:p w14:paraId="053146C9" w14:textId="4A376A64" w:rsidR="000F0F50" w:rsidRPr="002F66E2" w:rsidRDefault="000F0F50" w:rsidP="000F0F50">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6</w:t>
            </w:r>
          </w:p>
        </w:tc>
        <w:tc>
          <w:tcPr>
            <w:tcW w:w="160" w:type="pct"/>
            <w:tcBorders>
              <w:bottom w:val="single" w:sz="4" w:space="0" w:color="auto"/>
            </w:tcBorders>
          </w:tcPr>
          <w:p w14:paraId="422FE64A" w14:textId="58AD12D4" w:rsidR="000F0F50" w:rsidRDefault="000F0F50" w:rsidP="000F0F50">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7</w:t>
            </w:r>
          </w:p>
        </w:tc>
        <w:tc>
          <w:tcPr>
            <w:tcW w:w="195" w:type="pct"/>
            <w:tcBorders>
              <w:bottom w:val="single" w:sz="4" w:space="0" w:color="auto"/>
            </w:tcBorders>
          </w:tcPr>
          <w:p w14:paraId="42A26B04" w14:textId="711D8789" w:rsidR="000F0F50" w:rsidRDefault="000F0F50" w:rsidP="000F0F50">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8</w:t>
            </w:r>
          </w:p>
        </w:tc>
        <w:tc>
          <w:tcPr>
            <w:tcW w:w="207" w:type="pct"/>
            <w:tcBorders>
              <w:bottom w:val="single" w:sz="4" w:space="0" w:color="auto"/>
            </w:tcBorders>
          </w:tcPr>
          <w:p w14:paraId="6BF052E4" w14:textId="4278AED8" w:rsidR="000F0F50" w:rsidRDefault="000F0F50" w:rsidP="000F0F50">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9</w:t>
            </w:r>
          </w:p>
        </w:tc>
        <w:tc>
          <w:tcPr>
            <w:tcW w:w="174" w:type="pct"/>
            <w:tcBorders>
              <w:bottom w:val="single" w:sz="4" w:space="0" w:color="auto"/>
            </w:tcBorders>
          </w:tcPr>
          <w:p w14:paraId="3AF5CDD8" w14:textId="4C65BA5D" w:rsidR="000F0F50" w:rsidRDefault="000F0F50" w:rsidP="000F0F50">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10</w:t>
            </w:r>
          </w:p>
        </w:tc>
        <w:tc>
          <w:tcPr>
            <w:tcW w:w="187" w:type="pct"/>
            <w:tcBorders>
              <w:bottom w:val="single" w:sz="4" w:space="0" w:color="auto"/>
            </w:tcBorders>
          </w:tcPr>
          <w:p w14:paraId="02E6B1C3" w14:textId="47EFD16E" w:rsidR="000F0F50" w:rsidRDefault="000F0F50" w:rsidP="000F0F50">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11</w:t>
            </w:r>
          </w:p>
        </w:tc>
        <w:tc>
          <w:tcPr>
            <w:tcW w:w="196" w:type="pct"/>
            <w:tcBorders>
              <w:bottom w:val="single" w:sz="4" w:space="0" w:color="auto"/>
            </w:tcBorders>
          </w:tcPr>
          <w:p w14:paraId="4D8E554B" w14:textId="45D3121D" w:rsidR="000F0F50" w:rsidRDefault="000F0F50" w:rsidP="000F0F50">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12</w:t>
            </w:r>
          </w:p>
        </w:tc>
        <w:tc>
          <w:tcPr>
            <w:tcW w:w="248" w:type="pct"/>
            <w:tcBorders>
              <w:bottom w:val="single" w:sz="4" w:space="0" w:color="auto"/>
              <w:right w:val="single" w:sz="4" w:space="0" w:color="auto"/>
            </w:tcBorders>
          </w:tcPr>
          <w:p w14:paraId="59DF55DF" w14:textId="5E87F9D2" w:rsidR="000F0F50" w:rsidRPr="002F66E2" w:rsidRDefault="000F0F50" w:rsidP="000F0F50">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w:t>
            </w:r>
            <w:r w:rsidR="00830221">
              <w:rPr>
                <w:rFonts w:ascii="Calibri Light" w:hAnsi="Calibri Light" w:cs="Arial"/>
                <w:b/>
                <w:bCs/>
                <w:sz w:val="18"/>
                <w:szCs w:val="18"/>
                <w:lang w:val="en-GB"/>
              </w:rPr>
              <w:t>-3</w:t>
            </w:r>
          </w:p>
        </w:tc>
      </w:tr>
      <w:tr w:rsidR="000F0F50" w:rsidRPr="002F66E2" w14:paraId="3365F405" w14:textId="1420AD2E" w:rsidTr="005E18FE">
        <w:trPr>
          <w:trHeight w:val="60"/>
          <w:jc w:val="center"/>
        </w:trPr>
        <w:tc>
          <w:tcPr>
            <w:tcW w:w="878" w:type="pct"/>
            <w:gridSpan w:val="2"/>
            <w:tcBorders>
              <w:top w:val="nil"/>
              <w:bottom w:val="single" w:sz="4" w:space="0" w:color="auto"/>
            </w:tcBorders>
            <w:vAlign w:val="center"/>
          </w:tcPr>
          <w:p w14:paraId="4DD1ED2D" w14:textId="77777777" w:rsidR="000F0F50" w:rsidRPr="002F66E2" w:rsidRDefault="000F0F50" w:rsidP="000F0F50">
            <w:pPr>
              <w:pStyle w:val="CommentText"/>
              <w:spacing w:after="0"/>
              <w:rPr>
                <w:rFonts w:ascii="Calibri Light" w:hAnsi="Calibri Light" w:cs="Arial"/>
                <w:sz w:val="18"/>
                <w:szCs w:val="18"/>
                <w:lang w:val="en-GB"/>
              </w:rPr>
            </w:pPr>
          </w:p>
        </w:tc>
        <w:tc>
          <w:tcPr>
            <w:tcW w:w="1720" w:type="pct"/>
            <w:gridSpan w:val="12"/>
            <w:tcBorders>
              <w:bottom w:val="single" w:sz="4" w:space="0" w:color="auto"/>
            </w:tcBorders>
            <w:shd w:val="clear" w:color="auto" w:fill="auto"/>
            <w:vAlign w:val="center"/>
          </w:tcPr>
          <w:p w14:paraId="7AACAD03" w14:textId="5D49E695" w:rsidR="000F0F50" w:rsidRDefault="000F0F50" w:rsidP="000F0F50">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2018</w:t>
            </w:r>
          </w:p>
        </w:tc>
        <w:tc>
          <w:tcPr>
            <w:tcW w:w="2154" w:type="pct"/>
            <w:gridSpan w:val="12"/>
            <w:tcBorders>
              <w:bottom w:val="single" w:sz="4" w:space="0" w:color="auto"/>
            </w:tcBorders>
            <w:shd w:val="clear" w:color="auto" w:fill="auto"/>
            <w:vAlign w:val="center"/>
          </w:tcPr>
          <w:p w14:paraId="5086BA76" w14:textId="1A74A87F" w:rsidR="000F0F50" w:rsidRDefault="000F0F50" w:rsidP="000F0F50">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2019</w:t>
            </w:r>
          </w:p>
        </w:tc>
        <w:tc>
          <w:tcPr>
            <w:tcW w:w="248" w:type="pct"/>
            <w:tcBorders>
              <w:bottom w:val="single" w:sz="4" w:space="0" w:color="auto"/>
            </w:tcBorders>
            <w:shd w:val="clear" w:color="auto" w:fill="auto"/>
            <w:vAlign w:val="center"/>
          </w:tcPr>
          <w:p w14:paraId="44A0735C" w14:textId="0870D7B2" w:rsidR="000F0F50" w:rsidRDefault="000F0F50" w:rsidP="000F0F50">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2020</w:t>
            </w:r>
          </w:p>
        </w:tc>
      </w:tr>
    </w:tbl>
    <w:p w14:paraId="5A00CCE3" w14:textId="77777777" w:rsidR="00D910C2" w:rsidRDefault="00D910C2" w:rsidP="008F68A4">
      <w:pPr>
        <w:rPr>
          <w:rFonts w:ascii="Calibri Light" w:hAnsi="Calibri Light"/>
          <w:lang w:val="en-GB"/>
        </w:rPr>
      </w:pPr>
    </w:p>
    <w:p w14:paraId="32E63808" w14:textId="77777777" w:rsidR="005E18FE" w:rsidRDefault="005E18FE" w:rsidP="008F68A4">
      <w:pPr>
        <w:rPr>
          <w:rFonts w:ascii="Calibri Light" w:hAnsi="Calibri Light"/>
          <w:lang w:val="en-GB"/>
        </w:rPr>
      </w:pPr>
    </w:p>
    <w:tbl>
      <w:tblPr>
        <w:tblW w:w="15112"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0"/>
        <w:gridCol w:w="742"/>
        <w:gridCol w:w="309"/>
        <w:gridCol w:w="309"/>
        <w:gridCol w:w="424"/>
        <w:gridCol w:w="360"/>
        <w:gridCol w:w="450"/>
        <w:gridCol w:w="450"/>
        <w:gridCol w:w="360"/>
        <w:gridCol w:w="450"/>
        <w:gridCol w:w="450"/>
        <w:gridCol w:w="540"/>
        <w:gridCol w:w="540"/>
        <w:gridCol w:w="450"/>
        <w:gridCol w:w="450"/>
        <w:gridCol w:w="450"/>
        <w:gridCol w:w="451"/>
        <w:gridCol w:w="450"/>
        <w:gridCol w:w="450"/>
        <w:gridCol w:w="450"/>
        <w:gridCol w:w="450"/>
        <w:gridCol w:w="630"/>
        <w:gridCol w:w="450"/>
        <w:gridCol w:w="630"/>
        <w:gridCol w:w="540"/>
        <w:gridCol w:w="627"/>
      </w:tblGrid>
      <w:tr w:rsidR="0073248C" w:rsidRPr="002F66E2" w14:paraId="296CA168" w14:textId="0F2E34F9" w:rsidTr="0073248C">
        <w:trPr>
          <w:tblHeader/>
          <w:jc w:val="center"/>
        </w:trPr>
        <w:tc>
          <w:tcPr>
            <w:tcW w:w="3250" w:type="dxa"/>
            <w:tcBorders>
              <w:top w:val="single" w:sz="4" w:space="0" w:color="auto"/>
              <w:left w:val="single" w:sz="4" w:space="0" w:color="auto"/>
              <w:bottom w:val="nil"/>
              <w:right w:val="single" w:sz="4" w:space="0" w:color="auto"/>
            </w:tcBorders>
            <w:vAlign w:val="center"/>
          </w:tcPr>
          <w:p w14:paraId="1EBA8282" w14:textId="7F3849C6" w:rsidR="0073248C" w:rsidRPr="002F66E2" w:rsidRDefault="0073248C" w:rsidP="00965CB5">
            <w:pPr>
              <w:spacing w:after="0" w:line="240" w:lineRule="auto"/>
              <w:jc w:val="right"/>
              <w:rPr>
                <w:rFonts w:ascii="Calibri Light" w:hAnsi="Calibri Light" w:cs="Arial"/>
                <w:b/>
                <w:bCs/>
                <w:sz w:val="18"/>
                <w:szCs w:val="18"/>
                <w:lang w:val="en-GB"/>
              </w:rPr>
            </w:pPr>
          </w:p>
        </w:tc>
        <w:tc>
          <w:tcPr>
            <w:tcW w:w="742" w:type="dxa"/>
            <w:tcBorders>
              <w:top w:val="single" w:sz="4" w:space="0" w:color="auto"/>
              <w:left w:val="single" w:sz="4" w:space="0" w:color="auto"/>
              <w:bottom w:val="nil"/>
              <w:right w:val="single" w:sz="4" w:space="0" w:color="auto"/>
            </w:tcBorders>
            <w:vAlign w:val="center"/>
          </w:tcPr>
          <w:p w14:paraId="47F78B54" w14:textId="2D732346" w:rsidR="0073248C" w:rsidRPr="002F66E2" w:rsidRDefault="0073248C" w:rsidP="00965CB5">
            <w:pPr>
              <w:spacing w:after="0" w:line="240" w:lineRule="auto"/>
              <w:jc w:val="right"/>
              <w:rPr>
                <w:rFonts w:ascii="Calibri Light" w:hAnsi="Calibri Light" w:cs="Arial"/>
                <w:b/>
                <w:bCs/>
                <w:sz w:val="18"/>
                <w:szCs w:val="18"/>
                <w:lang w:val="en-GB"/>
              </w:rPr>
            </w:pPr>
            <w:r>
              <w:rPr>
                <w:rFonts w:ascii="Calibri Light" w:hAnsi="Calibri Light" w:cs="Arial"/>
                <w:b/>
                <w:bCs/>
                <w:sz w:val="18"/>
                <w:szCs w:val="18"/>
                <w:lang w:val="en-GB"/>
              </w:rPr>
              <w:t>2018</w:t>
            </w:r>
          </w:p>
        </w:tc>
        <w:tc>
          <w:tcPr>
            <w:tcW w:w="5092" w:type="dxa"/>
            <w:gridSpan w:val="12"/>
            <w:tcBorders>
              <w:top w:val="single" w:sz="4" w:space="0" w:color="auto"/>
              <w:bottom w:val="nil"/>
              <w:right w:val="single" w:sz="4" w:space="0" w:color="auto"/>
            </w:tcBorders>
            <w:vAlign w:val="center"/>
          </w:tcPr>
          <w:p w14:paraId="0A1EDEB2" w14:textId="234123A9" w:rsidR="0073248C" w:rsidRPr="002F66E2" w:rsidRDefault="0073248C"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2019</w:t>
            </w:r>
          </w:p>
        </w:tc>
        <w:tc>
          <w:tcPr>
            <w:tcW w:w="6028" w:type="dxa"/>
            <w:gridSpan w:val="12"/>
            <w:tcBorders>
              <w:top w:val="single" w:sz="4" w:space="0" w:color="auto"/>
              <w:bottom w:val="nil"/>
              <w:right w:val="single" w:sz="4" w:space="0" w:color="auto"/>
            </w:tcBorders>
            <w:vAlign w:val="center"/>
          </w:tcPr>
          <w:p w14:paraId="7AB2F498" w14:textId="516239A6" w:rsidR="0073248C" w:rsidRDefault="0073248C"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2020</w:t>
            </w:r>
          </w:p>
        </w:tc>
      </w:tr>
      <w:tr w:rsidR="00965CB5" w:rsidRPr="002F66E2" w14:paraId="3DA17F8B" w14:textId="77777777" w:rsidTr="0073248C">
        <w:trPr>
          <w:tblHeader/>
          <w:jc w:val="center"/>
        </w:trPr>
        <w:tc>
          <w:tcPr>
            <w:tcW w:w="3250" w:type="dxa"/>
            <w:tcBorders>
              <w:top w:val="nil"/>
              <w:bottom w:val="single" w:sz="4" w:space="0" w:color="auto"/>
            </w:tcBorders>
            <w:vAlign w:val="center"/>
          </w:tcPr>
          <w:p w14:paraId="4778D67B" w14:textId="77777777" w:rsidR="00965CB5" w:rsidRPr="002F66E2" w:rsidRDefault="00965CB5" w:rsidP="005E18FE">
            <w:pPr>
              <w:pStyle w:val="CommentText"/>
              <w:spacing w:after="0"/>
              <w:rPr>
                <w:rFonts w:ascii="Calibri Light" w:hAnsi="Calibri Light" w:cs="Arial"/>
                <w:b/>
                <w:bCs/>
                <w:sz w:val="18"/>
                <w:szCs w:val="18"/>
                <w:lang w:val="en-GB"/>
              </w:rPr>
            </w:pPr>
            <w:r w:rsidRPr="002F66E2">
              <w:rPr>
                <w:rFonts w:ascii="Calibri Light" w:hAnsi="Calibri Light" w:cs="Arial"/>
                <w:b/>
                <w:bCs/>
                <w:sz w:val="18"/>
                <w:szCs w:val="18"/>
                <w:lang w:val="en-GB"/>
              </w:rPr>
              <w:t>Tasks</w:t>
            </w:r>
          </w:p>
        </w:tc>
        <w:tc>
          <w:tcPr>
            <w:tcW w:w="742" w:type="dxa"/>
            <w:tcBorders>
              <w:bottom w:val="single" w:sz="4" w:space="0" w:color="auto"/>
            </w:tcBorders>
            <w:shd w:val="clear" w:color="auto" w:fill="auto"/>
          </w:tcPr>
          <w:p w14:paraId="01C8F7A7" w14:textId="77777777" w:rsidR="00965CB5" w:rsidRPr="002F66E2" w:rsidRDefault="00965CB5" w:rsidP="005E18FE">
            <w:pPr>
              <w:spacing w:after="0" w:line="240" w:lineRule="auto"/>
              <w:jc w:val="center"/>
              <w:rPr>
                <w:rFonts w:ascii="Calibri Light" w:hAnsi="Calibri Light" w:cs="Arial"/>
                <w:b/>
                <w:bCs/>
                <w:sz w:val="18"/>
                <w:szCs w:val="18"/>
                <w:lang w:val="en-GB"/>
              </w:rPr>
            </w:pPr>
          </w:p>
        </w:tc>
        <w:tc>
          <w:tcPr>
            <w:tcW w:w="309" w:type="dxa"/>
            <w:tcBorders>
              <w:bottom w:val="single" w:sz="4" w:space="0" w:color="auto"/>
            </w:tcBorders>
            <w:shd w:val="clear" w:color="auto" w:fill="auto"/>
          </w:tcPr>
          <w:p w14:paraId="15D17E10" w14:textId="37906B94" w:rsidR="00965CB5" w:rsidRPr="002F66E2"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w:t>
            </w:r>
          </w:p>
        </w:tc>
        <w:tc>
          <w:tcPr>
            <w:tcW w:w="309" w:type="dxa"/>
            <w:tcBorders>
              <w:bottom w:val="single" w:sz="4" w:space="0" w:color="auto"/>
            </w:tcBorders>
            <w:shd w:val="clear" w:color="auto" w:fill="auto"/>
            <w:vAlign w:val="center"/>
          </w:tcPr>
          <w:p w14:paraId="20DDEEBA" w14:textId="60461980" w:rsidR="00965CB5" w:rsidRPr="002F66E2"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2</w:t>
            </w:r>
          </w:p>
        </w:tc>
        <w:tc>
          <w:tcPr>
            <w:tcW w:w="424" w:type="dxa"/>
            <w:tcBorders>
              <w:bottom w:val="single" w:sz="4" w:space="0" w:color="auto"/>
            </w:tcBorders>
          </w:tcPr>
          <w:p w14:paraId="6034C352" w14:textId="75C8478F" w:rsidR="00965CB5"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3</w:t>
            </w:r>
          </w:p>
        </w:tc>
        <w:tc>
          <w:tcPr>
            <w:tcW w:w="360" w:type="dxa"/>
            <w:tcBorders>
              <w:bottom w:val="single" w:sz="4" w:space="0" w:color="auto"/>
            </w:tcBorders>
          </w:tcPr>
          <w:p w14:paraId="6C11BDAE" w14:textId="5DF75D6F" w:rsidR="00965CB5"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4</w:t>
            </w:r>
          </w:p>
        </w:tc>
        <w:tc>
          <w:tcPr>
            <w:tcW w:w="450" w:type="dxa"/>
            <w:tcBorders>
              <w:bottom w:val="single" w:sz="4" w:space="0" w:color="auto"/>
            </w:tcBorders>
          </w:tcPr>
          <w:p w14:paraId="0AB7FA1F" w14:textId="4CBBDC18" w:rsidR="00965CB5"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5</w:t>
            </w:r>
          </w:p>
        </w:tc>
        <w:tc>
          <w:tcPr>
            <w:tcW w:w="450" w:type="dxa"/>
            <w:tcBorders>
              <w:bottom w:val="single" w:sz="4" w:space="0" w:color="auto"/>
            </w:tcBorders>
            <w:shd w:val="clear" w:color="auto" w:fill="auto"/>
            <w:vAlign w:val="center"/>
          </w:tcPr>
          <w:p w14:paraId="7D1C27EA" w14:textId="608FE102" w:rsidR="00965CB5" w:rsidRPr="002F66E2"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6</w:t>
            </w:r>
          </w:p>
        </w:tc>
        <w:tc>
          <w:tcPr>
            <w:tcW w:w="360" w:type="dxa"/>
            <w:tcBorders>
              <w:bottom w:val="single" w:sz="4" w:space="0" w:color="auto"/>
            </w:tcBorders>
            <w:shd w:val="clear" w:color="auto" w:fill="auto"/>
            <w:vAlign w:val="center"/>
          </w:tcPr>
          <w:p w14:paraId="3C342DC0" w14:textId="4AB4D445" w:rsidR="00965CB5" w:rsidRPr="002F66E2"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7</w:t>
            </w:r>
          </w:p>
        </w:tc>
        <w:tc>
          <w:tcPr>
            <w:tcW w:w="450" w:type="dxa"/>
            <w:tcBorders>
              <w:bottom w:val="single" w:sz="4" w:space="0" w:color="auto"/>
            </w:tcBorders>
          </w:tcPr>
          <w:p w14:paraId="3542A108" w14:textId="1A30A232" w:rsidR="00965CB5"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8</w:t>
            </w:r>
          </w:p>
        </w:tc>
        <w:tc>
          <w:tcPr>
            <w:tcW w:w="450" w:type="dxa"/>
            <w:tcBorders>
              <w:bottom w:val="single" w:sz="4" w:space="0" w:color="auto"/>
            </w:tcBorders>
            <w:shd w:val="clear" w:color="auto" w:fill="auto"/>
            <w:vAlign w:val="center"/>
          </w:tcPr>
          <w:p w14:paraId="38CBEE66" w14:textId="7FFD58BF" w:rsidR="00965CB5" w:rsidRPr="002F66E2"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9</w:t>
            </w:r>
          </w:p>
        </w:tc>
        <w:tc>
          <w:tcPr>
            <w:tcW w:w="540" w:type="dxa"/>
            <w:tcBorders>
              <w:bottom w:val="single" w:sz="4" w:space="0" w:color="auto"/>
            </w:tcBorders>
            <w:shd w:val="clear" w:color="auto" w:fill="auto"/>
            <w:vAlign w:val="center"/>
          </w:tcPr>
          <w:p w14:paraId="02859C1F" w14:textId="5169F1A3" w:rsidR="00965CB5" w:rsidRPr="002F66E2"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10</w:t>
            </w:r>
          </w:p>
        </w:tc>
        <w:tc>
          <w:tcPr>
            <w:tcW w:w="540" w:type="dxa"/>
            <w:tcBorders>
              <w:bottom w:val="single" w:sz="4" w:space="0" w:color="auto"/>
            </w:tcBorders>
            <w:shd w:val="clear" w:color="auto" w:fill="auto"/>
            <w:vAlign w:val="center"/>
          </w:tcPr>
          <w:p w14:paraId="5AC2F54D" w14:textId="59A7E42E" w:rsidR="00965CB5" w:rsidRPr="002F66E2"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11</w:t>
            </w:r>
          </w:p>
        </w:tc>
        <w:tc>
          <w:tcPr>
            <w:tcW w:w="450" w:type="dxa"/>
            <w:tcBorders>
              <w:bottom w:val="single" w:sz="4" w:space="0" w:color="auto"/>
            </w:tcBorders>
            <w:shd w:val="clear" w:color="auto" w:fill="auto"/>
            <w:vAlign w:val="center"/>
          </w:tcPr>
          <w:p w14:paraId="044972FB" w14:textId="17C58EFE" w:rsidR="00965CB5" w:rsidRPr="002F66E2"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12</w:t>
            </w:r>
          </w:p>
        </w:tc>
        <w:tc>
          <w:tcPr>
            <w:tcW w:w="450" w:type="dxa"/>
            <w:tcBorders>
              <w:bottom w:val="single" w:sz="4" w:space="0" w:color="auto"/>
            </w:tcBorders>
            <w:shd w:val="clear" w:color="auto" w:fill="auto"/>
            <w:vAlign w:val="center"/>
          </w:tcPr>
          <w:p w14:paraId="7718B52A" w14:textId="77777777" w:rsidR="00965CB5" w:rsidRPr="002F66E2"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w:t>
            </w:r>
          </w:p>
        </w:tc>
        <w:tc>
          <w:tcPr>
            <w:tcW w:w="450" w:type="dxa"/>
            <w:tcBorders>
              <w:bottom w:val="single" w:sz="4" w:space="0" w:color="auto"/>
            </w:tcBorders>
            <w:shd w:val="clear" w:color="auto" w:fill="auto"/>
            <w:vAlign w:val="center"/>
          </w:tcPr>
          <w:p w14:paraId="09EAFA09" w14:textId="77777777" w:rsidR="00965CB5" w:rsidRPr="002F66E2"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2</w:t>
            </w:r>
          </w:p>
        </w:tc>
        <w:tc>
          <w:tcPr>
            <w:tcW w:w="451" w:type="dxa"/>
            <w:tcBorders>
              <w:bottom w:val="single" w:sz="4" w:space="0" w:color="auto"/>
            </w:tcBorders>
            <w:shd w:val="clear" w:color="auto" w:fill="auto"/>
            <w:vAlign w:val="center"/>
          </w:tcPr>
          <w:p w14:paraId="1686D35C" w14:textId="77777777" w:rsidR="00965CB5" w:rsidRPr="002F66E2"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3</w:t>
            </w:r>
          </w:p>
        </w:tc>
        <w:tc>
          <w:tcPr>
            <w:tcW w:w="450" w:type="dxa"/>
            <w:tcBorders>
              <w:bottom w:val="single" w:sz="4" w:space="0" w:color="auto"/>
            </w:tcBorders>
            <w:shd w:val="clear" w:color="auto" w:fill="auto"/>
            <w:vAlign w:val="center"/>
          </w:tcPr>
          <w:p w14:paraId="4D672AB7" w14:textId="77777777" w:rsidR="00965CB5" w:rsidRPr="002F66E2"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4</w:t>
            </w:r>
          </w:p>
        </w:tc>
        <w:tc>
          <w:tcPr>
            <w:tcW w:w="450" w:type="dxa"/>
            <w:tcBorders>
              <w:bottom w:val="single" w:sz="4" w:space="0" w:color="auto"/>
            </w:tcBorders>
            <w:shd w:val="clear" w:color="auto" w:fill="auto"/>
            <w:vAlign w:val="center"/>
          </w:tcPr>
          <w:p w14:paraId="09DE9476" w14:textId="77777777" w:rsidR="00965CB5" w:rsidRPr="002F66E2"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5</w:t>
            </w:r>
          </w:p>
        </w:tc>
        <w:tc>
          <w:tcPr>
            <w:tcW w:w="450" w:type="dxa"/>
            <w:tcBorders>
              <w:bottom w:val="single" w:sz="4" w:space="0" w:color="auto"/>
              <w:right w:val="single" w:sz="4" w:space="0" w:color="auto"/>
            </w:tcBorders>
            <w:shd w:val="clear" w:color="auto" w:fill="auto"/>
            <w:vAlign w:val="center"/>
          </w:tcPr>
          <w:p w14:paraId="3AF22E83" w14:textId="77777777" w:rsidR="00965CB5" w:rsidRPr="002F66E2"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6</w:t>
            </w:r>
          </w:p>
        </w:tc>
        <w:tc>
          <w:tcPr>
            <w:tcW w:w="450" w:type="dxa"/>
            <w:tcBorders>
              <w:bottom w:val="single" w:sz="4" w:space="0" w:color="auto"/>
            </w:tcBorders>
          </w:tcPr>
          <w:p w14:paraId="77EF218A" w14:textId="77777777" w:rsidR="00965CB5"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7</w:t>
            </w:r>
          </w:p>
        </w:tc>
        <w:tc>
          <w:tcPr>
            <w:tcW w:w="630" w:type="dxa"/>
            <w:tcBorders>
              <w:bottom w:val="single" w:sz="4" w:space="0" w:color="auto"/>
            </w:tcBorders>
          </w:tcPr>
          <w:p w14:paraId="2BE6B60D" w14:textId="77777777" w:rsidR="00965CB5"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8</w:t>
            </w:r>
          </w:p>
        </w:tc>
        <w:tc>
          <w:tcPr>
            <w:tcW w:w="450" w:type="dxa"/>
            <w:tcBorders>
              <w:bottom w:val="single" w:sz="4" w:space="0" w:color="auto"/>
            </w:tcBorders>
          </w:tcPr>
          <w:p w14:paraId="4CE2E192" w14:textId="77777777" w:rsidR="00965CB5"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9</w:t>
            </w:r>
          </w:p>
        </w:tc>
        <w:tc>
          <w:tcPr>
            <w:tcW w:w="630" w:type="dxa"/>
            <w:tcBorders>
              <w:bottom w:val="single" w:sz="4" w:space="0" w:color="auto"/>
            </w:tcBorders>
          </w:tcPr>
          <w:p w14:paraId="36F47781" w14:textId="77777777" w:rsidR="00965CB5"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10</w:t>
            </w:r>
          </w:p>
        </w:tc>
        <w:tc>
          <w:tcPr>
            <w:tcW w:w="540" w:type="dxa"/>
            <w:tcBorders>
              <w:bottom w:val="single" w:sz="4" w:space="0" w:color="auto"/>
            </w:tcBorders>
          </w:tcPr>
          <w:p w14:paraId="5B99650E" w14:textId="77777777" w:rsidR="00965CB5"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11</w:t>
            </w:r>
          </w:p>
        </w:tc>
        <w:tc>
          <w:tcPr>
            <w:tcW w:w="627" w:type="dxa"/>
            <w:tcBorders>
              <w:bottom w:val="single" w:sz="4" w:space="0" w:color="auto"/>
            </w:tcBorders>
          </w:tcPr>
          <w:p w14:paraId="44550220" w14:textId="5337FDA9" w:rsidR="00965CB5" w:rsidRDefault="00965CB5" w:rsidP="005E18FE">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12</w:t>
            </w:r>
          </w:p>
        </w:tc>
      </w:tr>
      <w:tr w:rsidR="0073248C" w:rsidRPr="002F66E2" w14:paraId="60AAAB6D" w14:textId="77777777" w:rsidTr="0073248C">
        <w:trPr>
          <w:tblHeader/>
          <w:jc w:val="center"/>
        </w:trPr>
        <w:tc>
          <w:tcPr>
            <w:tcW w:w="3250" w:type="dxa"/>
            <w:tcBorders>
              <w:top w:val="nil"/>
              <w:bottom w:val="single" w:sz="4" w:space="0" w:color="auto"/>
            </w:tcBorders>
            <w:vAlign w:val="center"/>
          </w:tcPr>
          <w:p w14:paraId="5F065EBD" w14:textId="1D2A59C2" w:rsidR="0073248C" w:rsidRPr="002F66E2" w:rsidRDefault="0073248C" w:rsidP="005E18FE">
            <w:pPr>
              <w:pStyle w:val="CommentText"/>
              <w:spacing w:after="0"/>
              <w:rPr>
                <w:rFonts w:ascii="Calibri Light" w:hAnsi="Calibri Light" w:cs="Arial"/>
                <w:b/>
                <w:bCs/>
                <w:sz w:val="18"/>
                <w:szCs w:val="18"/>
                <w:lang w:val="en-GB"/>
              </w:rPr>
            </w:pPr>
            <w:r w:rsidRPr="002F66E2">
              <w:rPr>
                <w:rFonts w:ascii="Calibri Light" w:hAnsi="Calibri Light" w:cs="Arial"/>
                <w:b/>
                <w:bCs/>
                <w:sz w:val="18"/>
                <w:szCs w:val="18"/>
                <w:lang w:val="en-GB"/>
              </w:rPr>
              <w:t xml:space="preserve">DATA </w:t>
            </w:r>
            <w:r>
              <w:rPr>
                <w:rFonts w:ascii="Calibri Light" w:hAnsi="Calibri Light" w:cs="Arial"/>
                <w:b/>
                <w:bCs/>
                <w:sz w:val="18"/>
                <w:szCs w:val="18"/>
                <w:lang w:val="en-GB"/>
              </w:rPr>
              <w:t xml:space="preserve">ENTRY &amp; </w:t>
            </w:r>
            <w:r w:rsidRPr="002F66E2">
              <w:rPr>
                <w:rFonts w:ascii="Calibri Light" w:hAnsi="Calibri Light" w:cs="Arial"/>
                <w:b/>
                <w:bCs/>
                <w:sz w:val="18"/>
                <w:szCs w:val="18"/>
                <w:lang w:val="en-GB"/>
              </w:rPr>
              <w:t>PROCESSING</w:t>
            </w:r>
          </w:p>
        </w:tc>
        <w:tc>
          <w:tcPr>
            <w:tcW w:w="11862" w:type="dxa"/>
            <w:gridSpan w:val="25"/>
            <w:tcBorders>
              <w:bottom w:val="single" w:sz="4" w:space="0" w:color="auto"/>
            </w:tcBorders>
            <w:shd w:val="clear" w:color="auto" w:fill="auto"/>
          </w:tcPr>
          <w:p w14:paraId="780E8900" w14:textId="77777777" w:rsidR="0073248C" w:rsidRDefault="0073248C" w:rsidP="005E18FE">
            <w:pPr>
              <w:spacing w:after="0" w:line="240" w:lineRule="auto"/>
              <w:jc w:val="center"/>
              <w:rPr>
                <w:rFonts w:ascii="Calibri Light" w:hAnsi="Calibri Light" w:cs="Arial"/>
                <w:b/>
                <w:bCs/>
                <w:sz w:val="18"/>
                <w:szCs w:val="18"/>
                <w:lang w:val="en-GB"/>
              </w:rPr>
            </w:pPr>
          </w:p>
        </w:tc>
      </w:tr>
      <w:tr w:rsidR="00965CB5" w:rsidRPr="002F66E2" w14:paraId="48481B94" w14:textId="77777777" w:rsidTr="0073248C">
        <w:trPr>
          <w:jc w:val="center"/>
        </w:trPr>
        <w:tc>
          <w:tcPr>
            <w:tcW w:w="3250" w:type="dxa"/>
            <w:tcBorders>
              <w:bottom w:val="single" w:sz="4" w:space="0" w:color="auto"/>
            </w:tcBorders>
            <w:shd w:val="clear" w:color="auto" w:fill="auto"/>
            <w:vAlign w:val="center"/>
          </w:tcPr>
          <w:p w14:paraId="274248AD" w14:textId="77777777" w:rsidR="00965CB5" w:rsidRPr="00B54E05" w:rsidRDefault="00965CB5" w:rsidP="005E18FE">
            <w:pPr>
              <w:spacing w:after="0" w:line="240" w:lineRule="auto"/>
              <w:rPr>
                <w:rFonts w:ascii="Calibri Light" w:hAnsi="Calibri Light" w:cs="Arial"/>
                <w:sz w:val="18"/>
                <w:szCs w:val="18"/>
                <w:lang w:val="en-GB"/>
              </w:rPr>
            </w:pPr>
            <w:r>
              <w:rPr>
                <w:rFonts w:ascii="Calibri Light" w:hAnsi="Calibri Light" w:cs="Arial"/>
                <w:sz w:val="18"/>
                <w:szCs w:val="18"/>
                <w:lang w:val="en-GB"/>
              </w:rPr>
              <w:t>Data entry, secondary editing and data cleaning</w:t>
            </w:r>
          </w:p>
        </w:tc>
        <w:tc>
          <w:tcPr>
            <w:tcW w:w="742" w:type="dxa"/>
            <w:tcBorders>
              <w:top w:val="single" w:sz="4" w:space="0" w:color="auto"/>
              <w:bottom w:val="single" w:sz="4" w:space="0" w:color="auto"/>
            </w:tcBorders>
          </w:tcPr>
          <w:p w14:paraId="34EAEEFD"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309" w:type="dxa"/>
            <w:tcBorders>
              <w:top w:val="single" w:sz="4" w:space="0" w:color="auto"/>
              <w:bottom w:val="single" w:sz="4" w:space="0" w:color="auto"/>
            </w:tcBorders>
          </w:tcPr>
          <w:p w14:paraId="33DF2718"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309" w:type="dxa"/>
            <w:tcBorders>
              <w:top w:val="single" w:sz="4" w:space="0" w:color="auto"/>
              <w:bottom w:val="single" w:sz="4" w:space="0" w:color="auto"/>
            </w:tcBorders>
          </w:tcPr>
          <w:p w14:paraId="12EB8CA1"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24" w:type="dxa"/>
            <w:tcBorders>
              <w:top w:val="single" w:sz="4" w:space="0" w:color="auto"/>
              <w:bottom w:val="single" w:sz="4" w:space="0" w:color="auto"/>
            </w:tcBorders>
          </w:tcPr>
          <w:p w14:paraId="53F29C9D"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360" w:type="dxa"/>
            <w:tcBorders>
              <w:top w:val="single" w:sz="4" w:space="0" w:color="auto"/>
              <w:bottom w:val="single" w:sz="4" w:space="0" w:color="auto"/>
            </w:tcBorders>
          </w:tcPr>
          <w:p w14:paraId="29B989E3" w14:textId="6F52BB91"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tcPr>
          <w:p w14:paraId="7AC1A924" w14:textId="07497FD4"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vAlign w:val="center"/>
          </w:tcPr>
          <w:p w14:paraId="717EA5D9" w14:textId="72CB4276" w:rsidR="00965CB5" w:rsidRPr="002F66E2" w:rsidRDefault="00965CB5" w:rsidP="005E18FE">
            <w:pPr>
              <w:spacing w:after="0" w:line="240" w:lineRule="auto"/>
              <w:jc w:val="center"/>
              <w:rPr>
                <w:rFonts w:ascii="Calibri Light" w:hAnsi="Calibri Light" w:cs="Arial"/>
                <w:sz w:val="18"/>
                <w:szCs w:val="18"/>
                <w:lang w:val="en-GB"/>
              </w:rPr>
            </w:pPr>
          </w:p>
        </w:tc>
        <w:tc>
          <w:tcPr>
            <w:tcW w:w="360" w:type="dxa"/>
            <w:tcBorders>
              <w:top w:val="single" w:sz="4" w:space="0" w:color="auto"/>
              <w:bottom w:val="single" w:sz="4" w:space="0" w:color="auto"/>
            </w:tcBorders>
            <w:vAlign w:val="center"/>
          </w:tcPr>
          <w:p w14:paraId="22AD59DD"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tcPr>
          <w:p w14:paraId="138622AD"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vAlign w:val="center"/>
          </w:tcPr>
          <w:p w14:paraId="6F5D39A4" w14:textId="7A330CFC" w:rsidR="00965CB5" w:rsidRPr="002F66E2" w:rsidRDefault="00965CB5" w:rsidP="005E18FE">
            <w:pPr>
              <w:spacing w:after="0" w:line="240" w:lineRule="auto"/>
              <w:jc w:val="center"/>
              <w:rPr>
                <w:rFonts w:ascii="Calibri Light" w:hAnsi="Calibri Light" w:cs="Arial"/>
                <w:sz w:val="18"/>
                <w:szCs w:val="18"/>
                <w:lang w:val="en-GB"/>
              </w:rPr>
            </w:pPr>
          </w:p>
        </w:tc>
        <w:tc>
          <w:tcPr>
            <w:tcW w:w="540" w:type="dxa"/>
            <w:tcBorders>
              <w:top w:val="single" w:sz="4" w:space="0" w:color="auto"/>
              <w:bottom w:val="single" w:sz="4" w:space="0" w:color="auto"/>
            </w:tcBorders>
            <w:shd w:val="clear" w:color="auto" w:fill="808080" w:themeFill="background1" w:themeFillShade="80"/>
            <w:vAlign w:val="center"/>
          </w:tcPr>
          <w:p w14:paraId="667937EB"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540" w:type="dxa"/>
            <w:tcBorders>
              <w:top w:val="single" w:sz="4" w:space="0" w:color="auto"/>
              <w:bottom w:val="single" w:sz="4" w:space="0" w:color="auto"/>
            </w:tcBorders>
            <w:shd w:val="clear" w:color="auto" w:fill="808080" w:themeFill="background1" w:themeFillShade="80"/>
            <w:vAlign w:val="center"/>
          </w:tcPr>
          <w:p w14:paraId="53632F93"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shd w:val="clear" w:color="auto" w:fill="808080" w:themeFill="background1" w:themeFillShade="80"/>
            <w:vAlign w:val="center"/>
          </w:tcPr>
          <w:p w14:paraId="1F250840"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shd w:val="clear" w:color="auto" w:fill="808080" w:themeFill="background1" w:themeFillShade="80"/>
          </w:tcPr>
          <w:p w14:paraId="18BB6293"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shd w:val="clear" w:color="auto" w:fill="FFFFFF" w:themeFill="background1"/>
            <w:vAlign w:val="center"/>
          </w:tcPr>
          <w:p w14:paraId="67C16B48"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1" w:type="dxa"/>
            <w:tcBorders>
              <w:top w:val="single" w:sz="4" w:space="0" w:color="auto"/>
              <w:bottom w:val="single" w:sz="4" w:space="0" w:color="auto"/>
            </w:tcBorders>
            <w:shd w:val="clear" w:color="auto" w:fill="auto"/>
            <w:vAlign w:val="center"/>
          </w:tcPr>
          <w:p w14:paraId="023D86BF"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shd w:val="clear" w:color="auto" w:fill="auto"/>
            <w:vAlign w:val="center"/>
          </w:tcPr>
          <w:p w14:paraId="0D66FBD8"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shd w:val="clear" w:color="auto" w:fill="auto"/>
            <w:vAlign w:val="center"/>
          </w:tcPr>
          <w:p w14:paraId="42D858A0"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shd w:val="clear" w:color="auto" w:fill="auto"/>
            <w:vAlign w:val="center"/>
          </w:tcPr>
          <w:p w14:paraId="00CCC3BA"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right w:val="single" w:sz="4" w:space="0" w:color="auto"/>
            </w:tcBorders>
            <w:shd w:val="clear" w:color="auto" w:fill="auto"/>
            <w:vAlign w:val="center"/>
          </w:tcPr>
          <w:p w14:paraId="4A7D62A1"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630" w:type="dxa"/>
            <w:tcBorders>
              <w:top w:val="single" w:sz="4" w:space="0" w:color="auto"/>
              <w:bottom w:val="single" w:sz="4" w:space="0" w:color="auto"/>
            </w:tcBorders>
            <w:shd w:val="clear" w:color="auto" w:fill="auto"/>
          </w:tcPr>
          <w:p w14:paraId="473D8CD6" w14:textId="77777777" w:rsidR="00965CB5"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shd w:val="clear" w:color="auto" w:fill="auto"/>
          </w:tcPr>
          <w:p w14:paraId="1F50C496" w14:textId="77777777" w:rsidR="00965CB5" w:rsidRDefault="00965CB5" w:rsidP="005E18FE">
            <w:pPr>
              <w:spacing w:after="0" w:line="240" w:lineRule="auto"/>
              <w:jc w:val="center"/>
              <w:rPr>
                <w:rFonts w:ascii="Calibri Light" w:hAnsi="Calibri Light" w:cs="Arial"/>
                <w:sz w:val="18"/>
                <w:szCs w:val="18"/>
                <w:lang w:val="en-GB"/>
              </w:rPr>
            </w:pPr>
          </w:p>
        </w:tc>
        <w:tc>
          <w:tcPr>
            <w:tcW w:w="630" w:type="dxa"/>
            <w:tcBorders>
              <w:top w:val="single" w:sz="4" w:space="0" w:color="auto"/>
              <w:bottom w:val="single" w:sz="4" w:space="0" w:color="auto"/>
            </w:tcBorders>
            <w:shd w:val="clear" w:color="auto" w:fill="auto"/>
          </w:tcPr>
          <w:p w14:paraId="789275F8" w14:textId="77777777" w:rsidR="00965CB5" w:rsidRDefault="00965CB5" w:rsidP="005E18FE">
            <w:pPr>
              <w:spacing w:after="0" w:line="240" w:lineRule="auto"/>
              <w:jc w:val="center"/>
              <w:rPr>
                <w:rFonts w:ascii="Calibri Light" w:hAnsi="Calibri Light" w:cs="Arial"/>
                <w:sz w:val="18"/>
                <w:szCs w:val="18"/>
                <w:lang w:val="en-GB"/>
              </w:rPr>
            </w:pPr>
          </w:p>
        </w:tc>
        <w:tc>
          <w:tcPr>
            <w:tcW w:w="540" w:type="dxa"/>
            <w:tcBorders>
              <w:top w:val="single" w:sz="4" w:space="0" w:color="auto"/>
              <w:bottom w:val="single" w:sz="4" w:space="0" w:color="auto"/>
            </w:tcBorders>
            <w:shd w:val="clear" w:color="auto" w:fill="auto"/>
          </w:tcPr>
          <w:p w14:paraId="25C4B63D" w14:textId="77777777" w:rsidR="00965CB5" w:rsidRDefault="00965CB5" w:rsidP="005E18FE">
            <w:pPr>
              <w:spacing w:after="0" w:line="240" w:lineRule="auto"/>
              <w:jc w:val="center"/>
              <w:rPr>
                <w:rFonts w:ascii="Calibri Light" w:hAnsi="Calibri Light" w:cs="Arial"/>
                <w:sz w:val="18"/>
                <w:szCs w:val="18"/>
                <w:lang w:val="en-GB"/>
              </w:rPr>
            </w:pPr>
          </w:p>
        </w:tc>
        <w:tc>
          <w:tcPr>
            <w:tcW w:w="627" w:type="dxa"/>
            <w:tcBorders>
              <w:top w:val="single" w:sz="4" w:space="0" w:color="auto"/>
              <w:bottom w:val="single" w:sz="4" w:space="0" w:color="auto"/>
            </w:tcBorders>
          </w:tcPr>
          <w:p w14:paraId="3E3C900F" w14:textId="77777777" w:rsidR="00965CB5" w:rsidRDefault="00965CB5" w:rsidP="005E18FE">
            <w:pPr>
              <w:spacing w:after="0" w:line="240" w:lineRule="auto"/>
              <w:jc w:val="center"/>
              <w:rPr>
                <w:rFonts w:ascii="Calibri Light" w:hAnsi="Calibri Light" w:cs="Arial"/>
                <w:sz w:val="18"/>
                <w:szCs w:val="18"/>
                <w:lang w:val="en-GB"/>
              </w:rPr>
            </w:pPr>
          </w:p>
        </w:tc>
      </w:tr>
      <w:tr w:rsidR="00965CB5" w:rsidRPr="002F66E2" w14:paraId="6EA7ADEE" w14:textId="77777777" w:rsidTr="0073248C">
        <w:trPr>
          <w:jc w:val="center"/>
        </w:trPr>
        <w:tc>
          <w:tcPr>
            <w:tcW w:w="3250" w:type="dxa"/>
            <w:tcBorders>
              <w:bottom w:val="single" w:sz="4" w:space="0" w:color="auto"/>
            </w:tcBorders>
            <w:vAlign w:val="center"/>
          </w:tcPr>
          <w:p w14:paraId="1156DFD3" w14:textId="77777777" w:rsidR="00965CB5" w:rsidRPr="002F66E2" w:rsidRDefault="00965CB5" w:rsidP="005E18FE">
            <w:pPr>
              <w:spacing w:after="0" w:line="240" w:lineRule="auto"/>
              <w:rPr>
                <w:rFonts w:ascii="Calibri Light" w:hAnsi="Calibri Light" w:cs="Arial"/>
                <w:sz w:val="18"/>
                <w:szCs w:val="18"/>
                <w:lang w:val="en-GB"/>
              </w:rPr>
            </w:pPr>
            <w:r w:rsidRPr="002F66E2">
              <w:rPr>
                <w:rFonts w:ascii="Calibri Light" w:hAnsi="Calibri Light" w:cs="Arial"/>
                <w:sz w:val="18"/>
                <w:szCs w:val="18"/>
                <w:lang w:val="en-GB"/>
              </w:rPr>
              <w:t>Prepare survey weights*</w:t>
            </w:r>
          </w:p>
        </w:tc>
        <w:tc>
          <w:tcPr>
            <w:tcW w:w="742" w:type="dxa"/>
            <w:tcBorders>
              <w:bottom w:val="single" w:sz="4" w:space="0" w:color="auto"/>
            </w:tcBorders>
          </w:tcPr>
          <w:p w14:paraId="4CD55A13"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309" w:type="dxa"/>
            <w:tcBorders>
              <w:bottom w:val="single" w:sz="4" w:space="0" w:color="auto"/>
            </w:tcBorders>
          </w:tcPr>
          <w:p w14:paraId="2FED5C20"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309" w:type="dxa"/>
            <w:tcBorders>
              <w:bottom w:val="single" w:sz="4" w:space="0" w:color="auto"/>
            </w:tcBorders>
          </w:tcPr>
          <w:p w14:paraId="3FF40D91"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24" w:type="dxa"/>
            <w:tcBorders>
              <w:bottom w:val="single" w:sz="4" w:space="0" w:color="auto"/>
            </w:tcBorders>
          </w:tcPr>
          <w:p w14:paraId="4BFC94A1"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360" w:type="dxa"/>
            <w:tcBorders>
              <w:bottom w:val="single" w:sz="4" w:space="0" w:color="auto"/>
            </w:tcBorders>
          </w:tcPr>
          <w:p w14:paraId="5EBA747F" w14:textId="1D6F2574"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tcPr>
          <w:p w14:paraId="1E68FFFA" w14:textId="4DEB80D6"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vAlign w:val="center"/>
          </w:tcPr>
          <w:p w14:paraId="10B95AA1" w14:textId="7282C914" w:rsidR="00965CB5" w:rsidRPr="002F66E2" w:rsidRDefault="00965CB5" w:rsidP="005E18FE">
            <w:pPr>
              <w:spacing w:after="0" w:line="240" w:lineRule="auto"/>
              <w:jc w:val="center"/>
              <w:rPr>
                <w:rFonts w:ascii="Calibri Light" w:hAnsi="Calibri Light" w:cs="Arial"/>
                <w:sz w:val="18"/>
                <w:szCs w:val="18"/>
                <w:lang w:val="en-GB"/>
              </w:rPr>
            </w:pPr>
          </w:p>
        </w:tc>
        <w:tc>
          <w:tcPr>
            <w:tcW w:w="360" w:type="dxa"/>
            <w:tcBorders>
              <w:bottom w:val="single" w:sz="4" w:space="0" w:color="auto"/>
            </w:tcBorders>
            <w:vAlign w:val="center"/>
          </w:tcPr>
          <w:p w14:paraId="31D69BFE"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tcPr>
          <w:p w14:paraId="6C941C19"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vAlign w:val="center"/>
          </w:tcPr>
          <w:p w14:paraId="112B4062" w14:textId="1BECF588" w:rsidR="00965CB5" w:rsidRPr="002F66E2" w:rsidRDefault="00965CB5" w:rsidP="005E18FE">
            <w:pPr>
              <w:spacing w:after="0" w:line="240" w:lineRule="auto"/>
              <w:jc w:val="center"/>
              <w:rPr>
                <w:rFonts w:ascii="Calibri Light" w:hAnsi="Calibri Light" w:cs="Arial"/>
                <w:sz w:val="18"/>
                <w:szCs w:val="18"/>
                <w:lang w:val="en-GB"/>
              </w:rPr>
            </w:pPr>
          </w:p>
        </w:tc>
        <w:tc>
          <w:tcPr>
            <w:tcW w:w="540" w:type="dxa"/>
            <w:tcBorders>
              <w:bottom w:val="single" w:sz="4" w:space="0" w:color="auto"/>
            </w:tcBorders>
            <w:vAlign w:val="center"/>
          </w:tcPr>
          <w:p w14:paraId="4351B2AA"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540" w:type="dxa"/>
            <w:tcBorders>
              <w:bottom w:val="single" w:sz="4" w:space="0" w:color="auto"/>
            </w:tcBorders>
            <w:vAlign w:val="center"/>
          </w:tcPr>
          <w:p w14:paraId="303FED0A"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1F7564D6"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39F8A3F1"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12B63A28"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1" w:type="dxa"/>
            <w:tcBorders>
              <w:bottom w:val="single" w:sz="4" w:space="0" w:color="auto"/>
            </w:tcBorders>
            <w:shd w:val="clear" w:color="auto" w:fill="808080" w:themeFill="background1" w:themeFillShade="80"/>
            <w:vAlign w:val="center"/>
          </w:tcPr>
          <w:p w14:paraId="73E1CFB1"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vAlign w:val="center"/>
          </w:tcPr>
          <w:p w14:paraId="38E9BE39"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vAlign w:val="center"/>
          </w:tcPr>
          <w:p w14:paraId="7A337389"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right w:val="single" w:sz="4" w:space="0" w:color="auto"/>
            </w:tcBorders>
            <w:shd w:val="clear" w:color="auto" w:fill="auto"/>
            <w:vAlign w:val="center"/>
          </w:tcPr>
          <w:p w14:paraId="22E43F04"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tcPr>
          <w:p w14:paraId="295233D4" w14:textId="77777777" w:rsidR="00965CB5" w:rsidRDefault="00965CB5" w:rsidP="005E18FE">
            <w:pPr>
              <w:spacing w:after="0" w:line="240" w:lineRule="auto"/>
              <w:jc w:val="center"/>
              <w:rPr>
                <w:rFonts w:ascii="Calibri Light" w:hAnsi="Calibri Light" w:cs="Arial"/>
                <w:sz w:val="18"/>
                <w:szCs w:val="18"/>
                <w:lang w:val="en-GB"/>
              </w:rPr>
            </w:pPr>
          </w:p>
        </w:tc>
        <w:tc>
          <w:tcPr>
            <w:tcW w:w="630" w:type="dxa"/>
            <w:tcBorders>
              <w:bottom w:val="single" w:sz="4" w:space="0" w:color="auto"/>
            </w:tcBorders>
            <w:shd w:val="clear" w:color="auto" w:fill="auto"/>
          </w:tcPr>
          <w:p w14:paraId="519B0868" w14:textId="77777777" w:rsidR="00965CB5"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tcPr>
          <w:p w14:paraId="439E670E" w14:textId="77777777" w:rsidR="00965CB5" w:rsidRDefault="00965CB5" w:rsidP="005E18FE">
            <w:pPr>
              <w:spacing w:after="0" w:line="240" w:lineRule="auto"/>
              <w:jc w:val="center"/>
              <w:rPr>
                <w:rFonts w:ascii="Calibri Light" w:hAnsi="Calibri Light" w:cs="Arial"/>
                <w:sz w:val="18"/>
                <w:szCs w:val="18"/>
                <w:lang w:val="en-GB"/>
              </w:rPr>
            </w:pPr>
          </w:p>
        </w:tc>
        <w:tc>
          <w:tcPr>
            <w:tcW w:w="630" w:type="dxa"/>
            <w:tcBorders>
              <w:bottom w:val="single" w:sz="4" w:space="0" w:color="auto"/>
            </w:tcBorders>
          </w:tcPr>
          <w:p w14:paraId="2EE465CB" w14:textId="77777777" w:rsidR="00965CB5" w:rsidRDefault="00965CB5" w:rsidP="005E18FE">
            <w:pPr>
              <w:spacing w:after="0" w:line="240" w:lineRule="auto"/>
              <w:jc w:val="center"/>
              <w:rPr>
                <w:rFonts w:ascii="Calibri Light" w:hAnsi="Calibri Light" w:cs="Arial"/>
                <w:sz w:val="18"/>
                <w:szCs w:val="18"/>
                <w:lang w:val="en-GB"/>
              </w:rPr>
            </w:pPr>
          </w:p>
        </w:tc>
        <w:tc>
          <w:tcPr>
            <w:tcW w:w="540" w:type="dxa"/>
            <w:tcBorders>
              <w:bottom w:val="single" w:sz="4" w:space="0" w:color="auto"/>
            </w:tcBorders>
          </w:tcPr>
          <w:p w14:paraId="0B21F132" w14:textId="77777777" w:rsidR="00965CB5" w:rsidRDefault="00965CB5" w:rsidP="005E18FE">
            <w:pPr>
              <w:spacing w:after="0" w:line="240" w:lineRule="auto"/>
              <w:jc w:val="center"/>
              <w:rPr>
                <w:rFonts w:ascii="Calibri Light" w:hAnsi="Calibri Light" w:cs="Arial"/>
                <w:sz w:val="18"/>
                <w:szCs w:val="18"/>
                <w:lang w:val="en-GB"/>
              </w:rPr>
            </w:pPr>
          </w:p>
        </w:tc>
        <w:tc>
          <w:tcPr>
            <w:tcW w:w="627" w:type="dxa"/>
            <w:tcBorders>
              <w:bottom w:val="single" w:sz="4" w:space="0" w:color="auto"/>
            </w:tcBorders>
          </w:tcPr>
          <w:p w14:paraId="2FC29D98" w14:textId="77777777" w:rsidR="00965CB5" w:rsidRDefault="00965CB5" w:rsidP="005E18FE">
            <w:pPr>
              <w:spacing w:after="0" w:line="240" w:lineRule="auto"/>
              <w:jc w:val="center"/>
              <w:rPr>
                <w:rFonts w:ascii="Calibri Light" w:hAnsi="Calibri Light" w:cs="Arial"/>
                <w:sz w:val="18"/>
                <w:szCs w:val="18"/>
                <w:lang w:val="en-GB"/>
              </w:rPr>
            </w:pPr>
          </w:p>
        </w:tc>
      </w:tr>
      <w:tr w:rsidR="00965CB5" w:rsidRPr="002F66E2" w14:paraId="25E561F0" w14:textId="77777777" w:rsidTr="0073248C">
        <w:trPr>
          <w:jc w:val="center"/>
        </w:trPr>
        <w:tc>
          <w:tcPr>
            <w:tcW w:w="3250" w:type="dxa"/>
            <w:tcBorders>
              <w:bottom w:val="single" w:sz="4" w:space="0" w:color="auto"/>
            </w:tcBorders>
            <w:vAlign w:val="center"/>
          </w:tcPr>
          <w:p w14:paraId="31C86698" w14:textId="77777777" w:rsidR="00965CB5" w:rsidRPr="002F66E2" w:rsidRDefault="00965CB5" w:rsidP="005E18FE">
            <w:pPr>
              <w:spacing w:after="0" w:line="240" w:lineRule="auto"/>
              <w:rPr>
                <w:rFonts w:ascii="Calibri Light" w:hAnsi="Calibri Light" w:cs="Arial"/>
                <w:sz w:val="18"/>
                <w:szCs w:val="18"/>
                <w:lang w:val="en-GB"/>
              </w:rPr>
            </w:pPr>
            <w:r w:rsidRPr="002F66E2">
              <w:rPr>
                <w:rFonts w:ascii="Calibri Light" w:hAnsi="Calibri Light" w:cs="Arial"/>
                <w:sz w:val="18"/>
                <w:szCs w:val="18"/>
                <w:lang w:val="en-GB"/>
              </w:rPr>
              <w:t>Finalise datasets*</w:t>
            </w:r>
          </w:p>
        </w:tc>
        <w:tc>
          <w:tcPr>
            <w:tcW w:w="742" w:type="dxa"/>
            <w:tcBorders>
              <w:top w:val="single" w:sz="4" w:space="0" w:color="auto"/>
              <w:bottom w:val="single" w:sz="4" w:space="0" w:color="auto"/>
            </w:tcBorders>
          </w:tcPr>
          <w:p w14:paraId="701494AE"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309" w:type="dxa"/>
            <w:tcBorders>
              <w:top w:val="single" w:sz="4" w:space="0" w:color="auto"/>
              <w:bottom w:val="single" w:sz="4" w:space="0" w:color="auto"/>
            </w:tcBorders>
          </w:tcPr>
          <w:p w14:paraId="6098D1A4"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309" w:type="dxa"/>
            <w:tcBorders>
              <w:top w:val="single" w:sz="4" w:space="0" w:color="auto"/>
              <w:bottom w:val="single" w:sz="4" w:space="0" w:color="auto"/>
            </w:tcBorders>
          </w:tcPr>
          <w:p w14:paraId="61AF7949"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24" w:type="dxa"/>
            <w:tcBorders>
              <w:top w:val="single" w:sz="4" w:space="0" w:color="auto"/>
              <w:bottom w:val="single" w:sz="4" w:space="0" w:color="auto"/>
            </w:tcBorders>
          </w:tcPr>
          <w:p w14:paraId="01CE3E7D"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360" w:type="dxa"/>
            <w:tcBorders>
              <w:top w:val="single" w:sz="4" w:space="0" w:color="auto"/>
              <w:bottom w:val="single" w:sz="4" w:space="0" w:color="auto"/>
            </w:tcBorders>
          </w:tcPr>
          <w:p w14:paraId="47863EDA" w14:textId="33DEB4E3"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tcPr>
          <w:p w14:paraId="139FB587" w14:textId="3214156A"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vAlign w:val="center"/>
          </w:tcPr>
          <w:p w14:paraId="23CCD743" w14:textId="3D30C91A" w:rsidR="00965CB5" w:rsidRPr="002F66E2" w:rsidRDefault="00965CB5" w:rsidP="005E18FE">
            <w:pPr>
              <w:spacing w:after="0" w:line="240" w:lineRule="auto"/>
              <w:jc w:val="center"/>
              <w:rPr>
                <w:rFonts w:ascii="Calibri Light" w:hAnsi="Calibri Light" w:cs="Arial"/>
                <w:sz w:val="18"/>
                <w:szCs w:val="18"/>
                <w:lang w:val="en-GB"/>
              </w:rPr>
            </w:pPr>
          </w:p>
        </w:tc>
        <w:tc>
          <w:tcPr>
            <w:tcW w:w="360" w:type="dxa"/>
            <w:tcBorders>
              <w:top w:val="single" w:sz="4" w:space="0" w:color="auto"/>
              <w:bottom w:val="single" w:sz="4" w:space="0" w:color="auto"/>
            </w:tcBorders>
            <w:vAlign w:val="center"/>
          </w:tcPr>
          <w:p w14:paraId="046AF4D8"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tcPr>
          <w:p w14:paraId="68B3EA51"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vAlign w:val="center"/>
          </w:tcPr>
          <w:p w14:paraId="163FAB3C" w14:textId="0906E60B" w:rsidR="00965CB5" w:rsidRPr="002F66E2" w:rsidRDefault="00965CB5" w:rsidP="005E18FE">
            <w:pPr>
              <w:spacing w:after="0" w:line="240" w:lineRule="auto"/>
              <w:jc w:val="center"/>
              <w:rPr>
                <w:rFonts w:ascii="Calibri Light" w:hAnsi="Calibri Light" w:cs="Arial"/>
                <w:sz w:val="18"/>
                <w:szCs w:val="18"/>
                <w:lang w:val="en-GB"/>
              </w:rPr>
            </w:pPr>
          </w:p>
        </w:tc>
        <w:tc>
          <w:tcPr>
            <w:tcW w:w="540" w:type="dxa"/>
            <w:tcBorders>
              <w:top w:val="single" w:sz="4" w:space="0" w:color="auto"/>
              <w:bottom w:val="single" w:sz="4" w:space="0" w:color="auto"/>
            </w:tcBorders>
            <w:vAlign w:val="center"/>
          </w:tcPr>
          <w:p w14:paraId="2398C915"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540" w:type="dxa"/>
            <w:tcBorders>
              <w:top w:val="single" w:sz="4" w:space="0" w:color="auto"/>
              <w:bottom w:val="single" w:sz="4" w:space="0" w:color="auto"/>
            </w:tcBorders>
            <w:vAlign w:val="center"/>
          </w:tcPr>
          <w:p w14:paraId="3766EB85"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vAlign w:val="center"/>
          </w:tcPr>
          <w:p w14:paraId="02660C56"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shd w:val="clear" w:color="auto" w:fill="808080" w:themeFill="background1" w:themeFillShade="80"/>
            <w:vAlign w:val="center"/>
          </w:tcPr>
          <w:p w14:paraId="5F51E0D5"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shd w:val="clear" w:color="auto" w:fill="808080" w:themeFill="background1" w:themeFillShade="80"/>
            <w:vAlign w:val="center"/>
          </w:tcPr>
          <w:p w14:paraId="632B3BFF"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1" w:type="dxa"/>
            <w:tcBorders>
              <w:top w:val="single" w:sz="4" w:space="0" w:color="auto"/>
              <w:bottom w:val="single" w:sz="4" w:space="0" w:color="auto"/>
            </w:tcBorders>
            <w:shd w:val="clear" w:color="auto" w:fill="auto"/>
            <w:vAlign w:val="center"/>
          </w:tcPr>
          <w:p w14:paraId="0CA97FB4"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shd w:val="clear" w:color="auto" w:fill="auto"/>
            <w:vAlign w:val="center"/>
          </w:tcPr>
          <w:p w14:paraId="5D94DC9A"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shd w:val="clear" w:color="auto" w:fill="auto"/>
            <w:vAlign w:val="center"/>
          </w:tcPr>
          <w:p w14:paraId="32DFF356"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right w:val="single" w:sz="4" w:space="0" w:color="auto"/>
            </w:tcBorders>
            <w:shd w:val="clear" w:color="auto" w:fill="auto"/>
            <w:vAlign w:val="center"/>
          </w:tcPr>
          <w:p w14:paraId="5486F997"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shd w:val="clear" w:color="auto" w:fill="auto"/>
          </w:tcPr>
          <w:p w14:paraId="5921FD68" w14:textId="77777777" w:rsidR="00965CB5" w:rsidRDefault="00965CB5" w:rsidP="005E18FE">
            <w:pPr>
              <w:spacing w:after="0" w:line="240" w:lineRule="auto"/>
              <w:jc w:val="center"/>
              <w:rPr>
                <w:rFonts w:ascii="Calibri Light" w:hAnsi="Calibri Light" w:cs="Arial"/>
                <w:sz w:val="18"/>
                <w:szCs w:val="18"/>
                <w:lang w:val="en-GB"/>
              </w:rPr>
            </w:pPr>
          </w:p>
        </w:tc>
        <w:tc>
          <w:tcPr>
            <w:tcW w:w="630" w:type="dxa"/>
            <w:tcBorders>
              <w:top w:val="single" w:sz="4" w:space="0" w:color="auto"/>
              <w:bottom w:val="single" w:sz="4" w:space="0" w:color="auto"/>
            </w:tcBorders>
            <w:shd w:val="clear" w:color="auto" w:fill="auto"/>
          </w:tcPr>
          <w:p w14:paraId="080359AC" w14:textId="77777777" w:rsidR="00965CB5"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shd w:val="clear" w:color="auto" w:fill="auto"/>
          </w:tcPr>
          <w:p w14:paraId="0393DBA1" w14:textId="77777777" w:rsidR="00965CB5" w:rsidRDefault="00965CB5" w:rsidP="005E18FE">
            <w:pPr>
              <w:spacing w:after="0" w:line="240" w:lineRule="auto"/>
              <w:jc w:val="center"/>
              <w:rPr>
                <w:rFonts w:ascii="Calibri Light" w:hAnsi="Calibri Light" w:cs="Arial"/>
                <w:sz w:val="18"/>
                <w:szCs w:val="18"/>
                <w:lang w:val="en-GB"/>
              </w:rPr>
            </w:pPr>
          </w:p>
        </w:tc>
        <w:tc>
          <w:tcPr>
            <w:tcW w:w="630" w:type="dxa"/>
            <w:tcBorders>
              <w:top w:val="single" w:sz="4" w:space="0" w:color="auto"/>
              <w:bottom w:val="single" w:sz="4" w:space="0" w:color="auto"/>
            </w:tcBorders>
          </w:tcPr>
          <w:p w14:paraId="5A5D4F2F" w14:textId="77777777" w:rsidR="00965CB5" w:rsidRDefault="00965CB5" w:rsidP="005E18FE">
            <w:pPr>
              <w:spacing w:after="0" w:line="240" w:lineRule="auto"/>
              <w:jc w:val="center"/>
              <w:rPr>
                <w:rFonts w:ascii="Calibri Light" w:hAnsi="Calibri Light" w:cs="Arial"/>
                <w:sz w:val="18"/>
                <w:szCs w:val="18"/>
                <w:lang w:val="en-GB"/>
              </w:rPr>
            </w:pPr>
          </w:p>
        </w:tc>
        <w:tc>
          <w:tcPr>
            <w:tcW w:w="540" w:type="dxa"/>
            <w:tcBorders>
              <w:top w:val="single" w:sz="4" w:space="0" w:color="auto"/>
              <w:bottom w:val="single" w:sz="4" w:space="0" w:color="auto"/>
            </w:tcBorders>
          </w:tcPr>
          <w:p w14:paraId="48B3918B" w14:textId="77777777" w:rsidR="00965CB5" w:rsidRDefault="00965CB5" w:rsidP="005E18FE">
            <w:pPr>
              <w:spacing w:after="0" w:line="240" w:lineRule="auto"/>
              <w:jc w:val="center"/>
              <w:rPr>
                <w:rFonts w:ascii="Calibri Light" w:hAnsi="Calibri Light" w:cs="Arial"/>
                <w:sz w:val="18"/>
                <w:szCs w:val="18"/>
                <w:lang w:val="en-GB"/>
              </w:rPr>
            </w:pPr>
          </w:p>
        </w:tc>
        <w:tc>
          <w:tcPr>
            <w:tcW w:w="627" w:type="dxa"/>
            <w:tcBorders>
              <w:top w:val="single" w:sz="4" w:space="0" w:color="auto"/>
              <w:bottom w:val="single" w:sz="4" w:space="0" w:color="auto"/>
            </w:tcBorders>
          </w:tcPr>
          <w:p w14:paraId="0DA340E8" w14:textId="77777777" w:rsidR="00965CB5" w:rsidRDefault="00965CB5" w:rsidP="005E18FE">
            <w:pPr>
              <w:spacing w:after="0" w:line="240" w:lineRule="auto"/>
              <w:jc w:val="center"/>
              <w:rPr>
                <w:rFonts w:ascii="Calibri Light" w:hAnsi="Calibri Light" w:cs="Arial"/>
                <w:sz w:val="18"/>
                <w:szCs w:val="18"/>
                <w:lang w:val="en-GB"/>
              </w:rPr>
            </w:pPr>
          </w:p>
        </w:tc>
      </w:tr>
      <w:tr w:rsidR="0073248C" w:rsidRPr="002F66E2" w14:paraId="0982DBFD" w14:textId="75B6D94E" w:rsidTr="0073248C">
        <w:trPr>
          <w:jc w:val="center"/>
        </w:trPr>
        <w:tc>
          <w:tcPr>
            <w:tcW w:w="3250" w:type="dxa"/>
            <w:tcBorders>
              <w:bottom w:val="single" w:sz="4" w:space="0" w:color="auto"/>
              <w:right w:val="nil"/>
            </w:tcBorders>
            <w:vAlign w:val="center"/>
          </w:tcPr>
          <w:p w14:paraId="6BEAF85F" w14:textId="77777777" w:rsidR="0073248C" w:rsidRPr="002F66E2" w:rsidRDefault="0073248C" w:rsidP="005E18FE">
            <w:pPr>
              <w:pStyle w:val="CommentText"/>
              <w:spacing w:after="0"/>
              <w:rPr>
                <w:rFonts w:ascii="Calibri Light" w:hAnsi="Calibri Light" w:cs="Arial"/>
                <w:b/>
                <w:bCs/>
                <w:sz w:val="18"/>
                <w:szCs w:val="18"/>
                <w:lang w:val="en-GB"/>
              </w:rPr>
            </w:pPr>
            <w:r w:rsidRPr="002F66E2">
              <w:rPr>
                <w:rFonts w:ascii="Calibri Light" w:hAnsi="Calibri Light" w:cs="Arial"/>
                <w:b/>
                <w:bCs/>
                <w:sz w:val="18"/>
                <w:szCs w:val="18"/>
                <w:lang w:val="en-GB"/>
              </w:rPr>
              <w:t>DATA ANALYSIS AND TABULATION</w:t>
            </w:r>
          </w:p>
        </w:tc>
        <w:tc>
          <w:tcPr>
            <w:tcW w:w="7185" w:type="dxa"/>
            <w:gridSpan w:val="16"/>
            <w:tcBorders>
              <w:top w:val="single" w:sz="4" w:space="0" w:color="auto"/>
              <w:left w:val="nil"/>
              <w:bottom w:val="single" w:sz="4" w:space="0" w:color="auto"/>
              <w:right w:val="single" w:sz="4" w:space="0" w:color="auto"/>
            </w:tcBorders>
            <w:shd w:val="clear" w:color="auto" w:fill="FFFFFF" w:themeFill="background1"/>
          </w:tcPr>
          <w:p w14:paraId="02965E1E" w14:textId="77777777" w:rsidR="0073248C" w:rsidRDefault="0073248C" w:rsidP="005E18FE">
            <w:pPr>
              <w:spacing w:after="0" w:line="240" w:lineRule="auto"/>
              <w:jc w:val="center"/>
              <w:rPr>
                <w:rFonts w:ascii="Calibri Light" w:hAnsi="Calibri Light" w:cs="Arial"/>
                <w:sz w:val="18"/>
                <w:szCs w:val="18"/>
                <w:lang w:val="en-GB"/>
              </w:rPr>
            </w:pPr>
          </w:p>
        </w:tc>
        <w:tc>
          <w:tcPr>
            <w:tcW w:w="4677" w:type="dxa"/>
            <w:gridSpan w:val="9"/>
            <w:tcBorders>
              <w:top w:val="single" w:sz="4" w:space="0" w:color="auto"/>
              <w:left w:val="nil"/>
              <w:bottom w:val="single" w:sz="4" w:space="0" w:color="auto"/>
              <w:right w:val="single" w:sz="4" w:space="0" w:color="auto"/>
            </w:tcBorders>
            <w:shd w:val="clear" w:color="auto" w:fill="FFFFFF" w:themeFill="background1"/>
          </w:tcPr>
          <w:p w14:paraId="02BB8BC3" w14:textId="77777777" w:rsidR="0073248C" w:rsidRDefault="0073248C" w:rsidP="005E18FE">
            <w:pPr>
              <w:spacing w:after="0" w:line="240" w:lineRule="auto"/>
              <w:jc w:val="center"/>
              <w:rPr>
                <w:rFonts w:ascii="Calibri Light" w:hAnsi="Calibri Light" w:cs="Arial"/>
                <w:sz w:val="18"/>
                <w:szCs w:val="18"/>
                <w:lang w:val="en-GB"/>
              </w:rPr>
            </w:pPr>
          </w:p>
        </w:tc>
      </w:tr>
      <w:tr w:rsidR="00965CB5" w:rsidRPr="002F66E2" w14:paraId="00BAB93E" w14:textId="77777777" w:rsidTr="0073248C">
        <w:trPr>
          <w:jc w:val="center"/>
        </w:trPr>
        <w:tc>
          <w:tcPr>
            <w:tcW w:w="3250" w:type="dxa"/>
            <w:tcBorders>
              <w:bottom w:val="single" w:sz="4" w:space="0" w:color="auto"/>
            </w:tcBorders>
            <w:vAlign w:val="center"/>
          </w:tcPr>
          <w:p w14:paraId="7C3E29E9" w14:textId="77777777" w:rsidR="00965CB5" w:rsidRPr="002F66E2" w:rsidRDefault="00965CB5" w:rsidP="005E18FE">
            <w:pPr>
              <w:spacing w:after="0" w:line="240" w:lineRule="auto"/>
              <w:rPr>
                <w:rFonts w:ascii="Calibri Light" w:hAnsi="Calibri Light" w:cs="Arial"/>
                <w:sz w:val="18"/>
                <w:szCs w:val="18"/>
                <w:lang w:val="en-GB"/>
              </w:rPr>
            </w:pPr>
            <w:r w:rsidRPr="002F66E2">
              <w:rPr>
                <w:rFonts w:ascii="Calibri Light" w:hAnsi="Calibri Light" w:cs="Arial"/>
                <w:sz w:val="18"/>
                <w:szCs w:val="18"/>
                <w:lang w:val="en-GB"/>
              </w:rPr>
              <w:t>Customise Tabulation Plan*</w:t>
            </w:r>
          </w:p>
        </w:tc>
        <w:tc>
          <w:tcPr>
            <w:tcW w:w="742" w:type="dxa"/>
            <w:tcBorders>
              <w:top w:val="single" w:sz="4" w:space="0" w:color="auto"/>
              <w:bottom w:val="single" w:sz="4" w:space="0" w:color="auto"/>
            </w:tcBorders>
          </w:tcPr>
          <w:p w14:paraId="77DAC7E7"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309" w:type="dxa"/>
            <w:tcBorders>
              <w:top w:val="single" w:sz="4" w:space="0" w:color="auto"/>
              <w:bottom w:val="single" w:sz="4" w:space="0" w:color="auto"/>
            </w:tcBorders>
          </w:tcPr>
          <w:p w14:paraId="1F33D74A"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309" w:type="dxa"/>
            <w:tcBorders>
              <w:top w:val="single" w:sz="4" w:space="0" w:color="auto"/>
              <w:bottom w:val="single" w:sz="4" w:space="0" w:color="auto"/>
            </w:tcBorders>
          </w:tcPr>
          <w:p w14:paraId="22D6FACA"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24" w:type="dxa"/>
            <w:tcBorders>
              <w:top w:val="single" w:sz="4" w:space="0" w:color="auto"/>
              <w:bottom w:val="single" w:sz="4" w:space="0" w:color="auto"/>
            </w:tcBorders>
          </w:tcPr>
          <w:p w14:paraId="088D62DC"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360" w:type="dxa"/>
            <w:tcBorders>
              <w:top w:val="single" w:sz="4" w:space="0" w:color="auto"/>
              <w:bottom w:val="single" w:sz="4" w:space="0" w:color="auto"/>
            </w:tcBorders>
          </w:tcPr>
          <w:p w14:paraId="3A7EEC2D" w14:textId="291793CA"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tcPr>
          <w:p w14:paraId="5997319A" w14:textId="12C213D1"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vAlign w:val="center"/>
          </w:tcPr>
          <w:p w14:paraId="2C5FE71C" w14:textId="34166115" w:rsidR="00965CB5" w:rsidRPr="002F66E2" w:rsidRDefault="00965CB5" w:rsidP="005E18FE">
            <w:pPr>
              <w:spacing w:after="0" w:line="240" w:lineRule="auto"/>
              <w:jc w:val="center"/>
              <w:rPr>
                <w:rFonts w:ascii="Calibri Light" w:hAnsi="Calibri Light" w:cs="Arial"/>
                <w:sz w:val="18"/>
                <w:szCs w:val="18"/>
                <w:lang w:val="en-GB"/>
              </w:rPr>
            </w:pPr>
          </w:p>
        </w:tc>
        <w:tc>
          <w:tcPr>
            <w:tcW w:w="360" w:type="dxa"/>
            <w:tcBorders>
              <w:top w:val="single" w:sz="4" w:space="0" w:color="auto"/>
              <w:bottom w:val="single" w:sz="4" w:space="0" w:color="auto"/>
            </w:tcBorders>
            <w:vAlign w:val="center"/>
          </w:tcPr>
          <w:p w14:paraId="7631DAD6"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tcPr>
          <w:p w14:paraId="7CD5EF80"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vAlign w:val="center"/>
          </w:tcPr>
          <w:p w14:paraId="71A53063" w14:textId="609630AB" w:rsidR="00965CB5" w:rsidRPr="002F66E2" w:rsidRDefault="00965CB5" w:rsidP="005E18FE">
            <w:pPr>
              <w:spacing w:after="0" w:line="240" w:lineRule="auto"/>
              <w:jc w:val="center"/>
              <w:rPr>
                <w:rFonts w:ascii="Calibri Light" w:hAnsi="Calibri Light" w:cs="Arial"/>
                <w:sz w:val="18"/>
                <w:szCs w:val="18"/>
                <w:lang w:val="en-GB"/>
              </w:rPr>
            </w:pPr>
          </w:p>
        </w:tc>
        <w:tc>
          <w:tcPr>
            <w:tcW w:w="540" w:type="dxa"/>
            <w:tcBorders>
              <w:top w:val="single" w:sz="4" w:space="0" w:color="auto"/>
              <w:bottom w:val="single" w:sz="4" w:space="0" w:color="auto"/>
            </w:tcBorders>
            <w:vAlign w:val="center"/>
          </w:tcPr>
          <w:p w14:paraId="693E2E7D"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540" w:type="dxa"/>
            <w:tcBorders>
              <w:top w:val="single" w:sz="4" w:space="0" w:color="auto"/>
              <w:bottom w:val="single" w:sz="4" w:space="0" w:color="auto"/>
            </w:tcBorders>
            <w:shd w:val="clear" w:color="auto" w:fill="808080" w:themeFill="background1" w:themeFillShade="80"/>
            <w:vAlign w:val="center"/>
          </w:tcPr>
          <w:p w14:paraId="118A5A3D"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shd w:val="clear" w:color="auto" w:fill="808080" w:themeFill="background1" w:themeFillShade="80"/>
            <w:vAlign w:val="center"/>
          </w:tcPr>
          <w:p w14:paraId="03B48E10"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shd w:val="clear" w:color="auto" w:fill="808080" w:themeFill="background1" w:themeFillShade="80"/>
            <w:vAlign w:val="center"/>
          </w:tcPr>
          <w:p w14:paraId="7FEE8062"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shd w:val="clear" w:color="auto" w:fill="auto"/>
            <w:vAlign w:val="center"/>
          </w:tcPr>
          <w:p w14:paraId="7BC03246"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1" w:type="dxa"/>
            <w:tcBorders>
              <w:top w:val="single" w:sz="4" w:space="0" w:color="auto"/>
              <w:bottom w:val="single" w:sz="4" w:space="0" w:color="auto"/>
              <w:right w:val="single" w:sz="4" w:space="0" w:color="auto"/>
            </w:tcBorders>
            <w:shd w:val="clear" w:color="auto" w:fill="auto"/>
            <w:vAlign w:val="center"/>
          </w:tcPr>
          <w:p w14:paraId="17559F3E"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left w:val="single" w:sz="4" w:space="0" w:color="auto"/>
              <w:bottom w:val="single" w:sz="4" w:space="0" w:color="auto"/>
            </w:tcBorders>
            <w:shd w:val="clear" w:color="auto" w:fill="auto"/>
            <w:vAlign w:val="center"/>
          </w:tcPr>
          <w:p w14:paraId="4ACAD215"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shd w:val="clear" w:color="auto" w:fill="auto"/>
            <w:vAlign w:val="center"/>
          </w:tcPr>
          <w:p w14:paraId="61EA512F"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shd w:val="clear" w:color="auto" w:fill="auto"/>
            <w:vAlign w:val="center"/>
          </w:tcPr>
          <w:p w14:paraId="753964F1"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right w:val="single" w:sz="4" w:space="0" w:color="auto"/>
            </w:tcBorders>
            <w:shd w:val="clear" w:color="auto" w:fill="auto"/>
            <w:vAlign w:val="center"/>
          </w:tcPr>
          <w:p w14:paraId="35E26ED5"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630" w:type="dxa"/>
            <w:tcBorders>
              <w:top w:val="single" w:sz="4" w:space="0" w:color="auto"/>
              <w:bottom w:val="single" w:sz="4" w:space="0" w:color="auto"/>
            </w:tcBorders>
            <w:shd w:val="clear" w:color="auto" w:fill="auto"/>
          </w:tcPr>
          <w:p w14:paraId="4AC2AFD4" w14:textId="77777777" w:rsidR="00965CB5" w:rsidRDefault="00965CB5" w:rsidP="005E18FE">
            <w:pPr>
              <w:spacing w:after="0" w:line="240" w:lineRule="auto"/>
              <w:jc w:val="center"/>
              <w:rPr>
                <w:rFonts w:ascii="Calibri Light" w:hAnsi="Calibri Light" w:cs="Arial"/>
                <w:sz w:val="18"/>
                <w:szCs w:val="18"/>
                <w:lang w:val="en-GB"/>
              </w:rPr>
            </w:pPr>
          </w:p>
        </w:tc>
        <w:tc>
          <w:tcPr>
            <w:tcW w:w="450" w:type="dxa"/>
            <w:tcBorders>
              <w:top w:val="single" w:sz="4" w:space="0" w:color="auto"/>
              <w:bottom w:val="single" w:sz="4" w:space="0" w:color="auto"/>
            </w:tcBorders>
            <w:shd w:val="clear" w:color="auto" w:fill="auto"/>
          </w:tcPr>
          <w:p w14:paraId="29E038AD" w14:textId="77777777" w:rsidR="00965CB5" w:rsidRDefault="00965CB5" w:rsidP="005E18FE">
            <w:pPr>
              <w:spacing w:after="0" w:line="240" w:lineRule="auto"/>
              <w:jc w:val="center"/>
              <w:rPr>
                <w:rFonts w:ascii="Calibri Light" w:hAnsi="Calibri Light" w:cs="Arial"/>
                <w:sz w:val="18"/>
                <w:szCs w:val="18"/>
                <w:lang w:val="en-GB"/>
              </w:rPr>
            </w:pPr>
          </w:p>
        </w:tc>
        <w:tc>
          <w:tcPr>
            <w:tcW w:w="630" w:type="dxa"/>
            <w:tcBorders>
              <w:top w:val="single" w:sz="4" w:space="0" w:color="auto"/>
              <w:bottom w:val="single" w:sz="4" w:space="0" w:color="auto"/>
            </w:tcBorders>
            <w:shd w:val="clear" w:color="auto" w:fill="auto"/>
          </w:tcPr>
          <w:p w14:paraId="19EB0477" w14:textId="77777777" w:rsidR="00965CB5" w:rsidRDefault="00965CB5" w:rsidP="005E18FE">
            <w:pPr>
              <w:spacing w:after="0" w:line="240" w:lineRule="auto"/>
              <w:jc w:val="center"/>
              <w:rPr>
                <w:rFonts w:ascii="Calibri Light" w:hAnsi="Calibri Light" w:cs="Arial"/>
                <w:sz w:val="18"/>
                <w:szCs w:val="18"/>
                <w:lang w:val="en-GB"/>
              </w:rPr>
            </w:pPr>
          </w:p>
        </w:tc>
        <w:tc>
          <w:tcPr>
            <w:tcW w:w="540" w:type="dxa"/>
            <w:tcBorders>
              <w:top w:val="single" w:sz="4" w:space="0" w:color="auto"/>
              <w:bottom w:val="single" w:sz="4" w:space="0" w:color="auto"/>
            </w:tcBorders>
            <w:shd w:val="clear" w:color="auto" w:fill="auto"/>
          </w:tcPr>
          <w:p w14:paraId="681704DF" w14:textId="77777777" w:rsidR="00965CB5" w:rsidRDefault="00965CB5" w:rsidP="005E18FE">
            <w:pPr>
              <w:spacing w:after="0" w:line="240" w:lineRule="auto"/>
              <w:jc w:val="center"/>
              <w:rPr>
                <w:rFonts w:ascii="Calibri Light" w:hAnsi="Calibri Light" w:cs="Arial"/>
                <w:sz w:val="18"/>
                <w:szCs w:val="18"/>
                <w:lang w:val="en-GB"/>
              </w:rPr>
            </w:pPr>
          </w:p>
        </w:tc>
        <w:tc>
          <w:tcPr>
            <w:tcW w:w="627" w:type="dxa"/>
            <w:tcBorders>
              <w:top w:val="single" w:sz="4" w:space="0" w:color="auto"/>
              <w:bottom w:val="single" w:sz="4" w:space="0" w:color="auto"/>
            </w:tcBorders>
          </w:tcPr>
          <w:p w14:paraId="2BF9E404" w14:textId="77777777" w:rsidR="00965CB5" w:rsidRDefault="00965CB5" w:rsidP="005E18FE">
            <w:pPr>
              <w:spacing w:after="0" w:line="240" w:lineRule="auto"/>
              <w:jc w:val="center"/>
              <w:rPr>
                <w:rFonts w:ascii="Calibri Light" w:hAnsi="Calibri Light" w:cs="Arial"/>
                <w:sz w:val="18"/>
                <w:szCs w:val="18"/>
                <w:lang w:val="en-GB"/>
              </w:rPr>
            </w:pPr>
          </w:p>
        </w:tc>
      </w:tr>
      <w:tr w:rsidR="00965CB5" w:rsidRPr="002F66E2" w14:paraId="1F8B6A40" w14:textId="77777777" w:rsidTr="0073248C">
        <w:trPr>
          <w:jc w:val="center"/>
        </w:trPr>
        <w:tc>
          <w:tcPr>
            <w:tcW w:w="3250" w:type="dxa"/>
            <w:tcBorders>
              <w:bottom w:val="single" w:sz="4" w:space="0" w:color="auto"/>
            </w:tcBorders>
            <w:vAlign w:val="center"/>
          </w:tcPr>
          <w:p w14:paraId="166124B1" w14:textId="77777777" w:rsidR="00965CB5" w:rsidRPr="002F66E2" w:rsidRDefault="00965CB5" w:rsidP="005E18FE">
            <w:pPr>
              <w:spacing w:after="0" w:line="240" w:lineRule="auto"/>
              <w:rPr>
                <w:rFonts w:ascii="Calibri Light" w:hAnsi="Calibri Light" w:cs="Arial"/>
                <w:sz w:val="18"/>
                <w:szCs w:val="18"/>
                <w:lang w:val="en-GB"/>
              </w:rPr>
            </w:pPr>
            <w:r w:rsidRPr="002F66E2">
              <w:rPr>
                <w:rFonts w:ascii="Calibri Light" w:hAnsi="Calibri Light" w:cs="Arial"/>
                <w:sz w:val="18"/>
                <w:szCs w:val="18"/>
                <w:lang w:val="en-GB"/>
              </w:rPr>
              <w:t>Customise SPSS syntaxes*</w:t>
            </w:r>
          </w:p>
        </w:tc>
        <w:tc>
          <w:tcPr>
            <w:tcW w:w="742" w:type="dxa"/>
            <w:tcBorders>
              <w:bottom w:val="single" w:sz="4" w:space="0" w:color="auto"/>
            </w:tcBorders>
          </w:tcPr>
          <w:p w14:paraId="27C95160"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309" w:type="dxa"/>
            <w:tcBorders>
              <w:bottom w:val="single" w:sz="4" w:space="0" w:color="auto"/>
            </w:tcBorders>
          </w:tcPr>
          <w:p w14:paraId="7143A242"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309" w:type="dxa"/>
            <w:tcBorders>
              <w:bottom w:val="single" w:sz="4" w:space="0" w:color="auto"/>
            </w:tcBorders>
          </w:tcPr>
          <w:p w14:paraId="4AB4A005"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24" w:type="dxa"/>
            <w:tcBorders>
              <w:bottom w:val="single" w:sz="4" w:space="0" w:color="auto"/>
            </w:tcBorders>
          </w:tcPr>
          <w:p w14:paraId="78BEC83B"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360" w:type="dxa"/>
            <w:tcBorders>
              <w:bottom w:val="single" w:sz="4" w:space="0" w:color="auto"/>
            </w:tcBorders>
          </w:tcPr>
          <w:p w14:paraId="1109F713" w14:textId="3316476C"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tcPr>
          <w:p w14:paraId="54DDA4F2" w14:textId="32375D7B"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vAlign w:val="center"/>
          </w:tcPr>
          <w:p w14:paraId="0E6BC08D" w14:textId="1856CC05" w:rsidR="00965CB5" w:rsidRPr="002F66E2" w:rsidRDefault="00965CB5" w:rsidP="005E18FE">
            <w:pPr>
              <w:spacing w:after="0" w:line="240" w:lineRule="auto"/>
              <w:jc w:val="center"/>
              <w:rPr>
                <w:rFonts w:ascii="Calibri Light" w:hAnsi="Calibri Light" w:cs="Arial"/>
                <w:sz w:val="18"/>
                <w:szCs w:val="18"/>
                <w:lang w:val="en-GB"/>
              </w:rPr>
            </w:pPr>
          </w:p>
        </w:tc>
        <w:tc>
          <w:tcPr>
            <w:tcW w:w="360" w:type="dxa"/>
            <w:tcBorders>
              <w:bottom w:val="single" w:sz="4" w:space="0" w:color="auto"/>
            </w:tcBorders>
            <w:vAlign w:val="center"/>
          </w:tcPr>
          <w:p w14:paraId="56C6A7CE"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tcPr>
          <w:p w14:paraId="046878EF"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vAlign w:val="center"/>
          </w:tcPr>
          <w:p w14:paraId="1E2067B9" w14:textId="36520A78" w:rsidR="00965CB5" w:rsidRPr="002F66E2" w:rsidRDefault="00965CB5" w:rsidP="005E18FE">
            <w:pPr>
              <w:spacing w:after="0" w:line="240" w:lineRule="auto"/>
              <w:jc w:val="center"/>
              <w:rPr>
                <w:rFonts w:ascii="Calibri Light" w:hAnsi="Calibri Light" w:cs="Arial"/>
                <w:sz w:val="18"/>
                <w:szCs w:val="18"/>
                <w:lang w:val="en-GB"/>
              </w:rPr>
            </w:pPr>
          </w:p>
        </w:tc>
        <w:tc>
          <w:tcPr>
            <w:tcW w:w="540" w:type="dxa"/>
            <w:tcBorders>
              <w:bottom w:val="single" w:sz="4" w:space="0" w:color="auto"/>
            </w:tcBorders>
            <w:vAlign w:val="center"/>
          </w:tcPr>
          <w:p w14:paraId="5C37EE89"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540" w:type="dxa"/>
            <w:tcBorders>
              <w:bottom w:val="single" w:sz="4" w:space="0" w:color="auto"/>
            </w:tcBorders>
            <w:shd w:val="clear" w:color="auto" w:fill="808080" w:themeFill="background1" w:themeFillShade="80"/>
            <w:vAlign w:val="center"/>
          </w:tcPr>
          <w:p w14:paraId="68C6DECD"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305E40EE"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7243C52D"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2CF043B6"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1" w:type="dxa"/>
            <w:tcBorders>
              <w:bottom w:val="single" w:sz="4" w:space="0" w:color="auto"/>
            </w:tcBorders>
            <w:shd w:val="clear" w:color="auto" w:fill="808080" w:themeFill="background1" w:themeFillShade="80"/>
            <w:vAlign w:val="center"/>
          </w:tcPr>
          <w:p w14:paraId="18627A68"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14FEA0BB"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vAlign w:val="center"/>
          </w:tcPr>
          <w:p w14:paraId="0768DB36"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right w:val="single" w:sz="4" w:space="0" w:color="auto"/>
            </w:tcBorders>
            <w:shd w:val="clear" w:color="auto" w:fill="auto"/>
            <w:vAlign w:val="center"/>
          </w:tcPr>
          <w:p w14:paraId="5CAE5FB6"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tcPr>
          <w:p w14:paraId="289AB2B1" w14:textId="77777777" w:rsidR="00965CB5" w:rsidRDefault="00965CB5" w:rsidP="005E18FE">
            <w:pPr>
              <w:spacing w:after="0" w:line="240" w:lineRule="auto"/>
              <w:jc w:val="center"/>
              <w:rPr>
                <w:rFonts w:ascii="Calibri Light" w:hAnsi="Calibri Light" w:cs="Arial"/>
                <w:sz w:val="18"/>
                <w:szCs w:val="18"/>
                <w:lang w:val="en-GB"/>
              </w:rPr>
            </w:pPr>
          </w:p>
        </w:tc>
        <w:tc>
          <w:tcPr>
            <w:tcW w:w="630" w:type="dxa"/>
            <w:tcBorders>
              <w:bottom w:val="single" w:sz="4" w:space="0" w:color="auto"/>
            </w:tcBorders>
            <w:shd w:val="clear" w:color="auto" w:fill="auto"/>
          </w:tcPr>
          <w:p w14:paraId="51C60784" w14:textId="77777777" w:rsidR="00965CB5"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tcPr>
          <w:p w14:paraId="351B3D47" w14:textId="77777777" w:rsidR="00965CB5" w:rsidRDefault="00965CB5" w:rsidP="005E18FE">
            <w:pPr>
              <w:spacing w:after="0" w:line="240" w:lineRule="auto"/>
              <w:jc w:val="center"/>
              <w:rPr>
                <w:rFonts w:ascii="Calibri Light" w:hAnsi="Calibri Light" w:cs="Arial"/>
                <w:sz w:val="18"/>
                <w:szCs w:val="18"/>
                <w:lang w:val="en-GB"/>
              </w:rPr>
            </w:pPr>
          </w:p>
        </w:tc>
        <w:tc>
          <w:tcPr>
            <w:tcW w:w="630" w:type="dxa"/>
            <w:tcBorders>
              <w:bottom w:val="single" w:sz="4" w:space="0" w:color="auto"/>
            </w:tcBorders>
            <w:shd w:val="clear" w:color="auto" w:fill="auto"/>
          </w:tcPr>
          <w:p w14:paraId="710A9CF7" w14:textId="77777777" w:rsidR="00965CB5" w:rsidRDefault="00965CB5" w:rsidP="005E18FE">
            <w:pPr>
              <w:spacing w:after="0" w:line="240" w:lineRule="auto"/>
              <w:jc w:val="center"/>
              <w:rPr>
                <w:rFonts w:ascii="Calibri Light" w:hAnsi="Calibri Light" w:cs="Arial"/>
                <w:sz w:val="18"/>
                <w:szCs w:val="18"/>
                <w:lang w:val="en-GB"/>
              </w:rPr>
            </w:pPr>
          </w:p>
        </w:tc>
        <w:tc>
          <w:tcPr>
            <w:tcW w:w="540" w:type="dxa"/>
            <w:tcBorders>
              <w:bottom w:val="single" w:sz="4" w:space="0" w:color="auto"/>
            </w:tcBorders>
            <w:shd w:val="clear" w:color="auto" w:fill="auto"/>
          </w:tcPr>
          <w:p w14:paraId="3F349735" w14:textId="77777777" w:rsidR="00965CB5" w:rsidRDefault="00965CB5" w:rsidP="005E18FE">
            <w:pPr>
              <w:spacing w:after="0" w:line="240" w:lineRule="auto"/>
              <w:jc w:val="center"/>
              <w:rPr>
                <w:rFonts w:ascii="Calibri Light" w:hAnsi="Calibri Light" w:cs="Arial"/>
                <w:sz w:val="18"/>
                <w:szCs w:val="18"/>
                <w:lang w:val="en-GB"/>
              </w:rPr>
            </w:pPr>
          </w:p>
        </w:tc>
        <w:tc>
          <w:tcPr>
            <w:tcW w:w="627" w:type="dxa"/>
            <w:tcBorders>
              <w:bottom w:val="single" w:sz="4" w:space="0" w:color="auto"/>
            </w:tcBorders>
          </w:tcPr>
          <w:p w14:paraId="0BB21B28" w14:textId="77777777" w:rsidR="00965CB5" w:rsidRDefault="00965CB5" w:rsidP="005E18FE">
            <w:pPr>
              <w:spacing w:after="0" w:line="240" w:lineRule="auto"/>
              <w:jc w:val="center"/>
              <w:rPr>
                <w:rFonts w:ascii="Calibri Light" w:hAnsi="Calibri Light" w:cs="Arial"/>
                <w:sz w:val="18"/>
                <w:szCs w:val="18"/>
                <w:lang w:val="en-GB"/>
              </w:rPr>
            </w:pPr>
          </w:p>
        </w:tc>
      </w:tr>
      <w:tr w:rsidR="00965CB5" w:rsidRPr="002F66E2" w14:paraId="78E1BC72" w14:textId="77777777" w:rsidTr="0073248C">
        <w:trPr>
          <w:jc w:val="center"/>
        </w:trPr>
        <w:tc>
          <w:tcPr>
            <w:tcW w:w="3250" w:type="dxa"/>
            <w:tcBorders>
              <w:bottom w:val="single" w:sz="4" w:space="0" w:color="auto"/>
            </w:tcBorders>
            <w:vAlign w:val="center"/>
          </w:tcPr>
          <w:p w14:paraId="4277CA41" w14:textId="77777777" w:rsidR="00965CB5" w:rsidRPr="002F66E2" w:rsidRDefault="00965CB5" w:rsidP="005E18FE">
            <w:pPr>
              <w:spacing w:after="0" w:line="240" w:lineRule="auto"/>
              <w:rPr>
                <w:rFonts w:ascii="Calibri Light" w:hAnsi="Calibri Light" w:cs="Arial"/>
                <w:sz w:val="18"/>
                <w:szCs w:val="18"/>
                <w:lang w:val="en-GB"/>
              </w:rPr>
            </w:pPr>
            <w:r w:rsidRPr="002F66E2">
              <w:rPr>
                <w:rFonts w:ascii="Calibri Light" w:hAnsi="Calibri Light" w:cs="Arial"/>
                <w:sz w:val="18"/>
                <w:szCs w:val="18"/>
                <w:lang w:val="en-GB"/>
              </w:rPr>
              <w:t>Populate Tabulation Plan*</w:t>
            </w:r>
          </w:p>
        </w:tc>
        <w:tc>
          <w:tcPr>
            <w:tcW w:w="742" w:type="dxa"/>
            <w:tcBorders>
              <w:bottom w:val="single" w:sz="4" w:space="0" w:color="auto"/>
            </w:tcBorders>
          </w:tcPr>
          <w:p w14:paraId="0896F183"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309" w:type="dxa"/>
            <w:tcBorders>
              <w:bottom w:val="single" w:sz="4" w:space="0" w:color="auto"/>
            </w:tcBorders>
          </w:tcPr>
          <w:p w14:paraId="21BBF686"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309" w:type="dxa"/>
            <w:tcBorders>
              <w:bottom w:val="single" w:sz="4" w:space="0" w:color="auto"/>
            </w:tcBorders>
          </w:tcPr>
          <w:p w14:paraId="42ED348B"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24" w:type="dxa"/>
            <w:tcBorders>
              <w:bottom w:val="single" w:sz="4" w:space="0" w:color="auto"/>
            </w:tcBorders>
          </w:tcPr>
          <w:p w14:paraId="0FF2BC12"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360" w:type="dxa"/>
            <w:tcBorders>
              <w:bottom w:val="single" w:sz="4" w:space="0" w:color="auto"/>
            </w:tcBorders>
          </w:tcPr>
          <w:p w14:paraId="478E39AE" w14:textId="4A148302"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tcPr>
          <w:p w14:paraId="6806F829" w14:textId="46586101"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vAlign w:val="center"/>
          </w:tcPr>
          <w:p w14:paraId="21058560" w14:textId="560DBC8B" w:rsidR="00965CB5" w:rsidRPr="002F66E2" w:rsidRDefault="00965CB5" w:rsidP="005E18FE">
            <w:pPr>
              <w:spacing w:after="0" w:line="240" w:lineRule="auto"/>
              <w:jc w:val="center"/>
              <w:rPr>
                <w:rFonts w:ascii="Calibri Light" w:hAnsi="Calibri Light" w:cs="Arial"/>
                <w:sz w:val="18"/>
                <w:szCs w:val="18"/>
                <w:lang w:val="en-GB"/>
              </w:rPr>
            </w:pPr>
          </w:p>
        </w:tc>
        <w:tc>
          <w:tcPr>
            <w:tcW w:w="360" w:type="dxa"/>
            <w:tcBorders>
              <w:bottom w:val="single" w:sz="4" w:space="0" w:color="auto"/>
            </w:tcBorders>
            <w:vAlign w:val="center"/>
          </w:tcPr>
          <w:p w14:paraId="6BDA7549"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tcPr>
          <w:p w14:paraId="50588BD7"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vAlign w:val="center"/>
          </w:tcPr>
          <w:p w14:paraId="36D26150" w14:textId="36F42C69" w:rsidR="00965CB5" w:rsidRPr="002F66E2" w:rsidRDefault="00965CB5" w:rsidP="005E18FE">
            <w:pPr>
              <w:spacing w:after="0" w:line="240" w:lineRule="auto"/>
              <w:jc w:val="center"/>
              <w:rPr>
                <w:rFonts w:ascii="Calibri Light" w:hAnsi="Calibri Light" w:cs="Arial"/>
                <w:sz w:val="18"/>
                <w:szCs w:val="18"/>
                <w:lang w:val="en-GB"/>
              </w:rPr>
            </w:pPr>
          </w:p>
        </w:tc>
        <w:tc>
          <w:tcPr>
            <w:tcW w:w="540" w:type="dxa"/>
            <w:tcBorders>
              <w:bottom w:val="single" w:sz="4" w:space="0" w:color="auto"/>
            </w:tcBorders>
            <w:vAlign w:val="center"/>
          </w:tcPr>
          <w:p w14:paraId="3FEC1434"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540" w:type="dxa"/>
            <w:tcBorders>
              <w:bottom w:val="single" w:sz="4" w:space="0" w:color="auto"/>
            </w:tcBorders>
            <w:vAlign w:val="center"/>
          </w:tcPr>
          <w:p w14:paraId="5ECFD612"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vAlign w:val="center"/>
          </w:tcPr>
          <w:p w14:paraId="66545FCE"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11368BCB"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749D9BAC"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1" w:type="dxa"/>
            <w:tcBorders>
              <w:bottom w:val="single" w:sz="4" w:space="0" w:color="auto"/>
              <w:right w:val="single" w:sz="4" w:space="0" w:color="auto"/>
            </w:tcBorders>
            <w:shd w:val="clear" w:color="auto" w:fill="808080" w:themeFill="background1" w:themeFillShade="80"/>
            <w:vAlign w:val="center"/>
          </w:tcPr>
          <w:p w14:paraId="5D6A06C6"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left w:val="single" w:sz="4" w:space="0" w:color="auto"/>
              <w:bottom w:val="single" w:sz="4" w:space="0" w:color="auto"/>
            </w:tcBorders>
            <w:shd w:val="clear" w:color="auto" w:fill="808080" w:themeFill="background1" w:themeFillShade="80"/>
            <w:vAlign w:val="center"/>
          </w:tcPr>
          <w:p w14:paraId="4792CC58"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vAlign w:val="center"/>
          </w:tcPr>
          <w:p w14:paraId="65B633D1"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vAlign w:val="center"/>
          </w:tcPr>
          <w:p w14:paraId="19EECFB1"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right w:val="single" w:sz="4" w:space="0" w:color="auto"/>
            </w:tcBorders>
            <w:shd w:val="clear" w:color="auto" w:fill="auto"/>
            <w:vAlign w:val="center"/>
          </w:tcPr>
          <w:p w14:paraId="79A268F4" w14:textId="77777777" w:rsidR="00965CB5" w:rsidRPr="002F66E2" w:rsidRDefault="00965CB5" w:rsidP="005E18FE">
            <w:pPr>
              <w:spacing w:after="0" w:line="240" w:lineRule="auto"/>
              <w:jc w:val="center"/>
              <w:rPr>
                <w:rFonts w:ascii="Calibri Light" w:hAnsi="Calibri Light" w:cs="Arial"/>
                <w:sz w:val="18"/>
                <w:szCs w:val="18"/>
                <w:lang w:val="en-GB"/>
              </w:rPr>
            </w:pPr>
          </w:p>
        </w:tc>
        <w:tc>
          <w:tcPr>
            <w:tcW w:w="630" w:type="dxa"/>
            <w:tcBorders>
              <w:bottom w:val="single" w:sz="4" w:space="0" w:color="auto"/>
            </w:tcBorders>
            <w:shd w:val="clear" w:color="auto" w:fill="auto"/>
          </w:tcPr>
          <w:p w14:paraId="66A1468F" w14:textId="77777777" w:rsidR="00965CB5" w:rsidRDefault="00965CB5" w:rsidP="005E18FE">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tcPr>
          <w:p w14:paraId="541CC7C5" w14:textId="77777777" w:rsidR="00965CB5" w:rsidRDefault="00965CB5" w:rsidP="005E18FE">
            <w:pPr>
              <w:spacing w:after="0" w:line="240" w:lineRule="auto"/>
              <w:jc w:val="center"/>
              <w:rPr>
                <w:rFonts w:ascii="Calibri Light" w:hAnsi="Calibri Light" w:cs="Arial"/>
                <w:sz w:val="18"/>
                <w:szCs w:val="18"/>
                <w:lang w:val="en-GB"/>
              </w:rPr>
            </w:pPr>
          </w:p>
        </w:tc>
        <w:tc>
          <w:tcPr>
            <w:tcW w:w="630" w:type="dxa"/>
            <w:tcBorders>
              <w:bottom w:val="single" w:sz="4" w:space="0" w:color="auto"/>
            </w:tcBorders>
            <w:shd w:val="clear" w:color="auto" w:fill="auto"/>
          </w:tcPr>
          <w:p w14:paraId="6F28B904" w14:textId="77777777" w:rsidR="00965CB5" w:rsidRDefault="00965CB5" w:rsidP="005E18FE">
            <w:pPr>
              <w:spacing w:after="0" w:line="240" w:lineRule="auto"/>
              <w:jc w:val="center"/>
              <w:rPr>
                <w:rFonts w:ascii="Calibri Light" w:hAnsi="Calibri Light" w:cs="Arial"/>
                <w:sz w:val="18"/>
                <w:szCs w:val="18"/>
                <w:lang w:val="en-GB"/>
              </w:rPr>
            </w:pPr>
          </w:p>
        </w:tc>
        <w:tc>
          <w:tcPr>
            <w:tcW w:w="540" w:type="dxa"/>
            <w:tcBorders>
              <w:bottom w:val="single" w:sz="4" w:space="0" w:color="auto"/>
            </w:tcBorders>
            <w:shd w:val="clear" w:color="auto" w:fill="FFFFFF" w:themeFill="background1"/>
          </w:tcPr>
          <w:p w14:paraId="084EB03D" w14:textId="77777777" w:rsidR="00965CB5" w:rsidRDefault="00965CB5" w:rsidP="005E18FE">
            <w:pPr>
              <w:spacing w:after="0" w:line="240" w:lineRule="auto"/>
              <w:jc w:val="center"/>
              <w:rPr>
                <w:rFonts w:ascii="Calibri Light" w:hAnsi="Calibri Light" w:cs="Arial"/>
                <w:sz w:val="18"/>
                <w:szCs w:val="18"/>
                <w:lang w:val="en-GB"/>
              </w:rPr>
            </w:pPr>
          </w:p>
        </w:tc>
        <w:tc>
          <w:tcPr>
            <w:tcW w:w="627" w:type="dxa"/>
            <w:tcBorders>
              <w:bottom w:val="single" w:sz="4" w:space="0" w:color="auto"/>
            </w:tcBorders>
          </w:tcPr>
          <w:p w14:paraId="0C76B3F5" w14:textId="77777777" w:rsidR="00965CB5" w:rsidRDefault="00965CB5" w:rsidP="005E18FE">
            <w:pPr>
              <w:spacing w:after="0" w:line="240" w:lineRule="auto"/>
              <w:jc w:val="center"/>
              <w:rPr>
                <w:rFonts w:ascii="Calibri Light" w:hAnsi="Calibri Light" w:cs="Arial"/>
                <w:sz w:val="18"/>
                <w:szCs w:val="18"/>
                <w:lang w:val="en-GB"/>
              </w:rPr>
            </w:pPr>
          </w:p>
        </w:tc>
      </w:tr>
      <w:tr w:rsidR="00965CB5" w:rsidRPr="002F66E2" w14:paraId="105BABC0" w14:textId="77777777" w:rsidTr="0073248C">
        <w:trPr>
          <w:jc w:val="center"/>
        </w:trPr>
        <w:tc>
          <w:tcPr>
            <w:tcW w:w="3250" w:type="dxa"/>
            <w:tcBorders>
              <w:bottom w:val="single" w:sz="4" w:space="0" w:color="auto"/>
            </w:tcBorders>
            <w:vAlign w:val="center"/>
          </w:tcPr>
          <w:p w14:paraId="07075E40" w14:textId="77777777" w:rsidR="00965CB5" w:rsidRPr="002F66E2" w:rsidRDefault="00965CB5" w:rsidP="00785A59">
            <w:pPr>
              <w:spacing w:after="0" w:line="240" w:lineRule="auto"/>
              <w:rPr>
                <w:rFonts w:ascii="Calibri Light" w:hAnsi="Calibri Light" w:cs="Arial"/>
                <w:i/>
                <w:iCs/>
                <w:sz w:val="18"/>
                <w:szCs w:val="18"/>
                <w:lang w:val="en-GB"/>
              </w:rPr>
            </w:pPr>
            <w:r w:rsidRPr="002F66E2">
              <w:rPr>
                <w:rFonts w:ascii="Calibri Light" w:hAnsi="Calibri Light" w:cs="Arial"/>
                <w:i/>
                <w:iCs/>
                <w:sz w:val="18"/>
                <w:szCs w:val="18"/>
                <w:lang w:val="en-GB"/>
              </w:rPr>
              <w:t>Data Interpretation and Dissemination Workshop</w:t>
            </w:r>
          </w:p>
        </w:tc>
        <w:tc>
          <w:tcPr>
            <w:tcW w:w="742" w:type="dxa"/>
            <w:tcBorders>
              <w:bottom w:val="single" w:sz="4" w:space="0" w:color="auto"/>
            </w:tcBorders>
          </w:tcPr>
          <w:p w14:paraId="40B7620A"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309" w:type="dxa"/>
            <w:tcBorders>
              <w:bottom w:val="single" w:sz="4" w:space="0" w:color="auto"/>
            </w:tcBorders>
          </w:tcPr>
          <w:p w14:paraId="5638FA97"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309" w:type="dxa"/>
            <w:tcBorders>
              <w:bottom w:val="single" w:sz="4" w:space="0" w:color="auto"/>
            </w:tcBorders>
          </w:tcPr>
          <w:p w14:paraId="62F24E57"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24" w:type="dxa"/>
            <w:tcBorders>
              <w:bottom w:val="single" w:sz="4" w:space="0" w:color="auto"/>
            </w:tcBorders>
          </w:tcPr>
          <w:p w14:paraId="380E2AE9"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360" w:type="dxa"/>
            <w:tcBorders>
              <w:bottom w:val="single" w:sz="4" w:space="0" w:color="auto"/>
            </w:tcBorders>
          </w:tcPr>
          <w:p w14:paraId="76908DD6" w14:textId="6E25B7EF"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tcPr>
          <w:p w14:paraId="20509992" w14:textId="3647ABA4"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vAlign w:val="center"/>
          </w:tcPr>
          <w:p w14:paraId="04B4577F" w14:textId="6E6B2AA9" w:rsidR="00965CB5" w:rsidRPr="002F66E2" w:rsidRDefault="00965CB5" w:rsidP="00785A59">
            <w:pPr>
              <w:spacing w:after="0" w:line="240" w:lineRule="auto"/>
              <w:jc w:val="center"/>
              <w:rPr>
                <w:rFonts w:ascii="Calibri Light" w:hAnsi="Calibri Light" w:cs="Arial"/>
                <w:sz w:val="18"/>
                <w:szCs w:val="18"/>
                <w:lang w:val="en-GB"/>
              </w:rPr>
            </w:pPr>
          </w:p>
        </w:tc>
        <w:tc>
          <w:tcPr>
            <w:tcW w:w="360" w:type="dxa"/>
            <w:tcBorders>
              <w:bottom w:val="single" w:sz="4" w:space="0" w:color="auto"/>
            </w:tcBorders>
            <w:vAlign w:val="center"/>
          </w:tcPr>
          <w:p w14:paraId="158D483B"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tcPr>
          <w:p w14:paraId="539C4CB3"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vAlign w:val="center"/>
          </w:tcPr>
          <w:p w14:paraId="6818AF89" w14:textId="6FF98CD2" w:rsidR="00965CB5" w:rsidRPr="002F66E2" w:rsidRDefault="00965CB5" w:rsidP="00785A59">
            <w:pPr>
              <w:spacing w:after="0" w:line="240" w:lineRule="auto"/>
              <w:jc w:val="center"/>
              <w:rPr>
                <w:rFonts w:ascii="Calibri Light" w:hAnsi="Calibri Light" w:cs="Arial"/>
                <w:sz w:val="18"/>
                <w:szCs w:val="18"/>
                <w:lang w:val="en-GB"/>
              </w:rPr>
            </w:pPr>
          </w:p>
        </w:tc>
        <w:tc>
          <w:tcPr>
            <w:tcW w:w="540" w:type="dxa"/>
            <w:tcBorders>
              <w:bottom w:val="single" w:sz="4" w:space="0" w:color="auto"/>
            </w:tcBorders>
            <w:vAlign w:val="center"/>
          </w:tcPr>
          <w:p w14:paraId="16130C24"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540" w:type="dxa"/>
            <w:tcBorders>
              <w:bottom w:val="single" w:sz="4" w:space="0" w:color="auto"/>
            </w:tcBorders>
            <w:vAlign w:val="center"/>
          </w:tcPr>
          <w:p w14:paraId="73C56DBC"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vAlign w:val="center"/>
          </w:tcPr>
          <w:p w14:paraId="780FA906"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vAlign w:val="center"/>
          </w:tcPr>
          <w:p w14:paraId="6821A3A0" w14:textId="45200553"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vAlign w:val="center"/>
          </w:tcPr>
          <w:p w14:paraId="6D8F3153"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1" w:type="dxa"/>
            <w:tcBorders>
              <w:bottom w:val="single" w:sz="4" w:space="0" w:color="auto"/>
            </w:tcBorders>
            <w:shd w:val="clear" w:color="auto" w:fill="FFFFFF" w:themeFill="background1"/>
            <w:vAlign w:val="center"/>
          </w:tcPr>
          <w:p w14:paraId="29643530"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FFFFFF" w:themeFill="background1"/>
            <w:vAlign w:val="center"/>
          </w:tcPr>
          <w:p w14:paraId="04594BFB"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FFFFFF" w:themeFill="background1"/>
            <w:vAlign w:val="center"/>
          </w:tcPr>
          <w:p w14:paraId="70C491FB"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right w:val="single" w:sz="4" w:space="0" w:color="auto"/>
            </w:tcBorders>
            <w:vAlign w:val="center"/>
          </w:tcPr>
          <w:p w14:paraId="4021340F"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tcPr>
          <w:p w14:paraId="54D6F040" w14:textId="77777777" w:rsidR="00965CB5" w:rsidRDefault="00965CB5" w:rsidP="00785A59">
            <w:pPr>
              <w:spacing w:after="0" w:line="240" w:lineRule="auto"/>
              <w:jc w:val="center"/>
              <w:rPr>
                <w:rFonts w:ascii="Calibri Light" w:hAnsi="Calibri Light" w:cs="Arial"/>
                <w:sz w:val="18"/>
                <w:szCs w:val="18"/>
                <w:lang w:val="en-GB"/>
              </w:rPr>
            </w:pPr>
          </w:p>
        </w:tc>
        <w:tc>
          <w:tcPr>
            <w:tcW w:w="630" w:type="dxa"/>
            <w:tcBorders>
              <w:bottom w:val="single" w:sz="4" w:space="0" w:color="auto"/>
            </w:tcBorders>
            <w:vAlign w:val="center"/>
          </w:tcPr>
          <w:p w14:paraId="54CBA80E" w14:textId="785DC095" w:rsidR="00965CB5" w:rsidRDefault="00965CB5" w:rsidP="00785A59">
            <w:pPr>
              <w:spacing w:after="0" w:line="240" w:lineRule="auto"/>
              <w:jc w:val="center"/>
              <w:rPr>
                <w:rFonts w:ascii="Calibri Light" w:hAnsi="Calibri Light" w:cs="Arial"/>
                <w:sz w:val="18"/>
                <w:szCs w:val="18"/>
                <w:lang w:val="en-GB"/>
              </w:rPr>
            </w:pPr>
            <w:r>
              <w:rPr>
                <w:rFonts w:ascii="Calibri Light" w:hAnsi="Calibri Light" w:cs="Arial"/>
                <w:sz w:val="18"/>
                <w:szCs w:val="18"/>
                <w:lang w:val="en-GB"/>
              </w:rPr>
              <w:t>TBD</w:t>
            </w:r>
          </w:p>
        </w:tc>
        <w:tc>
          <w:tcPr>
            <w:tcW w:w="450" w:type="dxa"/>
            <w:tcBorders>
              <w:bottom w:val="single" w:sz="4" w:space="0" w:color="auto"/>
            </w:tcBorders>
          </w:tcPr>
          <w:p w14:paraId="23FB1501" w14:textId="77777777" w:rsidR="00965CB5" w:rsidRDefault="00965CB5" w:rsidP="00785A59">
            <w:pPr>
              <w:spacing w:after="0" w:line="240" w:lineRule="auto"/>
              <w:jc w:val="center"/>
              <w:rPr>
                <w:rFonts w:ascii="Calibri Light" w:hAnsi="Calibri Light" w:cs="Arial"/>
                <w:sz w:val="18"/>
                <w:szCs w:val="18"/>
                <w:lang w:val="en-GB"/>
              </w:rPr>
            </w:pPr>
          </w:p>
        </w:tc>
        <w:tc>
          <w:tcPr>
            <w:tcW w:w="630" w:type="dxa"/>
            <w:tcBorders>
              <w:bottom w:val="single" w:sz="4" w:space="0" w:color="auto"/>
            </w:tcBorders>
          </w:tcPr>
          <w:p w14:paraId="72617AC3" w14:textId="77777777" w:rsidR="00965CB5" w:rsidRDefault="00965CB5" w:rsidP="00785A59">
            <w:pPr>
              <w:spacing w:after="0" w:line="240" w:lineRule="auto"/>
              <w:jc w:val="center"/>
              <w:rPr>
                <w:rFonts w:ascii="Calibri Light" w:hAnsi="Calibri Light" w:cs="Arial"/>
                <w:sz w:val="18"/>
                <w:szCs w:val="18"/>
                <w:lang w:val="en-GB"/>
              </w:rPr>
            </w:pPr>
          </w:p>
        </w:tc>
        <w:tc>
          <w:tcPr>
            <w:tcW w:w="540" w:type="dxa"/>
            <w:tcBorders>
              <w:bottom w:val="single" w:sz="4" w:space="0" w:color="auto"/>
            </w:tcBorders>
          </w:tcPr>
          <w:p w14:paraId="20AF7BE9" w14:textId="77777777" w:rsidR="00965CB5" w:rsidRDefault="00965CB5" w:rsidP="00785A59">
            <w:pPr>
              <w:spacing w:after="0" w:line="240" w:lineRule="auto"/>
              <w:jc w:val="center"/>
              <w:rPr>
                <w:rFonts w:ascii="Calibri Light" w:hAnsi="Calibri Light" w:cs="Arial"/>
                <w:sz w:val="18"/>
                <w:szCs w:val="18"/>
                <w:lang w:val="en-GB"/>
              </w:rPr>
            </w:pPr>
          </w:p>
        </w:tc>
        <w:tc>
          <w:tcPr>
            <w:tcW w:w="627" w:type="dxa"/>
            <w:tcBorders>
              <w:bottom w:val="single" w:sz="4" w:space="0" w:color="auto"/>
            </w:tcBorders>
          </w:tcPr>
          <w:p w14:paraId="4B72DE7C" w14:textId="77777777" w:rsidR="00965CB5" w:rsidRDefault="00965CB5" w:rsidP="00785A59">
            <w:pPr>
              <w:spacing w:after="0" w:line="240" w:lineRule="auto"/>
              <w:jc w:val="center"/>
              <w:rPr>
                <w:rFonts w:ascii="Calibri Light" w:hAnsi="Calibri Light" w:cs="Arial"/>
                <w:sz w:val="18"/>
                <w:szCs w:val="18"/>
                <w:lang w:val="en-GB"/>
              </w:rPr>
            </w:pPr>
          </w:p>
        </w:tc>
      </w:tr>
      <w:tr w:rsidR="0073248C" w:rsidRPr="002F66E2" w14:paraId="28AE3007" w14:textId="1BF4BF87" w:rsidTr="0073248C">
        <w:trPr>
          <w:jc w:val="center"/>
        </w:trPr>
        <w:tc>
          <w:tcPr>
            <w:tcW w:w="3250" w:type="dxa"/>
            <w:tcBorders>
              <w:top w:val="single" w:sz="4" w:space="0" w:color="auto"/>
              <w:bottom w:val="single" w:sz="4" w:space="0" w:color="auto"/>
              <w:right w:val="single" w:sz="4" w:space="0" w:color="auto"/>
            </w:tcBorders>
            <w:vAlign w:val="center"/>
          </w:tcPr>
          <w:p w14:paraId="27D89F59" w14:textId="77777777" w:rsidR="0073248C" w:rsidRPr="002F66E2" w:rsidRDefault="0073248C" w:rsidP="00785A59">
            <w:pPr>
              <w:pStyle w:val="CommentText"/>
              <w:spacing w:after="0"/>
              <w:rPr>
                <w:rFonts w:ascii="Calibri Light" w:hAnsi="Calibri Light" w:cs="Arial"/>
                <w:b/>
                <w:bCs/>
                <w:sz w:val="18"/>
                <w:szCs w:val="18"/>
                <w:lang w:val="en-GB"/>
              </w:rPr>
            </w:pPr>
            <w:r w:rsidRPr="002F66E2">
              <w:rPr>
                <w:rFonts w:ascii="Calibri Light" w:hAnsi="Calibri Light" w:cs="Arial"/>
                <w:b/>
                <w:bCs/>
                <w:sz w:val="18"/>
                <w:szCs w:val="18"/>
                <w:lang w:val="en-GB"/>
              </w:rPr>
              <w:t>REPORT WRITING AND DISSEMINATION</w:t>
            </w:r>
          </w:p>
        </w:tc>
        <w:tc>
          <w:tcPr>
            <w:tcW w:w="7185" w:type="dxa"/>
            <w:gridSpan w:val="16"/>
            <w:tcBorders>
              <w:top w:val="single" w:sz="4" w:space="0" w:color="auto"/>
              <w:left w:val="single" w:sz="4" w:space="0" w:color="auto"/>
              <w:bottom w:val="single" w:sz="4" w:space="0" w:color="auto"/>
              <w:right w:val="single" w:sz="4" w:space="0" w:color="auto"/>
            </w:tcBorders>
            <w:shd w:val="clear" w:color="auto" w:fill="FFFFFF" w:themeFill="background1"/>
          </w:tcPr>
          <w:p w14:paraId="4AEA9252" w14:textId="77777777" w:rsidR="0073248C" w:rsidRPr="002F66E2" w:rsidRDefault="0073248C" w:rsidP="00785A59">
            <w:pPr>
              <w:spacing w:after="0" w:line="240" w:lineRule="auto"/>
              <w:jc w:val="center"/>
              <w:rPr>
                <w:rFonts w:ascii="Calibri Light" w:hAnsi="Calibri Light" w:cs="Arial"/>
                <w:sz w:val="18"/>
                <w:szCs w:val="18"/>
                <w:lang w:val="en-GB"/>
              </w:rPr>
            </w:pPr>
          </w:p>
        </w:tc>
        <w:tc>
          <w:tcPr>
            <w:tcW w:w="4677" w:type="dxa"/>
            <w:gridSpan w:val="9"/>
            <w:tcBorders>
              <w:top w:val="single" w:sz="4" w:space="0" w:color="auto"/>
              <w:left w:val="single" w:sz="4" w:space="0" w:color="auto"/>
              <w:bottom w:val="single" w:sz="4" w:space="0" w:color="auto"/>
              <w:right w:val="single" w:sz="4" w:space="0" w:color="auto"/>
            </w:tcBorders>
            <w:shd w:val="clear" w:color="auto" w:fill="FFFFFF" w:themeFill="background1"/>
          </w:tcPr>
          <w:p w14:paraId="17645006" w14:textId="77777777" w:rsidR="0073248C" w:rsidRPr="002F66E2" w:rsidRDefault="0073248C" w:rsidP="00785A59">
            <w:pPr>
              <w:spacing w:after="0" w:line="240" w:lineRule="auto"/>
              <w:jc w:val="center"/>
              <w:rPr>
                <w:rFonts w:ascii="Calibri Light" w:hAnsi="Calibri Light" w:cs="Arial"/>
                <w:sz w:val="18"/>
                <w:szCs w:val="18"/>
                <w:lang w:val="en-GB"/>
              </w:rPr>
            </w:pPr>
          </w:p>
        </w:tc>
      </w:tr>
      <w:tr w:rsidR="00965CB5" w:rsidRPr="002F66E2" w14:paraId="473C55CC" w14:textId="77777777" w:rsidTr="0073248C">
        <w:trPr>
          <w:jc w:val="center"/>
        </w:trPr>
        <w:tc>
          <w:tcPr>
            <w:tcW w:w="3250" w:type="dxa"/>
            <w:tcBorders>
              <w:bottom w:val="single" w:sz="4" w:space="0" w:color="auto"/>
            </w:tcBorders>
            <w:vAlign w:val="center"/>
          </w:tcPr>
          <w:p w14:paraId="3D7547FF" w14:textId="77777777" w:rsidR="00965CB5" w:rsidRPr="002F66E2" w:rsidRDefault="00965CB5" w:rsidP="00785A59">
            <w:pPr>
              <w:spacing w:after="0" w:line="240" w:lineRule="auto"/>
              <w:rPr>
                <w:rFonts w:ascii="Calibri Light" w:hAnsi="Calibri Light" w:cs="Arial"/>
                <w:sz w:val="18"/>
                <w:szCs w:val="18"/>
                <w:lang w:val="en-GB"/>
              </w:rPr>
            </w:pPr>
            <w:r w:rsidRPr="002F66E2">
              <w:rPr>
                <w:rFonts w:ascii="Calibri Light" w:hAnsi="Calibri Light" w:cs="Arial"/>
                <w:sz w:val="18"/>
                <w:szCs w:val="18"/>
                <w:lang w:val="en-GB"/>
              </w:rPr>
              <w:t xml:space="preserve">Prepare </w:t>
            </w:r>
            <w:r>
              <w:rPr>
                <w:rFonts w:ascii="Calibri Light" w:hAnsi="Calibri Light" w:cs="Arial"/>
                <w:sz w:val="18"/>
                <w:szCs w:val="18"/>
                <w:lang w:val="en-GB"/>
              </w:rPr>
              <w:t>Survey</w:t>
            </w:r>
            <w:r w:rsidRPr="002F66E2">
              <w:rPr>
                <w:rFonts w:ascii="Calibri Light" w:hAnsi="Calibri Light" w:cs="Arial"/>
                <w:sz w:val="18"/>
                <w:szCs w:val="18"/>
                <w:lang w:val="en-GB"/>
              </w:rPr>
              <w:t xml:space="preserve"> Findings Report *</w:t>
            </w:r>
          </w:p>
        </w:tc>
        <w:tc>
          <w:tcPr>
            <w:tcW w:w="742" w:type="dxa"/>
            <w:tcBorders>
              <w:bottom w:val="single" w:sz="4" w:space="0" w:color="auto"/>
            </w:tcBorders>
          </w:tcPr>
          <w:p w14:paraId="5757D81A"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309" w:type="dxa"/>
            <w:tcBorders>
              <w:bottom w:val="single" w:sz="4" w:space="0" w:color="auto"/>
            </w:tcBorders>
          </w:tcPr>
          <w:p w14:paraId="600A4ECF"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309" w:type="dxa"/>
            <w:tcBorders>
              <w:bottom w:val="single" w:sz="4" w:space="0" w:color="auto"/>
            </w:tcBorders>
          </w:tcPr>
          <w:p w14:paraId="067E5496"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24" w:type="dxa"/>
            <w:tcBorders>
              <w:bottom w:val="single" w:sz="4" w:space="0" w:color="auto"/>
            </w:tcBorders>
          </w:tcPr>
          <w:p w14:paraId="628FA884"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360" w:type="dxa"/>
            <w:tcBorders>
              <w:bottom w:val="single" w:sz="4" w:space="0" w:color="auto"/>
            </w:tcBorders>
          </w:tcPr>
          <w:p w14:paraId="4BEC64F4" w14:textId="54232001"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tcPr>
          <w:p w14:paraId="253B962B" w14:textId="1391656B"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vAlign w:val="center"/>
          </w:tcPr>
          <w:p w14:paraId="377FBBDC" w14:textId="14874A57" w:rsidR="00965CB5" w:rsidRPr="002F66E2" w:rsidRDefault="00965CB5" w:rsidP="00785A59">
            <w:pPr>
              <w:spacing w:after="0" w:line="240" w:lineRule="auto"/>
              <w:jc w:val="center"/>
              <w:rPr>
                <w:rFonts w:ascii="Calibri Light" w:hAnsi="Calibri Light" w:cs="Arial"/>
                <w:sz w:val="18"/>
                <w:szCs w:val="18"/>
                <w:lang w:val="en-GB"/>
              </w:rPr>
            </w:pPr>
          </w:p>
        </w:tc>
        <w:tc>
          <w:tcPr>
            <w:tcW w:w="360" w:type="dxa"/>
            <w:tcBorders>
              <w:bottom w:val="single" w:sz="4" w:space="0" w:color="auto"/>
            </w:tcBorders>
            <w:vAlign w:val="center"/>
          </w:tcPr>
          <w:p w14:paraId="3A56B7B2"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tcPr>
          <w:p w14:paraId="39A8CD65"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vAlign w:val="center"/>
          </w:tcPr>
          <w:p w14:paraId="2BD1FA29" w14:textId="3D5D26DD" w:rsidR="00965CB5" w:rsidRPr="002F66E2" w:rsidRDefault="00965CB5" w:rsidP="00785A59">
            <w:pPr>
              <w:spacing w:after="0" w:line="240" w:lineRule="auto"/>
              <w:jc w:val="center"/>
              <w:rPr>
                <w:rFonts w:ascii="Calibri Light" w:hAnsi="Calibri Light" w:cs="Arial"/>
                <w:sz w:val="18"/>
                <w:szCs w:val="18"/>
                <w:lang w:val="en-GB"/>
              </w:rPr>
            </w:pPr>
          </w:p>
        </w:tc>
        <w:tc>
          <w:tcPr>
            <w:tcW w:w="540" w:type="dxa"/>
            <w:tcBorders>
              <w:bottom w:val="single" w:sz="4" w:space="0" w:color="auto"/>
            </w:tcBorders>
            <w:vAlign w:val="center"/>
          </w:tcPr>
          <w:p w14:paraId="3176D036"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540" w:type="dxa"/>
            <w:tcBorders>
              <w:bottom w:val="single" w:sz="4" w:space="0" w:color="auto"/>
            </w:tcBorders>
            <w:vAlign w:val="center"/>
          </w:tcPr>
          <w:p w14:paraId="361E6EE0"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vAlign w:val="center"/>
          </w:tcPr>
          <w:p w14:paraId="48905740"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vAlign w:val="center"/>
          </w:tcPr>
          <w:p w14:paraId="7FAB965D"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vAlign w:val="center"/>
          </w:tcPr>
          <w:p w14:paraId="74B46225"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1" w:type="dxa"/>
            <w:tcBorders>
              <w:bottom w:val="single" w:sz="4" w:space="0" w:color="auto"/>
            </w:tcBorders>
            <w:shd w:val="clear" w:color="auto" w:fill="FFFFFF" w:themeFill="background1"/>
            <w:vAlign w:val="center"/>
          </w:tcPr>
          <w:p w14:paraId="47262917"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1E0336BE"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7C57D343"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right w:val="single" w:sz="4" w:space="0" w:color="auto"/>
            </w:tcBorders>
            <w:shd w:val="clear" w:color="auto" w:fill="808080" w:themeFill="background1" w:themeFillShade="80"/>
            <w:vAlign w:val="center"/>
          </w:tcPr>
          <w:p w14:paraId="5050B30A"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tcPr>
          <w:p w14:paraId="42F170A8" w14:textId="77777777" w:rsidR="00965CB5" w:rsidRDefault="00965CB5" w:rsidP="00785A59">
            <w:pPr>
              <w:spacing w:after="0" w:line="240" w:lineRule="auto"/>
              <w:jc w:val="center"/>
              <w:rPr>
                <w:rFonts w:ascii="Calibri Light" w:hAnsi="Calibri Light" w:cs="Arial"/>
                <w:sz w:val="18"/>
                <w:szCs w:val="18"/>
                <w:lang w:val="en-GB"/>
              </w:rPr>
            </w:pPr>
          </w:p>
        </w:tc>
        <w:tc>
          <w:tcPr>
            <w:tcW w:w="630" w:type="dxa"/>
            <w:tcBorders>
              <w:bottom w:val="single" w:sz="4" w:space="0" w:color="auto"/>
            </w:tcBorders>
            <w:shd w:val="clear" w:color="auto" w:fill="808080" w:themeFill="background1" w:themeFillShade="80"/>
          </w:tcPr>
          <w:p w14:paraId="437BB7B2" w14:textId="77777777" w:rsidR="00965CB5"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tcPr>
          <w:p w14:paraId="7C42F942" w14:textId="77777777" w:rsidR="00965CB5" w:rsidRDefault="00965CB5" w:rsidP="00785A59">
            <w:pPr>
              <w:spacing w:after="0" w:line="240" w:lineRule="auto"/>
              <w:jc w:val="center"/>
              <w:rPr>
                <w:rFonts w:ascii="Calibri Light" w:hAnsi="Calibri Light" w:cs="Arial"/>
                <w:sz w:val="18"/>
                <w:szCs w:val="18"/>
                <w:lang w:val="en-GB"/>
              </w:rPr>
            </w:pPr>
          </w:p>
        </w:tc>
        <w:tc>
          <w:tcPr>
            <w:tcW w:w="630" w:type="dxa"/>
            <w:tcBorders>
              <w:bottom w:val="single" w:sz="4" w:space="0" w:color="auto"/>
            </w:tcBorders>
            <w:shd w:val="clear" w:color="auto" w:fill="auto"/>
          </w:tcPr>
          <w:p w14:paraId="306151C3" w14:textId="77777777" w:rsidR="00965CB5" w:rsidRDefault="00965CB5" w:rsidP="00785A59">
            <w:pPr>
              <w:spacing w:after="0" w:line="240" w:lineRule="auto"/>
              <w:jc w:val="center"/>
              <w:rPr>
                <w:rFonts w:ascii="Calibri Light" w:hAnsi="Calibri Light" w:cs="Arial"/>
                <w:sz w:val="18"/>
                <w:szCs w:val="18"/>
                <w:lang w:val="en-GB"/>
              </w:rPr>
            </w:pPr>
          </w:p>
        </w:tc>
        <w:tc>
          <w:tcPr>
            <w:tcW w:w="540" w:type="dxa"/>
            <w:tcBorders>
              <w:bottom w:val="single" w:sz="4" w:space="0" w:color="auto"/>
            </w:tcBorders>
            <w:shd w:val="clear" w:color="auto" w:fill="auto"/>
          </w:tcPr>
          <w:p w14:paraId="208A7830" w14:textId="77777777" w:rsidR="00965CB5" w:rsidRDefault="00965CB5" w:rsidP="00785A59">
            <w:pPr>
              <w:spacing w:after="0" w:line="240" w:lineRule="auto"/>
              <w:jc w:val="center"/>
              <w:rPr>
                <w:rFonts w:ascii="Calibri Light" w:hAnsi="Calibri Light" w:cs="Arial"/>
                <w:sz w:val="18"/>
                <w:szCs w:val="18"/>
                <w:lang w:val="en-GB"/>
              </w:rPr>
            </w:pPr>
          </w:p>
        </w:tc>
        <w:tc>
          <w:tcPr>
            <w:tcW w:w="627" w:type="dxa"/>
            <w:tcBorders>
              <w:bottom w:val="single" w:sz="4" w:space="0" w:color="auto"/>
            </w:tcBorders>
          </w:tcPr>
          <w:p w14:paraId="1CDF661E" w14:textId="77777777" w:rsidR="00965CB5" w:rsidRDefault="00965CB5" w:rsidP="00785A59">
            <w:pPr>
              <w:spacing w:after="0" w:line="240" w:lineRule="auto"/>
              <w:jc w:val="center"/>
              <w:rPr>
                <w:rFonts w:ascii="Calibri Light" w:hAnsi="Calibri Light" w:cs="Arial"/>
                <w:sz w:val="18"/>
                <w:szCs w:val="18"/>
                <w:lang w:val="en-GB"/>
              </w:rPr>
            </w:pPr>
          </w:p>
        </w:tc>
      </w:tr>
      <w:tr w:rsidR="00965CB5" w:rsidRPr="002F66E2" w14:paraId="4012A1E2" w14:textId="77777777" w:rsidTr="0073248C">
        <w:trPr>
          <w:jc w:val="center"/>
        </w:trPr>
        <w:tc>
          <w:tcPr>
            <w:tcW w:w="3250" w:type="dxa"/>
            <w:tcBorders>
              <w:bottom w:val="single" w:sz="4" w:space="0" w:color="auto"/>
            </w:tcBorders>
            <w:vAlign w:val="center"/>
          </w:tcPr>
          <w:p w14:paraId="70B44CB9" w14:textId="77777777" w:rsidR="00965CB5" w:rsidRPr="002F66E2" w:rsidRDefault="00965CB5" w:rsidP="00785A59">
            <w:pPr>
              <w:pStyle w:val="CommentText"/>
              <w:spacing w:after="0"/>
              <w:rPr>
                <w:rFonts w:ascii="Calibri Light" w:hAnsi="Calibri Light" w:cs="Arial"/>
                <w:sz w:val="18"/>
                <w:szCs w:val="18"/>
                <w:lang w:val="en-GB"/>
              </w:rPr>
            </w:pPr>
            <w:r w:rsidRPr="002F66E2">
              <w:rPr>
                <w:rFonts w:ascii="Calibri Light" w:hAnsi="Calibri Light" w:cs="Arial"/>
                <w:sz w:val="18"/>
                <w:szCs w:val="18"/>
                <w:lang w:val="en-GB"/>
              </w:rPr>
              <w:t>Plan and prepare dissemination materials*</w:t>
            </w:r>
          </w:p>
        </w:tc>
        <w:tc>
          <w:tcPr>
            <w:tcW w:w="742" w:type="dxa"/>
            <w:tcBorders>
              <w:bottom w:val="single" w:sz="4" w:space="0" w:color="auto"/>
            </w:tcBorders>
          </w:tcPr>
          <w:p w14:paraId="4FF03856"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309" w:type="dxa"/>
            <w:tcBorders>
              <w:bottom w:val="single" w:sz="4" w:space="0" w:color="auto"/>
            </w:tcBorders>
          </w:tcPr>
          <w:p w14:paraId="4DAE2112"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309" w:type="dxa"/>
            <w:tcBorders>
              <w:bottom w:val="single" w:sz="4" w:space="0" w:color="auto"/>
            </w:tcBorders>
          </w:tcPr>
          <w:p w14:paraId="2C37839C"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24" w:type="dxa"/>
            <w:tcBorders>
              <w:bottom w:val="single" w:sz="4" w:space="0" w:color="auto"/>
            </w:tcBorders>
          </w:tcPr>
          <w:p w14:paraId="1D33A391"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360" w:type="dxa"/>
            <w:tcBorders>
              <w:bottom w:val="single" w:sz="4" w:space="0" w:color="auto"/>
            </w:tcBorders>
          </w:tcPr>
          <w:p w14:paraId="12C9C900" w14:textId="3C40CE35"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tcPr>
          <w:p w14:paraId="6D06BC5F" w14:textId="46E9CF7D"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vAlign w:val="center"/>
          </w:tcPr>
          <w:p w14:paraId="68C0C9DE" w14:textId="79FCA9B0" w:rsidR="00965CB5" w:rsidRPr="002F66E2" w:rsidRDefault="00965CB5" w:rsidP="00785A59">
            <w:pPr>
              <w:spacing w:after="0" w:line="240" w:lineRule="auto"/>
              <w:jc w:val="center"/>
              <w:rPr>
                <w:rFonts w:ascii="Calibri Light" w:hAnsi="Calibri Light" w:cs="Arial"/>
                <w:sz w:val="18"/>
                <w:szCs w:val="18"/>
                <w:lang w:val="en-GB"/>
              </w:rPr>
            </w:pPr>
          </w:p>
        </w:tc>
        <w:tc>
          <w:tcPr>
            <w:tcW w:w="360" w:type="dxa"/>
            <w:tcBorders>
              <w:bottom w:val="single" w:sz="4" w:space="0" w:color="auto"/>
            </w:tcBorders>
            <w:vAlign w:val="center"/>
          </w:tcPr>
          <w:p w14:paraId="470D2D74"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tcPr>
          <w:p w14:paraId="702BDB64"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vAlign w:val="center"/>
          </w:tcPr>
          <w:p w14:paraId="5F9592E1" w14:textId="1BDC5EC1" w:rsidR="00965CB5" w:rsidRPr="002F66E2" w:rsidRDefault="00965CB5" w:rsidP="00785A59">
            <w:pPr>
              <w:spacing w:after="0" w:line="240" w:lineRule="auto"/>
              <w:jc w:val="center"/>
              <w:rPr>
                <w:rFonts w:ascii="Calibri Light" w:hAnsi="Calibri Light" w:cs="Arial"/>
                <w:sz w:val="18"/>
                <w:szCs w:val="18"/>
                <w:lang w:val="en-GB"/>
              </w:rPr>
            </w:pPr>
          </w:p>
        </w:tc>
        <w:tc>
          <w:tcPr>
            <w:tcW w:w="540" w:type="dxa"/>
            <w:tcBorders>
              <w:bottom w:val="single" w:sz="4" w:space="0" w:color="auto"/>
            </w:tcBorders>
            <w:vAlign w:val="center"/>
          </w:tcPr>
          <w:p w14:paraId="0830B67B"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540" w:type="dxa"/>
            <w:tcBorders>
              <w:bottom w:val="single" w:sz="4" w:space="0" w:color="auto"/>
            </w:tcBorders>
            <w:vAlign w:val="center"/>
          </w:tcPr>
          <w:p w14:paraId="4FD54002"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vAlign w:val="center"/>
          </w:tcPr>
          <w:p w14:paraId="430576D3"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vAlign w:val="center"/>
          </w:tcPr>
          <w:p w14:paraId="46EB1BF1"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vAlign w:val="center"/>
          </w:tcPr>
          <w:p w14:paraId="449BBDEC"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1" w:type="dxa"/>
            <w:tcBorders>
              <w:bottom w:val="single" w:sz="4" w:space="0" w:color="auto"/>
            </w:tcBorders>
            <w:shd w:val="clear" w:color="auto" w:fill="auto"/>
            <w:vAlign w:val="center"/>
          </w:tcPr>
          <w:p w14:paraId="25D1EA9E"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FFFFFF" w:themeFill="background1"/>
            <w:vAlign w:val="center"/>
          </w:tcPr>
          <w:p w14:paraId="012267C0"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FFFFFF" w:themeFill="background1"/>
            <w:vAlign w:val="center"/>
          </w:tcPr>
          <w:p w14:paraId="1FF2D4A5"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right w:val="single" w:sz="4" w:space="0" w:color="auto"/>
            </w:tcBorders>
            <w:shd w:val="clear" w:color="auto" w:fill="FFFFFF" w:themeFill="background1"/>
            <w:vAlign w:val="center"/>
          </w:tcPr>
          <w:p w14:paraId="41D471A5"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tcPr>
          <w:p w14:paraId="0E1892A9" w14:textId="77777777" w:rsidR="00965CB5" w:rsidRDefault="00965CB5" w:rsidP="00785A59">
            <w:pPr>
              <w:spacing w:after="0" w:line="240" w:lineRule="auto"/>
              <w:jc w:val="center"/>
              <w:rPr>
                <w:rFonts w:ascii="Calibri Light" w:hAnsi="Calibri Light" w:cs="Arial"/>
                <w:sz w:val="18"/>
                <w:szCs w:val="18"/>
                <w:lang w:val="en-GB"/>
              </w:rPr>
            </w:pPr>
          </w:p>
        </w:tc>
        <w:tc>
          <w:tcPr>
            <w:tcW w:w="630" w:type="dxa"/>
            <w:tcBorders>
              <w:bottom w:val="single" w:sz="4" w:space="0" w:color="auto"/>
            </w:tcBorders>
            <w:shd w:val="clear" w:color="auto" w:fill="808080" w:themeFill="background1" w:themeFillShade="80"/>
          </w:tcPr>
          <w:p w14:paraId="5FBF12BE" w14:textId="77777777" w:rsidR="00965CB5"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FFFFFF" w:themeFill="background1"/>
          </w:tcPr>
          <w:p w14:paraId="403EE973" w14:textId="77777777" w:rsidR="00965CB5" w:rsidRDefault="00965CB5" w:rsidP="00785A59">
            <w:pPr>
              <w:spacing w:after="0" w:line="240" w:lineRule="auto"/>
              <w:jc w:val="center"/>
              <w:rPr>
                <w:rFonts w:ascii="Calibri Light" w:hAnsi="Calibri Light" w:cs="Arial"/>
                <w:sz w:val="18"/>
                <w:szCs w:val="18"/>
                <w:lang w:val="en-GB"/>
              </w:rPr>
            </w:pPr>
          </w:p>
        </w:tc>
        <w:tc>
          <w:tcPr>
            <w:tcW w:w="630" w:type="dxa"/>
            <w:tcBorders>
              <w:bottom w:val="single" w:sz="4" w:space="0" w:color="auto"/>
            </w:tcBorders>
            <w:shd w:val="clear" w:color="auto" w:fill="FFFFFF" w:themeFill="background1"/>
          </w:tcPr>
          <w:p w14:paraId="488EC63B" w14:textId="77777777" w:rsidR="00965CB5" w:rsidRDefault="00965CB5" w:rsidP="00785A59">
            <w:pPr>
              <w:spacing w:after="0" w:line="240" w:lineRule="auto"/>
              <w:jc w:val="center"/>
              <w:rPr>
                <w:rFonts w:ascii="Calibri Light" w:hAnsi="Calibri Light" w:cs="Arial"/>
                <w:sz w:val="18"/>
                <w:szCs w:val="18"/>
                <w:lang w:val="en-GB"/>
              </w:rPr>
            </w:pPr>
          </w:p>
        </w:tc>
        <w:tc>
          <w:tcPr>
            <w:tcW w:w="540" w:type="dxa"/>
            <w:tcBorders>
              <w:bottom w:val="single" w:sz="4" w:space="0" w:color="auto"/>
            </w:tcBorders>
            <w:shd w:val="clear" w:color="auto" w:fill="FFFFFF" w:themeFill="background1"/>
          </w:tcPr>
          <w:p w14:paraId="28579D07" w14:textId="77777777" w:rsidR="00965CB5" w:rsidRDefault="00965CB5" w:rsidP="00785A59">
            <w:pPr>
              <w:spacing w:after="0" w:line="240" w:lineRule="auto"/>
              <w:jc w:val="center"/>
              <w:rPr>
                <w:rFonts w:ascii="Calibri Light" w:hAnsi="Calibri Light" w:cs="Arial"/>
                <w:sz w:val="18"/>
                <w:szCs w:val="18"/>
                <w:lang w:val="en-GB"/>
              </w:rPr>
            </w:pPr>
          </w:p>
        </w:tc>
        <w:tc>
          <w:tcPr>
            <w:tcW w:w="627" w:type="dxa"/>
            <w:tcBorders>
              <w:bottom w:val="single" w:sz="4" w:space="0" w:color="auto"/>
            </w:tcBorders>
          </w:tcPr>
          <w:p w14:paraId="36131FA7" w14:textId="77777777" w:rsidR="00965CB5" w:rsidRDefault="00965CB5" w:rsidP="00785A59">
            <w:pPr>
              <w:spacing w:after="0" w:line="240" w:lineRule="auto"/>
              <w:jc w:val="center"/>
              <w:rPr>
                <w:rFonts w:ascii="Calibri Light" w:hAnsi="Calibri Light" w:cs="Arial"/>
                <w:sz w:val="18"/>
                <w:szCs w:val="18"/>
                <w:lang w:val="en-GB"/>
              </w:rPr>
            </w:pPr>
          </w:p>
        </w:tc>
      </w:tr>
      <w:tr w:rsidR="00965CB5" w:rsidRPr="002F66E2" w14:paraId="7EFF5929" w14:textId="77777777" w:rsidTr="0073248C">
        <w:trPr>
          <w:jc w:val="center"/>
        </w:trPr>
        <w:tc>
          <w:tcPr>
            <w:tcW w:w="3250" w:type="dxa"/>
            <w:tcBorders>
              <w:bottom w:val="single" w:sz="4" w:space="0" w:color="auto"/>
            </w:tcBorders>
            <w:vAlign w:val="center"/>
          </w:tcPr>
          <w:p w14:paraId="25D943EE" w14:textId="77777777" w:rsidR="00965CB5" w:rsidRPr="002F66E2" w:rsidRDefault="00965CB5" w:rsidP="00785A59">
            <w:pPr>
              <w:pStyle w:val="CommentText"/>
              <w:spacing w:after="0"/>
              <w:rPr>
                <w:rFonts w:ascii="Calibri Light" w:hAnsi="Calibri Light" w:cs="Arial"/>
                <w:sz w:val="18"/>
                <w:szCs w:val="18"/>
                <w:lang w:val="en-GB"/>
              </w:rPr>
            </w:pPr>
            <w:r w:rsidRPr="002F66E2">
              <w:rPr>
                <w:rFonts w:ascii="Calibri Light" w:hAnsi="Calibri Light" w:cs="Arial"/>
                <w:sz w:val="18"/>
                <w:szCs w:val="18"/>
                <w:lang w:val="en-GB"/>
              </w:rPr>
              <w:t xml:space="preserve">Disseminate </w:t>
            </w:r>
            <w:r>
              <w:rPr>
                <w:rFonts w:ascii="Calibri Light" w:hAnsi="Calibri Light" w:cs="Arial"/>
                <w:sz w:val="18"/>
                <w:szCs w:val="18"/>
                <w:lang w:val="en-GB"/>
              </w:rPr>
              <w:t>Survey</w:t>
            </w:r>
            <w:r w:rsidRPr="002F66E2">
              <w:rPr>
                <w:rFonts w:ascii="Calibri Light" w:hAnsi="Calibri Light" w:cs="Arial"/>
                <w:sz w:val="18"/>
                <w:szCs w:val="18"/>
                <w:lang w:val="en-GB"/>
              </w:rPr>
              <w:t xml:space="preserve"> Findings Report</w:t>
            </w:r>
          </w:p>
        </w:tc>
        <w:tc>
          <w:tcPr>
            <w:tcW w:w="742" w:type="dxa"/>
            <w:tcBorders>
              <w:bottom w:val="single" w:sz="4" w:space="0" w:color="auto"/>
            </w:tcBorders>
          </w:tcPr>
          <w:p w14:paraId="1B0FB95C"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309" w:type="dxa"/>
            <w:tcBorders>
              <w:bottom w:val="single" w:sz="4" w:space="0" w:color="auto"/>
            </w:tcBorders>
          </w:tcPr>
          <w:p w14:paraId="4546C53B"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309" w:type="dxa"/>
            <w:tcBorders>
              <w:bottom w:val="single" w:sz="4" w:space="0" w:color="auto"/>
            </w:tcBorders>
          </w:tcPr>
          <w:p w14:paraId="470934DC"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24" w:type="dxa"/>
            <w:tcBorders>
              <w:bottom w:val="single" w:sz="4" w:space="0" w:color="auto"/>
            </w:tcBorders>
          </w:tcPr>
          <w:p w14:paraId="4148671C"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360" w:type="dxa"/>
            <w:tcBorders>
              <w:bottom w:val="single" w:sz="4" w:space="0" w:color="auto"/>
            </w:tcBorders>
          </w:tcPr>
          <w:p w14:paraId="059A2A09" w14:textId="6116C31F"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tcPr>
          <w:p w14:paraId="536444BF" w14:textId="6230CFA0"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vAlign w:val="center"/>
          </w:tcPr>
          <w:p w14:paraId="473DC040" w14:textId="36757708" w:rsidR="00965CB5" w:rsidRPr="002F66E2" w:rsidRDefault="00965CB5" w:rsidP="00785A59">
            <w:pPr>
              <w:spacing w:after="0" w:line="240" w:lineRule="auto"/>
              <w:jc w:val="center"/>
              <w:rPr>
                <w:rFonts w:ascii="Calibri Light" w:hAnsi="Calibri Light" w:cs="Arial"/>
                <w:sz w:val="18"/>
                <w:szCs w:val="18"/>
                <w:lang w:val="en-GB"/>
              </w:rPr>
            </w:pPr>
          </w:p>
        </w:tc>
        <w:tc>
          <w:tcPr>
            <w:tcW w:w="360" w:type="dxa"/>
            <w:tcBorders>
              <w:bottom w:val="single" w:sz="4" w:space="0" w:color="auto"/>
            </w:tcBorders>
            <w:vAlign w:val="center"/>
          </w:tcPr>
          <w:p w14:paraId="27053968"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tcPr>
          <w:p w14:paraId="71C689B0"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vAlign w:val="center"/>
          </w:tcPr>
          <w:p w14:paraId="0E7822AD" w14:textId="5D8C7DE4" w:rsidR="00965CB5" w:rsidRPr="002F66E2" w:rsidRDefault="00965CB5" w:rsidP="00785A59">
            <w:pPr>
              <w:spacing w:after="0" w:line="240" w:lineRule="auto"/>
              <w:jc w:val="center"/>
              <w:rPr>
                <w:rFonts w:ascii="Calibri Light" w:hAnsi="Calibri Light" w:cs="Arial"/>
                <w:sz w:val="18"/>
                <w:szCs w:val="18"/>
                <w:lang w:val="en-GB"/>
              </w:rPr>
            </w:pPr>
          </w:p>
        </w:tc>
        <w:tc>
          <w:tcPr>
            <w:tcW w:w="540" w:type="dxa"/>
            <w:tcBorders>
              <w:bottom w:val="single" w:sz="4" w:space="0" w:color="auto"/>
            </w:tcBorders>
            <w:vAlign w:val="center"/>
          </w:tcPr>
          <w:p w14:paraId="31D6FCCC"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540" w:type="dxa"/>
            <w:tcBorders>
              <w:bottom w:val="single" w:sz="4" w:space="0" w:color="auto"/>
            </w:tcBorders>
            <w:vAlign w:val="center"/>
          </w:tcPr>
          <w:p w14:paraId="1FACEF8F"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vAlign w:val="center"/>
          </w:tcPr>
          <w:p w14:paraId="486F056F"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vAlign w:val="center"/>
          </w:tcPr>
          <w:p w14:paraId="69579DD3"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vAlign w:val="center"/>
          </w:tcPr>
          <w:p w14:paraId="614E99B1"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1" w:type="dxa"/>
            <w:tcBorders>
              <w:bottom w:val="single" w:sz="4" w:space="0" w:color="auto"/>
            </w:tcBorders>
            <w:shd w:val="clear" w:color="auto" w:fill="auto"/>
            <w:vAlign w:val="center"/>
          </w:tcPr>
          <w:p w14:paraId="1F6B06AD"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vAlign w:val="center"/>
          </w:tcPr>
          <w:p w14:paraId="67EBD97C"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vAlign w:val="center"/>
          </w:tcPr>
          <w:p w14:paraId="5E03648E"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right w:val="single" w:sz="4" w:space="0" w:color="auto"/>
            </w:tcBorders>
            <w:shd w:val="clear" w:color="auto" w:fill="FFFFFF" w:themeFill="background1"/>
            <w:vAlign w:val="center"/>
          </w:tcPr>
          <w:p w14:paraId="433574C0"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FFFFFF" w:themeFill="background1"/>
          </w:tcPr>
          <w:p w14:paraId="74CCC96E" w14:textId="77777777" w:rsidR="00965CB5" w:rsidRDefault="00965CB5" w:rsidP="00785A59">
            <w:pPr>
              <w:spacing w:after="0" w:line="240" w:lineRule="auto"/>
              <w:jc w:val="center"/>
              <w:rPr>
                <w:rFonts w:ascii="Calibri Light" w:hAnsi="Calibri Light" w:cs="Arial"/>
                <w:sz w:val="18"/>
                <w:szCs w:val="18"/>
                <w:lang w:val="en-GB"/>
              </w:rPr>
            </w:pPr>
          </w:p>
        </w:tc>
        <w:tc>
          <w:tcPr>
            <w:tcW w:w="630" w:type="dxa"/>
            <w:tcBorders>
              <w:bottom w:val="single" w:sz="4" w:space="0" w:color="auto"/>
            </w:tcBorders>
            <w:shd w:val="clear" w:color="auto" w:fill="FFFFFF" w:themeFill="background1"/>
          </w:tcPr>
          <w:p w14:paraId="6F587F70" w14:textId="77777777" w:rsidR="00965CB5"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tcPr>
          <w:p w14:paraId="311DDCE8" w14:textId="77777777" w:rsidR="00965CB5" w:rsidRDefault="00965CB5" w:rsidP="00785A59">
            <w:pPr>
              <w:spacing w:after="0" w:line="240" w:lineRule="auto"/>
              <w:jc w:val="center"/>
              <w:rPr>
                <w:rFonts w:ascii="Calibri Light" w:hAnsi="Calibri Light" w:cs="Arial"/>
                <w:sz w:val="18"/>
                <w:szCs w:val="18"/>
                <w:lang w:val="en-GB"/>
              </w:rPr>
            </w:pPr>
          </w:p>
        </w:tc>
        <w:tc>
          <w:tcPr>
            <w:tcW w:w="630" w:type="dxa"/>
            <w:tcBorders>
              <w:bottom w:val="single" w:sz="4" w:space="0" w:color="auto"/>
            </w:tcBorders>
            <w:shd w:val="clear" w:color="auto" w:fill="FFFFFF" w:themeFill="background1"/>
          </w:tcPr>
          <w:p w14:paraId="61B07570" w14:textId="77777777" w:rsidR="00965CB5" w:rsidRDefault="00965CB5" w:rsidP="00785A59">
            <w:pPr>
              <w:spacing w:after="0" w:line="240" w:lineRule="auto"/>
              <w:jc w:val="center"/>
              <w:rPr>
                <w:rFonts w:ascii="Calibri Light" w:hAnsi="Calibri Light" w:cs="Arial"/>
                <w:sz w:val="18"/>
                <w:szCs w:val="18"/>
                <w:lang w:val="en-GB"/>
              </w:rPr>
            </w:pPr>
          </w:p>
        </w:tc>
        <w:tc>
          <w:tcPr>
            <w:tcW w:w="540" w:type="dxa"/>
            <w:tcBorders>
              <w:bottom w:val="single" w:sz="4" w:space="0" w:color="auto"/>
            </w:tcBorders>
            <w:shd w:val="clear" w:color="auto" w:fill="FFFFFF" w:themeFill="background1"/>
          </w:tcPr>
          <w:p w14:paraId="49963CA1" w14:textId="77777777" w:rsidR="00965CB5" w:rsidRDefault="00965CB5" w:rsidP="00785A59">
            <w:pPr>
              <w:spacing w:after="0" w:line="240" w:lineRule="auto"/>
              <w:jc w:val="center"/>
              <w:rPr>
                <w:rFonts w:ascii="Calibri Light" w:hAnsi="Calibri Light" w:cs="Arial"/>
                <w:sz w:val="18"/>
                <w:szCs w:val="18"/>
                <w:lang w:val="en-GB"/>
              </w:rPr>
            </w:pPr>
          </w:p>
        </w:tc>
        <w:tc>
          <w:tcPr>
            <w:tcW w:w="627" w:type="dxa"/>
            <w:tcBorders>
              <w:bottom w:val="single" w:sz="4" w:space="0" w:color="auto"/>
            </w:tcBorders>
          </w:tcPr>
          <w:p w14:paraId="4B56A068" w14:textId="77777777" w:rsidR="00965CB5" w:rsidRDefault="00965CB5" w:rsidP="00785A59">
            <w:pPr>
              <w:spacing w:after="0" w:line="240" w:lineRule="auto"/>
              <w:jc w:val="center"/>
              <w:rPr>
                <w:rFonts w:ascii="Calibri Light" w:hAnsi="Calibri Light" w:cs="Arial"/>
                <w:sz w:val="18"/>
                <w:szCs w:val="18"/>
                <w:lang w:val="en-GB"/>
              </w:rPr>
            </w:pPr>
          </w:p>
        </w:tc>
      </w:tr>
      <w:tr w:rsidR="00965CB5" w:rsidRPr="002F66E2" w14:paraId="16B52B3E" w14:textId="77777777" w:rsidTr="0073248C">
        <w:trPr>
          <w:jc w:val="center"/>
        </w:trPr>
        <w:tc>
          <w:tcPr>
            <w:tcW w:w="3250" w:type="dxa"/>
            <w:tcBorders>
              <w:bottom w:val="single" w:sz="4" w:space="0" w:color="auto"/>
            </w:tcBorders>
            <w:vAlign w:val="center"/>
          </w:tcPr>
          <w:p w14:paraId="250C7587" w14:textId="77777777" w:rsidR="00965CB5" w:rsidRPr="002F66E2" w:rsidRDefault="00965CB5" w:rsidP="00785A59">
            <w:pPr>
              <w:pStyle w:val="CommentText"/>
              <w:spacing w:after="0"/>
              <w:rPr>
                <w:rFonts w:ascii="Calibri Light" w:hAnsi="Calibri Light" w:cs="Arial"/>
                <w:sz w:val="18"/>
                <w:szCs w:val="18"/>
                <w:lang w:val="en-GB"/>
              </w:rPr>
            </w:pPr>
            <w:r>
              <w:rPr>
                <w:rFonts w:ascii="Calibri Light" w:hAnsi="Calibri Light" w:cs="Arial"/>
                <w:sz w:val="18"/>
                <w:szCs w:val="18"/>
                <w:lang w:val="en-GB"/>
              </w:rPr>
              <w:t>Final Narrative Report</w:t>
            </w:r>
          </w:p>
        </w:tc>
        <w:tc>
          <w:tcPr>
            <w:tcW w:w="742" w:type="dxa"/>
            <w:tcBorders>
              <w:bottom w:val="single" w:sz="4" w:space="0" w:color="auto"/>
            </w:tcBorders>
          </w:tcPr>
          <w:p w14:paraId="6A058ACA"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309" w:type="dxa"/>
            <w:tcBorders>
              <w:bottom w:val="single" w:sz="4" w:space="0" w:color="auto"/>
            </w:tcBorders>
          </w:tcPr>
          <w:p w14:paraId="71AA63E9"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309" w:type="dxa"/>
            <w:tcBorders>
              <w:bottom w:val="single" w:sz="4" w:space="0" w:color="auto"/>
            </w:tcBorders>
          </w:tcPr>
          <w:p w14:paraId="30C7DD81"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24" w:type="dxa"/>
            <w:tcBorders>
              <w:bottom w:val="single" w:sz="4" w:space="0" w:color="auto"/>
            </w:tcBorders>
          </w:tcPr>
          <w:p w14:paraId="07073E79"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360" w:type="dxa"/>
            <w:tcBorders>
              <w:bottom w:val="single" w:sz="4" w:space="0" w:color="auto"/>
            </w:tcBorders>
          </w:tcPr>
          <w:p w14:paraId="10EAF4A4" w14:textId="11A877C3"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tcPr>
          <w:p w14:paraId="60095936" w14:textId="064B46E2"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vAlign w:val="center"/>
          </w:tcPr>
          <w:p w14:paraId="7E895B14" w14:textId="48AE413B" w:rsidR="00965CB5" w:rsidRPr="002F66E2" w:rsidRDefault="00965CB5" w:rsidP="00785A59">
            <w:pPr>
              <w:spacing w:after="0" w:line="240" w:lineRule="auto"/>
              <w:jc w:val="center"/>
              <w:rPr>
                <w:rFonts w:ascii="Calibri Light" w:hAnsi="Calibri Light" w:cs="Arial"/>
                <w:sz w:val="18"/>
                <w:szCs w:val="18"/>
                <w:lang w:val="en-GB"/>
              </w:rPr>
            </w:pPr>
          </w:p>
        </w:tc>
        <w:tc>
          <w:tcPr>
            <w:tcW w:w="360" w:type="dxa"/>
            <w:tcBorders>
              <w:bottom w:val="single" w:sz="4" w:space="0" w:color="auto"/>
            </w:tcBorders>
            <w:vAlign w:val="center"/>
          </w:tcPr>
          <w:p w14:paraId="7677F776"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tcPr>
          <w:p w14:paraId="6E0B9A3E"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vAlign w:val="center"/>
          </w:tcPr>
          <w:p w14:paraId="735D6AF7" w14:textId="689D1A6C" w:rsidR="00965CB5" w:rsidRPr="002F66E2" w:rsidRDefault="00965CB5" w:rsidP="00785A59">
            <w:pPr>
              <w:spacing w:after="0" w:line="240" w:lineRule="auto"/>
              <w:jc w:val="center"/>
              <w:rPr>
                <w:rFonts w:ascii="Calibri Light" w:hAnsi="Calibri Light" w:cs="Arial"/>
                <w:sz w:val="18"/>
                <w:szCs w:val="18"/>
                <w:lang w:val="en-GB"/>
              </w:rPr>
            </w:pPr>
          </w:p>
        </w:tc>
        <w:tc>
          <w:tcPr>
            <w:tcW w:w="540" w:type="dxa"/>
            <w:tcBorders>
              <w:bottom w:val="single" w:sz="4" w:space="0" w:color="auto"/>
            </w:tcBorders>
            <w:vAlign w:val="center"/>
          </w:tcPr>
          <w:p w14:paraId="61DD84BB"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540" w:type="dxa"/>
            <w:tcBorders>
              <w:bottom w:val="single" w:sz="4" w:space="0" w:color="auto"/>
            </w:tcBorders>
            <w:vAlign w:val="center"/>
          </w:tcPr>
          <w:p w14:paraId="0A39F5A5"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vAlign w:val="center"/>
          </w:tcPr>
          <w:p w14:paraId="6C916A25"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vAlign w:val="center"/>
          </w:tcPr>
          <w:p w14:paraId="49572C99"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vAlign w:val="center"/>
          </w:tcPr>
          <w:p w14:paraId="3056CF43"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1" w:type="dxa"/>
            <w:tcBorders>
              <w:bottom w:val="single" w:sz="4" w:space="0" w:color="auto"/>
            </w:tcBorders>
            <w:shd w:val="clear" w:color="auto" w:fill="auto"/>
            <w:vAlign w:val="center"/>
          </w:tcPr>
          <w:p w14:paraId="0D5A037A"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vAlign w:val="center"/>
          </w:tcPr>
          <w:p w14:paraId="51441365"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auto"/>
            <w:vAlign w:val="center"/>
          </w:tcPr>
          <w:p w14:paraId="3BA8ECBF"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right w:val="single" w:sz="4" w:space="0" w:color="auto"/>
            </w:tcBorders>
            <w:shd w:val="clear" w:color="auto" w:fill="FFFFFF" w:themeFill="background1"/>
            <w:vAlign w:val="center"/>
          </w:tcPr>
          <w:p w14:paraId="5A8F3A2B"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FFFFFF" w:themeFill="background1"/>
          </w:tcPr>
          <w:p w14:paraId="43B77B35" w14:textId="77777777" w:rsidR="00965CB5" w:rsidRDefault="00965CB5" w:rsidP="00785A59">
            <w:pPr>
              <w:spacing w:after="0" w:line="240" w:lineRule="auto"/>
              <w:jc w:val="center"/>
              <w:rPr>
                <w:rFonts w:ascii="Calibri Light" w:hAnsi="Calibri Light" w:cs="Arial"/>
                <w:sz w:val="18"/>
                <w:szCs w:val="18"/>
                <w:lang w:val="en-GB"/>
              </w:rPr>
            </w:pPr>
          </w:p>
        </w:tc>
        <w:tc>
          <w:tcPr>
            <w:tcW w:w="630" w:type="dxa"/>
            <w:tcBorders>
              <w:bottom w:val="single" w:sz="4" w:space="0" w:color="auto"/>
            </w:tcBorders>
            <w:shd w:val="clear" w:color="auto" w:fill="FFFFFF" w:themeFill="background1"/>
          </w:tcPr>
          <w:p w14:paraId="70FE7632" w14:textId="77777777" w:rsidR="00965CB5"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tcPr>
          <w:p w14:paraId="6D09431D" w14:textId="77777777" w:rsidR="00965CB5" w:rsidRDefault="00965CB5" w:rsidP="00785A59">
            <w:pPr>
              <w:spacing w:after="0" w:line="240" w:lineRule="auto"/>
              <w:jc w:val="center"/>
              <w:rPr>
                <w:rFonts w:ascii="Calibri Light" w:hAnsi="Calibri Light" w:cs="Arial"/>
                <w:sz w:val="18"/>
                <w:szCs w:val="18"/>
                <w:lang w:val="en-GB"/>
              </w:rPr>
            </w:pPr>
          </w:p>
        </w:tc>
        <w:tc>
          <w:tcPr>
            <w:tcW w:w="630" w:type="dxa"/>
            <w:tcBorders>
              <w:bottom w:val="single" w:sz="4" w:space="0" w:color="auto"/>
            </w:tcBorders>
            <w:shd w:val="clear" w:color="auto" w:fill="auto"/>
          </w:tcPr>
          <w:p w14:paraId="17609F8E" w14:textId="77777777" w:rsidR="00965CB5" w:rsidRDefault="00965CB5" w:rsidP="00785A59">
            <w:pPr>
              <w:spacing w:after="0" w:line="240" w:lineRule="auto"/>
              <w:jc w:val="center"/>
              <w:rPr>
                <w:rFonts w:ascii="Calibri Light" w:hAnsi="Calibri Light" w:cs="Arial"/>
                <w:sz w:val="18"/>
                <w:szCs w:val="18"/>
                <w:lang w:val="en-GB"/>
              </w:rPr>
            </w:pPr>
          </w:p>
        </w:tc>
        <w:tc>
          <w:tcPr>
            <w:tcW w:w="540" w:type="dxa"/>
            <w:tcBorders>
              <w:bottom w:val="single" w:sz="4" w:space="0" w:color="auto"/>
            </w:tcBorders>
            <w:shd w:val="clear" w:color="auto" w:fill="auto"/>
          </w:tcPr>
          <w:p w14:paraId="70D5D357" w14:textId="77777777" w:rsidR="00965CB5" w:rsidRDefault="00965CB5" w:rsidP="00785A59">
            <w:pPr>
              <w:spacing w:after="0" w:line="240" w:lineRule="auto"/>
              <w:jc w:val="center"/>
              <w:rPr>
                <w:rFonts w:ascii="Calibri Light" w:hAnsi="Calibri Light" w:cs="Arial"/>
                <w:sz w:val="18"/>
                <w:szCs w:val="18"/>
                <w:lang w:val="en-GB"/>
              </w:rPr>
            </w:pPr>
          </w:p>
        </w:tc>
        <w:tc>
          <w:tcPr>
            <w:tcW w:w="627" w:type="dxa"/>
            <w:tcBorders>
              <w:bottom w:val="single" w:sz="4" w:space="0" w:color="auto"/>
            </w:tcBorders>
          </w:tcPr>
          <w:p w14:paraId="2897F29E" w14:textId="77777777" w:rsidR="00965CB5" w:rsidRDefault="00965CB5" w:rsidP="00785A59">
            <w:pPr>
              <w:spacing w:after="0" w:line="240" w:lineRule="auto"/>
              <w:jc w:val="center"/>
              <w:rPr>
                <w:rFonts w:ascii="Calibri Light" w:hAnsi="Calibri Light" w:cs="Arial"/>
                <w:sz w:val="18"/>
                <w:szCs w:val="18"/>
                <w:lang w:val="en-GB"/>
              </w:rPr>
            </w:pPr>
          </w:p>
        </w:tc>
      </w:tr>
      <w:tr w:rsidR="0073248C" w:rsidRPr="002F66E2" w14:paraId="0D063A93" w14:textId="24C848E6" w:rsidTr="0073248C">
        <w:trPr>
          <w:jc w:val="center"/>
        </w:trPr>
        <w:tc>
          <w:tcPr>
            <w:tcW w:w="3250" w:type="dxa"/>
            <w:tcBorders>
              <w:bottom w:val="single" w:sz="4" w:space="0" w:color="auto"/>
            </w:tcBorders>
            <w:vAlign w:val="center"/>
          </w:tcPr>
          <w:p w14:paraId="3F48AA56" w14:textId="77777777" w:rsidR="0073248C" w:rsidRPr="002F66E2" w:rsidRDefault="0073248C" w:rsidP="00785A59">
            <w:pPr>
              <w:pStyle w:val="CommentText"/>
              <w:spacing w:after="0"/>
              <w:rPr>
                <w:rFonts w:ascii="Calibri Light" w:hAnsi="Calibri Light" w:cs="Arial"/>
                <w:b/>
                <w:bCs/>
                <w:sz w:val="18"/>
                <w:szCs w:val="18"/>
                <w:lang w:val="en-GB"/>
              </w:rPr>
            </w:pPr>
            <w:r w:rsidRPr="002F66E2">
              <w:rPr>
                <w:rFonts w:ascii="Calibri Light" w:hAnsi="Calibri Light" w:cs="Arial"/>
                <w:b/>
                <w:bCs/>
                <w:sz w:val="18"/>
                <w:szCs w:val="18"/>
                <w:lang w:val="en-GB"/>
              </w:rPr>
              <w:t>ARCHIVING</w:t>
            </w:r>
          </w:p>
        </w:tc>
        <w:tc>
          <w:tcPr>
            <w:tcW w:w="7185" w:type="dxa"/>
            <w:gridSpan w:val="16"/>
            <w:tcBorders>
              <w:bottom w:val="single" w:sz="4" w:space="0" w:color="auto"/>
              <w:right w:val="nil"/>
            </w:tcBorders>
            <w:shd w:val="clear" w:color="auto" w:fill="FFFFFF" w:themeFill="background1"/>
          </w:tcPr>
          <w:p w14:paraId="797F5AD4" w14:textId="77777777" w:rsidR="0073248C" w:rsidRDefault="0073248C" w:rsidP="00785A59">
            <w:pPr>
              <w:spacing w:after="0" w:line="240" w:lineRule="auto"/>
              <w:jc w:val="center"/>
              <w:rPr>
                <w:rFonts w:ascii="Calibri Light" w:hAnsi="Calibri Light" w:cs="Arial"/>
                <w:sz w:val="18"/>
                <w:szCs w:val="18"/>
                <w:lang w:val="en-GB"/>
              </w:rPr>
            </w:pPr>
          </w:p>
        </w:tc>
        <w:tc>
          <w:tcPr>
            <w:tcW w:w="4677" w:type="dxa"/>
            <w:gridSpan w:val="9"/>
            <w:tcBorders>
              <w:bottom w:val="single" w:sz="4" w:space="0" w:color="auto"/>
              <w:right w:val="nil"/>
            </w:tcBorders>
            <w:shd w:val="clear" w:color="auto" w:fill="FFFFFF" w:themeFill="background1"/>
          </w:tcPr>
          <w:p w14:paraId="32A15B6C" w14:textId="77777777" w:rsidR="0073248C" w:rsidRDefault="0073248C" w:rsidP="00785A59">
            <w:pPr>
              <w:spacing w:after="0" w:line="240" w:lineRule="auto"/>
              <w:jc w:val="center"/>
              <w:rPr>
                <w:rFonts w:ascii="Calibri Light" w:hAnsi="Calibri Light" w:cs="Arial"/>
                <w:sz w:val="18"/>
                <w:szCs w:val="18"/>
                <w:lang w:val="en-GB"/>
              </w:rPr>
            </w:pPr>
          </w:p>
        </w:tc>
      </w:tr>
      <w:tr w:rsidR="00965CB5" w:rsidRPr="002F66E2" w14:paraId="715E3FB9" w14:textId="77777777" w:rsidTr="008E199C">
        <w:trPr>
          <w:jc w:val="center"/>
        </w:trPr>
        <w:tc>
          <w:tcPr>
            <w:tcW w:w="3250" w:type="dxa"/>
            <w:tcBorders>
              <w:bottom w:val="single" w:sz="4" w:space="0" w:color="auto"/>
            </w:tcBorders>
            <w:vAlign w:val="center"/>
          </w:tcPr>
          <w:p w14:paraId="4301E47B" w14:textId="77777777" w:rsidR="00965CB5" w:rsidRPr="002F66E2" w:rsidRDefault="00965CB5" w:rsidP="00785A59">
            <w:pPr>
              <w:pStyle w:val="CommentText"/>
              <w:spacing w:after="0"/>
              <w:rPr>
                <w:rFonts w:ascii="Calibri Light" w:hAnsi="Calibri Light" w:cs="Arial"/>
                <w:sz w:val="18"/>
                <w:szCs w:val="18"/>
                <w:lang w:val="en-GB"/>
              </w:rPr>
            </w:pPr>
            <w:r w:rsidRPr="002F66E2">
              <w:rPr>
                <w:rFonts w:ascii="Calibri Light" w:hAnsi="Calibri Light" w:cs="Arial"/>
                <w:sz w:val="18"/>
                <w:szCs w:val="18"/>
                <w:lang w:val="en-GB"/>
              </w:rPr>
              <w:t>Collate documents/materials for survey archive*</w:t>
            </w:r>
          </w:p>
        </w:tc>
        <w:tc>
          <w:tcPr>
            <w:tcW w:w="742" w:type="dxa"/>
            <w:tcBorders>
              <w:bottom w:val="single" w:sz="4" w:space="0" w:color="auto"/>
            </w:tcBorders>
            <w:shd w:val="clear" w:color="auto" w:fill="808080" w:themeFill="background1" w:themeFillShade="80"/>
          </w:tcPr>
          <w:p w14:paraId="3AA71CAC"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309" w:type="dxa"/>
            <w:tcBorders>
              <w:bottom w:val="single" w:sz="4" w:space="0" w:color="auto"/>
            </w:tcBorders>
            <w:shd w:val="clear" w:color="auto" w:fill="808080" w:themeFill="background1" w:themeFillShade="80"/>
          </w:tcPr>
          <w:p w14:paraId="3803D218"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309" w:type="dxa"/>
            <w:tcBorders>
              <w:bottom w:val="single" w:sz="4" w:space="0" w:color="auto"/>
            </w:tcBorders>
            <w:shd w:val="clear" w:color="auto" w:fill="808080" w:themeFill="background1" w:themeFillShade="80"/>
          </w:tcPr>
          <w:p w14:paraId="059FB3DF"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24" w:type="dxa"/>
            <w:tcBorders>
              <w:bottom w:val="single" w:sz="4" w:space="0" w:color="auto"/>
            </w:tcBorders>
            <w:shd w:val="clear" w:color="auto" w:fill="808080" w:themeFill="background1" w:themeFillShade="80"/>
          </w:tcPr>
          <w:p w14:paraId="68C0F3D8"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360" w:type="dxa"/>
            <w:tcBorders>
              <w:bottom w:val="single" w:sz="4" w:space="0" w:color="auto"/>
            </w:tcBorders>
            <w:shd w:val="clear" w:color="auto" w:fill="808080" w:themeFill="background1" w:themeFillShade="80"/>
          </w:tcPr>
          <w:p w14:paraId="51C8AEA7" w14:textId="3EE816D6"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tcPr>
          <w:p w14:paraId="09E633B9" w14:textId="77E61BE2"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5AC41A9F" w14:textId="28BA3093" w:rsidR="00965CB5" w:rsidRPr="002F66E2" w:rsidRDefault="00965CB5" w:rsidP="00785A59">
            <w:pPr>
              <w:spacing w:after="0" w:line="240" w:lineRule="auto"/>
              <w:jc w:val="center"/>
              <w:rPr>
                <w:rFonts w:ascii="Calibri Light" w:hAnsi="Calibri Light" w:cs="Arial"/>
                <w:sz w:val="18"/>
                <w:szCs w:val="18"/>
                <w:lang w:val="en-GB"/>
              </w:rPr>
            </w:pPr>
          </w:p>
        </w:tc>
        <w:tc>
          <w:tcPr>
            <w:tcW w:w="360" w:type="dxa"/>
            <w:tcBorders>
              <w:bottom w:val="single" w:sz="4" w:space="0" w:color="auto"/>
            </w:tcBorders>
            <w:shd w:val="clear" w:color="auto" w:fill="808080" w:themeFill="background1" w:themeFillShade="80"/>
            <w:vAlign w:val="center"/>
          </w:tcPr>
          <w:p w14:paraId="303E30D6"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tcPr>
          <w:p w14:paraId="6C033B7E"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5CE44ADF" w14:textId="253E8F11" w:rsidR="00965CB5" w:rsidRPr="002F66E2" w:rsidRDefault="00965CB5" w:rsidP="00785A59">
            <w:pPr>
              <w:spacing w:after="0" w:line="240" w:lineRule="auto"/>
              <w:jc w:val="center"/>
              <w:rPr>
                <w:rFonts w:ascii="Calibri Light" w:hAnsi="Calibri Light" w:cs="Arial"/>
                <w:sz w:val="18"/>
                <w:szCs w:val="18"/>
                <w:lang w:val="en-GB"/>
              </w:rPr>
            </w:pPr>
          </w:p>
        </w:tc>
        <w:tc>
          <w:tcPr>
            <w:tcW w:w="540" w:type="dxa"/>
            <w:tcBorders>
              <w:bottom w:val="single" w:sz="4" w:space="0" w:color="auto"/>
            </w:tcBorders>
            <w:shd w:val="clear" w:color="auto" w:fill="808080" w:themeFill="background1" w:themeFillShade="80"/>
            <w:vAlign w:val="center"/>
          </w:tcPr>
          <w:p w14:paraId="3D1931A4"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540" w:type="dxa"/>
            <w:tcBorders>
              <w:bottom w:val="single" w:sz="4" w:space="0" w:color="auto"/>
            </w:tcBorders>
            <w:shd w:val="clear" w:color="auto" w:fill="808080" w:themeFill="background1" w:themeFillShade="80"/>
            <w:vAlign w:val="center"/>
          </w:tcPr>
          <w:p w14:paraId="0A92383F"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2684904C"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2FCEE838"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2FAF666A"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1" w:type="dxa"/>
            <w:tcBorders>
              <w:bottom w:val="single" w:sz="4" w:space="0" w:color="auto"/>
            </w:tcBorders>
            <w:shd w:val="clear" w:color="auto" w:fill="808080" w:themeFill="background1" w:themeFillShade="80"/>
            <w:vAlign w:val="center"/>
          </w:tcPr>
          <w:p w14:paraId="76F8C194"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40273923"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3BC7BC9F"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right w:val="single" w:sz="4" w:space="0" w:color="auto"/>
            </w:tcBorders>
            <w:shd w:val="clear" w:color="auto" w:fill="808080" w:themeFill="background1" w:themeFillShade="80"/>
            <w:vAlign w:val="center"/>
          </w:tcPr>
          <w:p w14:paraId="789BEF7B"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tcPr>
          <w:p w14:paraId="113F4C14" w14:textId="77777777" w:rsidR="00965CB5" w:rsidRDefault="00965CB5" w:rsidP="00785A59">
            <w:pPr>
              <w:spacing w:after="0" w:line="240" w:lineRule="auto"/>
              <w:jc w:val="center"/>
              <w:rPr>
                <w:rFonts w:ascii="Calibri Light" w:hAnsi="Calibri Light" w:cs="Arial"/>
                <w:sz w:val="18"/>
                <w:szCs w:val="18"/>
                <w:lang w:val="en-GB"/>
              </w:rPr>
            </w:pPr>
          </w:p>
        </w:tc>
        <w:tc>
          <w:tcPr>
            <w:tcW w:w="630" w:type="dxa"/>
            <w:tcBorders>
              <w:bottom w:val="single" w:sz="4" w:space="0" w:color="auto"/>
            </w:tcBorders>
            <w:shd w:val="clear" w:color="auto" w:fill="808080" w:themeFill="background1" w:themeFillShade="80"/>
          </w:tcPr>
          <w:p w14:paraId="445661A0" w14:textId="77777777" w:rsidR="00965CB5"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tcPr>
          <w:p w14:paraId="40EC001B" w14:textId="77777777" w:rsidR="00965CB5" w:rsidRDefault="00965CB5" w:rsidP="00785A59">
            <w:pPr>
              <w:spacing w:after="0" w:line="240" w:lineRule="auto"/>
              <w:jc w:val="center"/>
              <w:rPr>
                <w:rFonts w:ascii="Calibri Light" w:hAnsi="Calibri Light" w:cs="Arial"/>
                <w:sz w:val="18"/>
                <w:szCs w:val="18"/>
                <w:lang w:val="en-GB"/>
              </w:rPr>
            </w:pPr>
          </w:p>
        </w:tc>
        <w:tc>
          <w:tcPr>
            <w:tcW w:w="630" w:type="dxa"/>
            <w:tcBorders>
              <w:bottom w:val="single" w:sz="4" w:space="0" w:color="auto"/>
            </w:tcBorders>
            <w:shd w:val="clear" w:color="auto" w:fill="auto"/>
          </w:tcPr>
          <w:p w14:paraId="38CCE280" w14:textId="77777777" w:rsidR="00965CB5" w:rsidRDefault="00965CB5" w:rsidP="00785A59">
            <w:pPr>
              <w:spacing w:after="0" w:line="240" w:lineRule="auto"/>
              <w:jc w:val="center"/>
              <w:rPr>
                <w:rFonts w:ascii="Calibri Light" w:hAnsi="Calibri Light" w:cs="Arial"/>
                <w:sz w:val="18"/>
                <w:szCs w:val="18"/>
                <w:lang w:val="en-GB"/>
              </w:rPr>
            </w:pPr>
          </w:p>
        </w:tc>
        <w:tc>
          <w:tcPr>
            <w:tcW w:w="540" w:type="dxa"/>
            <w:tcBorders>
              <w:bottom w:val="single" w:sz="4" w:space="0" w:color="auto"/>
            </w:tcBorders>
            <w:shd w:val="clear" w:color="auto" w:fill="auto"/>
          </w:tcPr>
          <w:p w14:paraId="271A2869" w14:textId="77777777" w:rsidR="00965CB5" w:rsidRDefault="00965CB5" w:rsidP="00785A59">
            <w:pPr>
              <w:spacing w:after="0" w:line="240" w:lineRule="auto"/>
              <w:jc w:val="center"/>
              <w:rPr>
                <w:rFonts w:ascii="Calibri Light" w:hAnsi="Calibri Light" w:cs="Arial"/>
                <w:sz w:val="18"/>
                <w:szCs w:val="18"/>
                <w:lang w:val="en-GB"/>
              </w:rPr>
            </w:pPr>
          </w:p>
        </w:tc>
        <w:tc>
          <w:tcPr>
            <w:tcW w:w="627" w:type="dxa"/>
            <w:tcBorders>
              <w:bottom w:val="single" w:sz="4" w:space="0" w:color="auto"/>
            </w:tcBorders>
          </w:tcPr>
          <w:p w14:paraId="2D2971FF" w14:textId="77777777" w:rsidR="00965CB5" w:rsidRDefault="00965CB5" w:rsidP="00785A59">
            <w:pPr>
              <w:spacing w:after="0" w:line="240" w:lineRule="auto"/>
              <w:jc w:val="center"/>
              <w:rPr>
                <w:rFonts w:ascii="Calibri Light" w:hAnsi="Calibri Light" w:cs="Arial"/>
                <w:sz w:val="18"/>
                <w:szCs w:val="18"/>
                <w:lang w:val="en-GB"/>
              </w:rPr>
            </w:pPr>
          </w:p>
        </w:tc>
      </w:tr>
      <w:tr w:rsidR="00965CB5" w:rsidRPr="002F66E2" w14:paraId="2A15DD20" w14:textId="77777777" w:rsidTr="008E199C">
        <w:trPr>
          <w:jc w:val="center"/>
        </w:trPr>
        <w:tc>
          <w:tcPr>
            <w:tcW w:w="3250" w:type="dxa"/>
            <w:tcBorders>
              <w:bottom w:val="nil"/>
            </w:tcBorders>
            <w:vAlign w:val="center"/>
          </w:tcPr>
          <w:p w14:paraId="47BF7D9D" w14:textId="77777777" w:rsidR="00965CB5" w:rsidRPr="002F66E2" w:rsidRDefault="00965CB5" w:rsidP="00785A59">
            <w:pPr>
              <w:pStyle w:val="CommentText"/>
              <w:spacing w:after="0"/>
              <w:rPr>
                <w:rFonts w:ascii="Calibri Light" w:hAnsi="Calibri Light" w:cs="Arial"/>
                <w:sz w:val="18"/>
                <w:szCs w:val="18"/>
                <w:lang w:val="en-GB"/>
              </w:rPr>
            </w:pPr>
            <w:r w:rsidRPr="002F66E2">
              <w:rPr>
                <w:rFonts w:ascii="Calibri Light" w:hAnsi="Calibri Light" w:cs="Arial"/>
                <w:sz w:val="18"/>
                <w:szCs w:val="18"/>
                <w:lang w:val="en-GB"/>
              </w:rPr>
              <w:t>Prepare survey archive</w:t>
            </w:r>
          </w:p>
        </w:tc>
        <w:tc>
          <w:tcPr>
            <w:tcW w:w="742" w:type="dxa"/>
            <w:tcBorders>
              <w:bottom w:val="single" w:sz="4" w:space="0" w:color="auto"/>
            </w:tcBorders>
            <w:shd w:val="clear" w:color="auto" w:fill="808080" w:themeFill="background1" w:themeFillShade="80"/>
          </w:tcPr>
          <w:p w14:paraId="1842CEF9"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309" w:type="dxa"/>
            <w:tcBorders>
              <w:bottom w:val="single" w:sz="4" w:space="0" w:color="auto"/>
            </w:tcBorders>
            <w:shd w:val="clear" w:color="auto" w:fill="808080" w:themeFill="background1" w:themeFillShade="80"/>
          </w:tcPr>
          <w:p w14:paraId="560ADF40"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309" w:type="dxa"/>
            <w:tcBorders>
              <w:bottom w:val="single" w:sz="4" w:space="0" w:color="auto"/>
            </w:tcBorders>
            <w:shd w:val="clear" w:color="auto" w:fill="808080" w:themeFill="background1" w:themeFillShade="80"/>
          </w:tcPr>
          <w:p w14:paraId="7A238E50"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24" w:type="dxa"/>
            <w:tcBorders>
              <w:bottom w:val="single" w:sz="4" w:space="0" w:color="auto"/>
            </w:tcBorders>
            <w:shd w:val="clear" w:color="auto" w:fill="808080" w:themeFill="background1" w:themeFillShade="80"/>
          </w:tcPr>
          <w:p w14:paraId="34989EE2"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360" w:type="dxa"/>
            <w:tcBorders>
              <w:bottom w:val="single" w:sz="4" w:space="0" w:color="auto"/>
            </w:tcBorders>
            <w:shd w:val="clear" w:color="auto" w:fill="808080" w:themeFill="background1" w:themeFillShade="80"/>
          </w:tcPr>
          <w:p w14:paraId="487F8705" w14:textId="4D579915"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tcPr>
          <w:p w14:paraId="408823A2" w14:textId="1AE118C2"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41177AC3" w14:textId="5F5AFC26" w:rsidR="00965CB5" w:rsidRPr="002F66E2" w:rsidRDefault="00965CB5" w:rsidP="00785A59">
            <w:pPr>
              <w:spacing w:after="0" w:line="240" w:lineRule="auto"/>
              <w:jc w:val="center"/>
              <w:rPr>
                <w:rFonts w:ascii="Calibri Light" w:hAnsi="Calibri Light" w:cs="Arial"/>
                <w:sz w:val="18"/>
                <w:szCs w:val="18"/>
                <w:lang w:val="en-GB"/>
              </w:rPr>
            </w:pPr>
          </w:p>
        </w:tc>
        <w:tc>
          <w:tcPr>
            <w:tcW w:w="360" w:type="dxa"/>
            <w:tcBorders>
              <w:bottom w:val="single" w:sz="4" w:space="0" w:color="auto"/>
            </w:tcBorders>
            <w:shd w:val="clear" w:color="auto" w:fill="808080" w:themeFill="background1" w:themeFillShade="80"/>
            <w:vAlign w:val="center"/>
          </w:tcPr>
          <w:p w14:paraId="3CCD73AA"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tcPr>
          <w:p w14:paraId="62CA6C17"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30DB1F05" w14:textId="530E3314" w:rsidR="00965CB5" w:rsidRPr="002F66E2" w:rsidRDefault="00965CB5" w:rsidP="00785A59">
            <w:pPr>
              <w:spacing w:after="0" w:line="240" w:lineRule="auto"/>
              <w:jc w:val="center"/>
              <w:rPr>
                <w:rFonts w:ascii="Calibri Light" w:hAnsi="Calibri Light" w:cs="Arial"/>
                <w:sz w:val="18"/>
                <w:szCs w:val="18"/>
                <w:lang w:val="en-GB"/>
              </w:rPr>
            </w:pPr>
          </w:p>
        </w:tc>
        <w:tc>
          <w:tcPr>
            <w:tcW w:w="540" w:type="dxa"/>
            <w:tcBorders>
              <w:bottom w:val="single" w:sz="4" w:space="0" w:color="auto"/>
            </w:tcBorders>
            <w:shd w:val="clear" w:color="auto" w:fill="808080" w:themeFill="background1" w:themeFillShade="80"/>
            <w:vAlign w:val="center"/>
          </w:tcPr>
          <w:p w14:paraId="6141C99F"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540" w:type="dxa"/>
            <w:tcBorders>
              <w:bottom w:val="single" w:sz="4" w:space="0" w:color="auto"/>
            </w:tcBorders>
            <w:shd w:val="clear" w:color="auto" w:fill="808080" w:themeFill="background1" w:themeFillShade="80"/>
            <w:vAlign w:val="center"/>
          </w:tcPr>
          <w:p w14:paraId="33E0CB8E"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51EDC48D"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69E18CB7"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0CE0496F"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1" w:type="dxa"/>
            <w:tcBorders>
              <w:bottom w:val="single" w:sz="4" w:space="0" w:color="auto"/>
            </w:tcBorders>
            <w:shd w:val="clear" w:color="auto" w:fill="808080" w:themeFill="background1" w:themeFillShade="80"/>
            <w:vAlign w:val="center"/>
          </w:tcPr>
          <w:p w14:paraId="136DF1F5"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7BE7F42E"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vAlign w:val="center"/>
          </w:tcPr>
          <w:p w14:paraId="0C8F810D"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right w:val="single" w:sz="4" w:space="0" w:color="auto"/>
            </w:tcBorders>
            <w:shd w:val="clear" w:color="auto" w:fill="808080" w:themeFill="background1" w:themeFillShade="80"/>
            <w:vAlign w:val="center"/>
          </w:tcPr>
          <w:p w14:paraId="78567868" w14:textId="77777777" w:rsidR="00965CB5" w:rsidRPr="002F66E2"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tcPr>
          <w:p w14:paraId="28561FD3" w14:textId="77777777" w:rsidR="00965CB5" w:rsidRDefault="00965CB5" w:rsidP="00785A59">
            <w:pPr>
              <w:spacing w:after="0" w:line="240" w:lineRule="auto"/>
              <w:jc w:val="center"/>
              <w:rPr>
                <w:rFonts w:ascii="Calibri Light" w:hAnsi="Calibri Light" w:cs="Arial"/>
                <w:sz w:val="18"/>
                <w:szCs w:val="18"/>
                <w:lang w:val="en-GB"/>
              </w:rPr>
            </w:pPr>
          </w:p>
        </w:tc>
        <w:tc>
          <w:tcPr>
            <w:tcW w:w="630" w:type="dxa"/>
            <w:tcBorders>
              <w:bottom w:val="single" w:sz="4" w:space="0" w:color="auto"/>
            </w:tcBorders>
            <w:shd w:val="clear" w:color="auto" w:fill="808080" w:themeFill="background1" w:themeFillShade="80"/>
          </w:tcPr>
          <w:p w14:paraId="0B0FA6D1" w14:textId="77777777" w:rsidR="00965CB5" w:rsidRDefault="00965CB5" w:rsidP="00785A59">
            <w:pPr>
              <w:spacing w:after="0" w:line="240" w:lineRule="auto"/>
              <w:jc w:val="center"/>
              <w:rPr>
                <w:rFonts w:ascii="Calibri Light" w:hAnsi="Calibri Light" w:cs="Arial"/>
                <w:sz w:val="18"/>
                <w:szCs w:val="18"/>
                <w:lang w:val="en-GB"/>
              </w:rPr>
            </w:pPr>
          </w:p>
        </w:tc>
        <w:tc>
          <w:tcPr>
            <w:tcW w:w="450" w:type="dxa"/>
            <w:tcBorders>
              <w:bottom w:val="single" w:sz="4" w:space="0" w:color="auto"/>
            </w:tcBorders>
            <w:shd w:val="clear" w:color="auto" w:fill="808080" w:themeFill="background1" w:themeFillShade="80"/>
          </w:tcPr>
          <w:p w14:paraId="727F4623" w14:textId="77777777" w:rsidR="00965CB5" w:rsidRDefault="00965CB5" w:rsidP="00785A59">
            <w:pPr>
              <w:spacing w:after="0" w:line="240" w:lineRule="auto"/>
              <w:jc w:val="center"/>
              <w:rPr>
                <w:rFonts w:ascii="Calibri Light" w:hAnsi="Calibri Light" w:cs="Arial"/>
                <w:sz w:val="18"/>
                <w:szCs w:val="18"/>
                <w:lang w:val="en-GB"/>
              </w:rPr>
            </w:pPr>
          </w:p>
        </w:tc>
        <w:tc>
          <w:tcPr>
            <w:tcW w:w="630" w:type="dxa"/>
            <w:tcBorders>
              <w:bottom w:val="single" w:sz="4" w:space="0" w:color="auto"/>
            </w:tcBorders>
            <w:shd w:val="clear" w:color="auto" w:fill="auto"/>
          </w:tcPr>
          <w:p w14:paraId="17B29EFC" w14:textId="77777777" w:rsidR="00965CB5" w:rsidRDefault="00965CB5" w:rsidP="00785A59">
            <w:pPr>
              <w:spacing w:after="0" w:line="240" w:lineRule="auto"/>
              <w:jc w:val="center"/>
              <w:rPr>
                <w:rFonts w:ascii="Calibri Light" w:hAnsi="Calibri Light" w:cs="Arial"/>
                <w:sz w:val="18"/>
                <w:szCs w:val="18"/>
                <w:lang w:val="en-GB"/>
              </w:rPr>
            </w:pPr>
          </w:p>
        </w:tc>
        <w:tc>
          <w:tcPr>
            <w:tcW w:w="540" w:type="dxa"/>
            <w:tcBorders>
              <w:bottom w:val="single" w:sz="4" w:space="0" w:color="auto"/>
            </w:tcBorders>
            <w:shd w:val="clear" w:color="auto" w:fill="auto"/>
          </w:tcPr>
          <w:p w14:paraId="3A89DD2C" w14:textId="77777777" w:rsidR="00965CB5" w:rsidRDefault="00965CB5" w:rsidP="00785A59">
            <w:pPr>
              <w:spacing w:after="0" w:line="240" w:lineRule="auto"/>
              <w:jc w:val="center"/>
              <w:rPr>
                <w:rFonts w:ascii="Calibri Light" w:hAnsi="Calibri Light" w:cs="Arial"/>
                <w:sz w:val="18"/>
                <w:szCs w:val="18"/>
                <w:lang w:val="en-GB"/>
              </w:rPr>
            </w:pPr>
          </w:p>
        </w:tc>
        <w:tc>
          <w:tcPr>
            <w:tcW w:w="627" w:type="dxa"/>
            <w:tcBorders>
              <w:bottom w:val="single" w:sz="4" w:space="0" w:color="auto"/>
            </w:tcBorders>
          </w:tcPr>
          <w:p w14:paraId="6A736BFC" w14:textId="77777777" w:rsidR="00965CB5" w:rsidRDefault="00965CB5" w:rsidP="00785A59">
            <w:pPr>
              <w:spacing w:after="0" w:line="240" w:lineRule="auto"/>
              <w:jc w:val="center"/>
              <w:rPr>
                <w:rFonts w:ascii="Calibri Light" w:hAnsi="Calibri Light" w:cs="Arial"/>
                <w:sz w:val="18"/>
                <w:szCs w:val="18"/>
                <w:lang w:val="en-GB"/>
              </w:rPr>
            </w:pPr>
          </w:p>
        </w:tc>
      </w:tr>
      <w:tr w:rsidR="0073248C" w:rsidRPr="002F66E2" w14:paraId="58050455" w14:textId="77777777" w:rsidTr="0073248C">
        <w:trPr>
          <w:jc w:val="center"/>
        </w:trPr>
        <w:tc>
          <w:tcPr>
            <w:tcW w:w="3250" w:type="dxa"/>
            <w:tcBorders>
              <w:top w:val="nil"/>
              <w:left w:val="single" w:sz="4" w:space="0" w:color="auto"/>
              <w:bottom w:val="nil"/>
              <w:right w:val="single" w:sz="4" w:space="0" w:color="auto"/>
            </w:tcBorders>
            <w:vAlign w:val="center"/>
          </w:tcPr>
          <w:p w14:paraId="23D0D97C" w14:textId="77777777" w:rsidR="0073248C" w:rsidRPr="002F66E2" w:rsidRDefault="0073248C" w:rsidP="0073248C">
            <w:pPr>
              <w:pStyle w:val="CommentText"/>
              <w:spacing w:after="0"/>
              <w:rPr>
                <w:rFonts w:ascii="Calibri Light" w:hAnsi="Calibri Light" w:cs="Arial"/>
                <w:sz w:val="18"/>
                <w:szCs w:val="18"/>
                <w:lang w:val="en-GB"/>
              </w:rPr>
            </w:pPr>
          </w:p>
        </w:tc>
        <w:tc>
          <w:tcPr>
            <w:tcW w:w="742" w:type="dxa"/>
            <w:tcBorders>
              <w:bottom w:val="single" w:sz="4" w:space="0" w:color="auto"/>
            </w:tcBorders>
            <w:shd w:val="clear" w:color="auto" w:fill="auto"/>
          </w:tcPr>
          <w:p w14:paraId="1E34411E" w14:textId="77777777" w:rsidR="0073248C" w:rsidRPr="002F66E2" w:rsidRDefault="0073248C" w:rsidP="0073248C">
            <w:pPr>
              <w:spacing w:after="0" w:line="240" w:lineRule="auto"/>
              <w:jc w:val="center"/>
              <w:rPr>
                <w:rFonts w:ascii="Calibri Light" w:hAnsi="Calibri Light" w:cs="Arial"/>
                <w:b/>
                <w:bCs/>
                <w:sz w:val="18"/>
                <w:szCs w:val="18"/>
                <w:lang w:val="en-GB"/>
              </w:rPr>
            </w:pPr>
          </w:p>
        </w:tc>
        <w:tc>
          <w:tcPr>
            <w:tcW w:w="309" w:type="dxa"/>
            <w:tcBorders>
              <w:bottom w:val="single" w:sz="4" w:space="0" w:color="auto"/>
            </w:tcBorders>
            <w:shd w:val="clear" w:color="auto" w:fill="auto"/>
          </w:tcPr>
          <w:p w14:paraId="55B2D1EC" w14:textId="5BB039B4" w:rsidR="0073248C" w:rsidRPr="002F66E2"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w:t>
            </w:r>
          </w:p>
        </w:tc>
        <w:tc>
          <w:tcPr>
            <w:tcW w:w="309" w:type="dxa"/>
            <w:tcBorders>
              <w:bottom w:val="single" w:sz="4" w:space="0" w:color="auto"/>
            </w:tcBorders>
            <w:shd w:val="clear" w:color="auto" w:fill="auto"/>
            <w:vAlign w:val="center"/>
          </w:tcPr>
          <w:p w14:paraId="482C2326" w14:textId="12A29053" w:rsidR="0073248C" w:rsidRPr="002F66E2"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2</w:t>
            </w:r>
          </w:p>
        </w:tc>
        <w:tc>
          <w:tcPr>
            <w:tcW w:w="424" w:type="dxa"/>
            <w:tcBorders>
              <w:bottom w:val="single" w:sz="4" w:space="0" w:color="auto"/>
            </w:tcBorders>
          </w:tcPr>
          <w:p w14:paraId="450135E5" w14:textId="01878324" w:rsidR="0073248C" w:rsidRPr="002F66E2"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3</w:t>
            </w:r>
          </w:p>
        </w:tc>
        <w:tc>
          <w:tcPr>
            <w:tcW w:w="360" w:type="dxa"/>
            <w:tcBorders>
              <w:bottom w:val="single" w:sz="4" w:space="0" w:color="auto"/>
            </w:tcBorders>
          </w:tcPr>
          <w:p w14:paraId="3E3FA239" w14:textId="46BEBE64" w:rsidR="0073248C" w:rsidRPr="002F66E2"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4</w:t>
            </w:r>
          </w:p>
        </w:tc>
        <w:tc>
          <w:tcPr>
            <w:tcW w:w="450" w:type="dxa"/>
            <w:tcBorders>
              <w:bottom w:val="single" w:sz="4" w:space="0" w:color="auto"/>
            </w:tcBorders>
          </w:tcPr>
          <w:p w14:paraId="43411CEE" w14:textId="1E9AD2A8" w:rsidR="0073248C" w:rsidRPr="002F66E2"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5</w:t>
            </w:r>
          </w:p>
        </w:tc>
        <w:tc>
          <w:tcPr>
            <w:tcW w:w="450" w:type="dxa"/>
            <w:tcBorders>
              <w:bottom w:val="single" w:sz="4" w:space="0" w:color="auto"/>
            </w:tcBorders>
            <w:shd w:val="clear" w:color="auto" w:fill="auto"/>
            <w:vAlign w:val="center"/>
          </w:tcPr>
          <w:p w14:paraId="604D4F88" w14:textId="34902B2F" w:rsidR="0073248C" w:rsidRPr="002F66E2"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6</w:t>
            </w:r>
          </w:p>
        </w:tc>
        <w:tc>
          <w:tcPr>
            <w:tcW w:w="360" w:type="dxa"/>
            <w:tcBorders>
              <w:bottom w:val="single" w:sz="4" w:space="0" w:color="auto"/>
            </w:tcBorders>
            <w:shd w:val="clear" w:color="auto" w:fill="auto"/>
            <w:vAlign w:val="center"/>
          </w:tcPr>
          <w:p w14:paraId="10F0EF5F" w14:textId="19D56DBD" w:rsidR="0073248C" w:rsidRPr="002F66E2"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7</w:t>
            </w:r>
          </w:p>
        </w:tc>
        <w:tc>
          <w:tcPr>
            <w:tcW w:w="450" w:type="dxa"/>
            <w:tcBorders>
              <w:bottom w:val="single" w:sz="4" w:space="0" w:color="auto"/>
            </w:tcBorders>
          </w:tcPr>
          <w:p w14:paraId="76D51F93" w14:textId="2BDF9FF6" w:rsidR="0073248C"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8</w:t>
            </w:r>
          </w:p>
        </w:tc>
        <w:tc>
          <w:tcPr>
            <w:tcW w:w="450" w:type="dxa"/>
            <w:tcBorders>
              <w:bottom w:val="single" w:sz="4" w:space="0" w:color="auto"/>
            </w:tcBorders>
            <w:shd w:val="clear" w:color="auto" w:fill="auto"/>
            <w:vAlign w:val="center"/>
          </w:tcPr>
          <w:p w14:paraId="061BD69F" w14:textId="3D0871F7" w:rsidR="0073248C" w:rsidRPr="002F66E2"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9</w:t>
            </w:r>
          </w:p>
        </w:tc>
        <w:tc>
          <w:tcPr>
            <w:tcW w:w="540" w:type="dxa"/>
            <w:tcBorders>
              <w:bottom w:val="single" w:sz="4" w:space="0" w:color="auto"/>
            </w:tcBorders>
            <w:shd w:val="clear" w:color="auto" w:fill="auto"/>
            <w:vAlign w:val="center"/>
          </w:tcPr>
          <w:p w14:paraId="750553B2" w14:textId="57FF2183" w:rsidR="0073248C" w:rsidRPr="002F66E2"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10</w:t>
            </w:r>
          </w:p>
        </w:tc>
        <w:tc>
          <w:tcPr>
            <w:tcW w:w="540" w:type="dxa"/>
            <w:tcBorders>
              <w:bottom w:val="single" w:sz="4" w:space="0" w:color="auto"/>
            </w:tcBorders>
            <w:shd w:val="clear" w:color="auto" w:fill="auto"/>
            <w:vAlign w:val="center"/>
          </w:tcPr>
          <w:p w14:paraId="6868CDDF" w14:textId="5D6EDC60" w:rsidR="0073248C" w:rsidRPr="002F66E2"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11</w:t>
            </w:r>
          </w:p>
        </w:tc>
        <w:tc>
          <w:tcPr>
            <w:tcW w:w="450" w:type="dxa"/>
            <w:tcBorders>
              <w:bottom w:val="single" w:sz="4" w:space="0" w:color="auto"/>
            </w:tcBorders>
            <w:shd w:val="clear" w:color="auto" w:fill="auto"/>
            <w:vAlign w:val="center"/>
          </w:tcPr>
          <w:p w14:paraId="17AEC7BE" w14:textId="5B93564D" w:rsidR="0073248C" w:rsidRPr="002F66E2"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12</w:t>
            </w:r>
          </w:p>
        </w:tc>
        <w:tc>
          <w:tcPr>
            <w:tcW w:w="450" w:type="dxa"/>
            <w:tcBorders>
              <w:bottom w:val="single" w:sz="4" w:space="0" w:color="auto"/>
            </w:tcBorders>
            <w:shd w:val="clear" w:color="auto" w:fill="auto"/>
            <w:vAlign w:val="center"/>
          </w:tcPr>
          <w:p w14:paraId="56744F79" w14:textId="6A4AF5A9" w:rsidR="0073248C" w:rsidRPr="002F66E2"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w:t>
            </w:r>
          </w:p>
        </w:tc>
        <w:tc>
          <w:tcPr>
            <w:tcW w:w="450" w:type="dxa"/>
            <w:tcBorders>
              <w:bottom w:val="single" w:sz="4" w:space="0" w:color="auto"/>
            </w:tcBorders>
            <w:shd w:val="clear" w:color="auto" w:fill="auto"/>
            <w:vAlign w:val="center"/>
          </w:tcPr>
          <w:p w14:paraId="4719C6EC" w14:textId="3C010714" w:rsidR="0073248C" w:rsidRPr="002F66E2"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2</w:t>
            </w:r>
          </w:p>
        </w:tc>
        <w:tc>
          <w:tcPr>
            <w:tcW w:w="451" w:type="dxa"/>
            <w:tcBorders>
              <w:bottom w:val="single" w:sz="4" w:space="0" w:color="auto"/>
            </w:tcBorders>
            <w:shd w:val="clear" w:color="auto" w:fill="auto"/>
            <w:vAlign w:val="center"/>
          </w:tcPr>
          <w:p w14:paraId="42F13023" w14:textId="6089A26C" w:rsidR="0073248C" w:rsidRPr="002F66E2"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3</w:t>
            </w:r>
          </w:p>
        </w:tc>
        <w:tc>
          <w:tcPr>
            <w:tcW w:w="450" w:type="dxa"/>
            <w:tcBorders>
              <w:bottom w:val="single" w:sz="4" w:space="0" w:color="auto"/>
            </w:tcBorders>
            <w:shd w:val="clear" w:color="auto" w:fill="auto"/>
            <w:vAlign w:val="center"/>
          </w:tcPr>
          <w:p w14:paraId="39D097D7" w14:textId="0AF53D92" w:rsidR="0073248C" w:rsidRPr="002F66E2"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4</w:t>
            </w:r>
          </w:p>
        </w:tc>
        <w:tc>
          <w:tcPr>
            <w:tcW w:w="450" w:type="dxa"/>
            <w:tcBorders>
              <w:bottom w:val="single" w:sz="4" w:space="0" w:color="auto"/>
            </w:tcBorders>
            <w:shd w:val="clear" w:color="auto" w:fill="auto"/>
            <w:vAlign w:val="center"/>
          </w:tcPr>
          <w:p w14:paraId="125DE6E1" w14:textId="42473942" w:rsidR="0073248C" w:rsidRPr="002F66E2"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5</w:t>
            </w:r>
          </w:p>
        </w:tc>
        <w:tc>
          <w:tcPr>
            <w:tcW w:w="450" w:type="dxa"/>
            <w:tcBorders>
              <w:bottom w:val="single" w:sz="4" w:space="0" w:color="auto"/>
              <w:right w:val="single" w:sz="4" w:space="0" w:color="auto"/>
            </w:tcBorders>
            <w:shd w:val="clear" w:color="auto" w:fill="auto"/>
            <w:vAlign w:val="center"/>
          </w:tcPr>
          <w:p w14:paraId="376EFC10" w14:textId="77471B90" w:rsidR="0073248C" w:rsidRPr="002F66E2"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6</w:t>
            </w:r>
          </w:p>
        </w:tc>
        <w:tc>
          <w:tcPr>
            <w:tcW w:w="450" w:type="dxa"/>
            <w:tcBorders>
              <w:bottom w:val="single" w:sz="4" w:space="0" w:color="auto"/>
            </w:tcBorders>
          </w:tcPr>
          <w:p w14:paraId="37C8BFBD" w14:textId="610FEBDB" w:rsidR="0073248C"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7</w:t>
            </w:r>
          </w:p>
        </w:tc>
        <w:tc>
          <w:tcPr>
            <w:tcW w:w="630" w:type="dxa"/>
            <w:tcBorders>
              <w:bottom w:val="single" w:sz="4" w:space="0" w:color="auto"/>
            </w:tcBorders>
          </w:tcPr>
          <w:p w14:paraId="2B708BE7" w14:textId="1146CC5D" w:rsidR="0073248C"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8</w:t>
            </w:r>
          </w:p>
        </w:tc>
        <w:tc>
          <w:tcPr>
            <w:tcW w:w="450" w:type="dxa"/>
            <w:tcBorders>
              <w:bottom w:val="single" w:sz="4" w:space="0" w:color="auto"/>
            </w:tcBorders>
          </w:tcPr>
          <w:p w14:paraId="17B3F962" w14:textId="70144B6D" w:rsidR="0073248C"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9</w:t>
            </w:r>
          </w:p>
        </w:tc>
        <w:tc>
          <w:tcPr>
            <w:tcW w:w="630" w:type="dxa"/>
            <w:tcBorders>
              <w:bottom w:val="single" w:sz="4" w:space="0" w:color="auto"/>
            </w:tcBorders>
          </w:tcPr>
          <w:p w14:paraId="6E72DD9F" w14:textId="3BBA3C85" w:rsidR="0073248C"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10</w:t>
            </w:r>
          </w:p>
        </w:tc>
        <w:tc>
          <w:tcPr>
            <w:tcW w:w="540" w:type="dxa"/>
            <w:tcBorders>
              <w:bottom w:val="single" w:sz="4" w:space="0" w:color="auto"/>
            </w:tcBorders>
          </w:tcPr>
          <w:p w14:paraId="47ACFF5E" w14:textId="790B8CE7" w:rsidR="0073248C"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11</w:t>
            </w:r>
          </w:p>
        </w:tc>
        <w:tc>
          <w:tcPr>
            <w:tcW w:w="627" w:type="dxa"/>
            <w:tcBorders>
              <w:bottom w:val="single" w:sz="4" w:space="0" w:color="auto"/>
            </w:tcBorders>
          </w:tcPr>
          <w:p w14:paraId="2566CEB5" w14:textId="4B29673D" w:rsidR="0073248C" w:rsidRDefault="0073248C" w:rsidP="0073248C">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12</w:t>
            </w:r>
          </w:p>
        </w:tc>
      </w:tr>
      <w:tr w:rsidR="0073248C" w:rsidRPr="002F66E2" w14:paraId="25E7A505" w14:textId="482362D3" w:rsidTr="008C7175">
        <w:trPr>
          <w:jc w:val="center"/>
        </w:trPr>
        <w:tc>
          <w:tcPr>
            <w:tcW w:w="3250" w:type="dxa"/>
            <w:tcBorders>
              <w:top w:val="nil"/>
              <w:left w:val="single" w:sz="4" w:space="0" w:color="auto"/>
              <w:bottom w:val="single" w:sz="4" w:space="0" w:color="auto"/>
              <w:right w:val="single" w:sz="4" w:space="0" w:color="auto"/>
            </w:tcBorders>
            <w:vAlign w:val="center"/>
          </w:tcPr>
          <w:p w14:paraId="7BD1C783" w14:textId="77777777" w:rsidR="0073248C" w:rsidRPr="002F66E2" w:rsidRDefault="0073248C" w:rsidP="00785A59">
            <w:pPr>
              <w:pStyle w:val="CommentText"/>
              <w:spacing w:after="0"/>
              <w:rPr>
                <w:rFonts w:ascii="Calibri Light" w:hAnsi="Calibri Light" w:cs="Arial"/>
                <w:sz w:val="18"/>
                <w:szCs w:val="18"/>
                <w:lang w:val="en-GB"/>
              </w:rPr>
            </w:pPr>
          </w:p>
        </w:tc>
        <w:tc>
          <w:tcPr>
            <w:tcW w:w="742" w:type="dxa"/>
            <w:tcBorders>
              <w:left w:val="single" w:sz="4" w:space="0" w:color="auto"/>
              <w:bottom w:val="single" w:sz="4" w:space="0" w:color="auto"/>
            </w:tcBorders>
            <w:shd w:val="clear" w:color="auto" w:fill="auto"/>
          </w:tcPr>
          <w:p w14:paraId="39DFE8F9" w14:textId="703E8939" w:rsidR="0073248C" w:rsidRPr="002F66E2" w:rsidRDefault="0073248C" w:rsidP="00785A59">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2018</w:t>
            </w:r>
          </w:p>
        </w:tc>
        <w:tc>
          <w:tcPr>
            <w:tcW w:w="5092" w:type="dxa"/>
            <w:gridSpan w:val="12"/>
            <w:tcBorders>
              <w:bottom w:val="single" w:sz="4" w:space="0" w:color="auto"/>
            </w:tcBorders>
            <w:shd w:val="clear" w:color="auto" w:fill="auto"/>
          </w:tcPr>
          <w:p w14:paraId="4F5540BC" w14:textId="1D9E79F8" w:rsidR="0073248C" w:rsidRDefault="0073248C" w:rsidP="00785A59">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2019</w:t>
            </w:r>
          </w:p>
        </w:tc>
        <w:tc>
          <w:tcPr>
            <w:tcW w:w="6028" w:type="dxa"/>
            <w:gridSpan w:val="12"/>
            <w:tcBorders>
              <w:bottom w:val="single" w:sz="4" w:space="0" w:color="auto"/>
            </w:tcBorders>
            <w:shd w:val="clear" w:color="auto" w:fill="auto"/>
            <w:vAlign w:val="center"/>
          </w:tcPr>
          <w:p w14:paraId="10930588" w14:textId="2A6188B8" w:rsidR="0073248C" w:rsidRDefault="0073248C" w:rsidP="00785A59">
            <w:pPr>
              <w:spacing w:after="0" w:line="240" w:lineRule="auto"/>
              <w:jc w:val="center"/>
              <w:rPr>
                <w:rFonts w:ascii="Calibri Light" w:hAnsi="Calibri Light" w:cs="Arial"/>
                <w:b/>
                <w:bCs/>
                <w:sz w:val="18"/>
                <w:szCs w:val="18"/>
                <w:lang w:val="en-GB"/>
              </w:rPr>
            </w:pPr>
            <w:r>
              <w:rPr>
                <w:rFonts w:ascii="Calibri Light" w:hAnsi="Calibri Light" w:cs="Arial"/>
                <w:b/>
                <w:bCs/>
                <w:sz w:val="18"/>
                <w:szCs w:val="18"/>
                <w:lang w:val="en-GB"/>
              </w:rPr>
              <w:t>2020</w:t>
            </w:r>
          </w:p>
        </w:tc>
      </w:tr>
    </w:tbl>
    <w:p w14:paraId="46320BD2" w14:textId="77777777" w:rsidR="0073248C" w:rsidRDefault="0073248C" w:rsidP="008F68A4">
      <w:pPr>
        <w:rPr>
          <w:rFonts w:ascii="Calibri Light" w:hAnsi="Calibri Light"/>
          <w:lang w:val="en-GB"/>
        </w:rPr>
      </w:pPr>
    </w:p>
    <w:p w14:paraId="5C53294C" w14:textId="77777777" w:rsidR="005E18FE" w:rsidRDefault="005E18FE" w:rsidP="008F68A4">
      <w:pPr>
        <w:rPr>
          <w:rFonts w:ascii="Calibri Light" w:hAnsi="Calibri Light"/>
          <w:lang w:val="en-GB"/>
        </w:rPr>
      </w:pPr>
    </w:p>
    <w:p w14:paraId="614A7A9C" w14:textId="2A496277" w:rsidR="00EE77B8" w:rsidRPr="002F66E2" w:rsidRDefault="00EE77B8" w:rsidP="008F68A4">
      <w:pPr>
        <w:rPr>
          <w:rFonts w:ascii="Calibri Light" w:hAnsi="Calibri Light"/>
          <w:lang w:val="en-GB"/>
        </w:rPr>
        <w:sectPr w:rsidR="00EE77B8" w:rsidRPr="002F66E2" w:rsidSect="00BB22E6">
          <w:headerReference w:type="first" r:id="rId18"/>
          <w:pgSz w:w="15840" w:h="12240" w:orient="landscape"/>
          <w:pgMar w:top="1440" w:right="1440" w:bottom="1440" w:left="1440" w:header="720" w:footer="720" w:gutter="0"/>
          <w:cols w:space="720"/>
          <w:docGrid w:linePitch="360"/>
        </w:sectPr>
      </w:pPr>
    </w:p>
    <w:p w14:paraId="4D7975FF" w14:textId="6C2C1279" w:rsidR="00187E40" w:rsidRPr="002F66E2" w:rsidRDefault="00187E40" w:rsidP="00F42E1B">
      <w:pPr>
        <w:pStyle w:val="Heading2"/>
      </w:pPr>
      <w:bookmarkStart w:id="16" w:name="_Toc524350701"/>
      <w:r w:rsidRPr="002F66E2">
        <w:lastRenderedPageBreak/>
        <w:t>Appendix</w:t>
      </w:r>
      <w:r w:rsidR="00176DE7" w:rsidRPr="002F66E2">
        <w:t xml:space="preserve"> A</w:t>
      </w:r>
      <w:r w:rsidRPr="002F66E2">
        <w:t xml:space="preserve">: </w:t>
      </w:r>
      <w:r w:rsidR="00DC6F86" w:rsidRPr="002F66E2">
        <w:t xml:space="preserve">Survey </w:t>
      </w:r>
      <w:r w:rsidRPr="002F66E2">
        <w:t>Budget</w:t>
      </w:r>
      <w:bookmarkEnd w:id="16"/>
    </w:p>
    <w:p w14:paraId="1EC151EB" w14:textId="61AAF371" w:rsidR="00176DE7" w:rsidRPr="002F66E2" w:rsidRDefault="00176DE7" w:rsidP="00176DE7">
      <w:pPr>
        <w:spacing w:after="0" w:line="240" w:lineRule="auto"/>
        <w:rPr>
          <w:rFonts w:ascii="Calibri Light" w:hAnsi="Calibri Light"/>
          <w:lang w:val="en-GB"/>
        </w:rPr>
      </w:pPr>
    </w:p>
    <w:p w14:paraId="71E68B1A" w14:textId="17D47DF1" w:rsidR="00B31DDD" w:rsidRPr="002F66E2" w:rsidRDefault="00B31DDD" w:rsidP="00B31DDD">
      <w:pPr>
        <w:pStyle w:val="Heading2"/>
      </w:pPr>
      <w:bookmarkStart w:id="17" w:name="_Toc524350702"/>
      <w:r w:rsidRPr="002F66E2">
        <w:t>Appendix</w:t>
      </w:r>
      <w:r>
        <w:t xml:space="preserve"> B</w:t>
      </w:r>
      <w:r w:rsidRPr="002F66E2">
        <w:t xml:space="preserve">: </w:t>
      </w:r>
      <w:r>
        <w:t>Protection Protocol</w:t>
      </w:r>
      <w:bookmarkEnd w:id="17"/>
    </w:p>
    <w:p w14:paraId="34734F98" w14:textId="77777777" w:rsidR="00B31DDD" w:rsidRPr="002F66E2" w:rsidRDefault="00B31DDD" w:rsidP="00B31DDD">
      <w:pPr>
        <w:spacing w:after="0" w:line="240" w:lineRule="auto"/>
        <w:rPr>
          <w:rFonts w:ascii="Calibri Light" w:hAnsi="Calibri Light"/>
          <w:i/>
          <w:color w:val="FF0000"/>
          <w:lang w:val="en-GB"/>
        </w:rPr>
      </w:pPr>
    </w:p>
    <w:p w14:paraId="7D93A755" w14:textId="04C7BD5F" w:rsidR="008247DB" w:rsidRPr="003327FC" w:rsidRDefault="008247DB" w:rsidP="008247DB">
      <w:pPr>
        <w:spacing w:after="0" w:line="240" w:lineRule="auto"/>
        <w:jc w:val="center"/>
        <w:rPr>
          <w:rFonts w:ascii="Calibri Light" w:hAnsi="Calibri Light" w:cs="Calibri Light"/>
          <w:b/>
          <w:sz w:val="48"/>
          <w:szCs w:val="56"/>
          <w:lang w:val="en-GB"/>
        </w:rPr>
      </w:pPr>
      <w:r w:rsidRPr="003327FC">
        <w:rPr>
          <w:rFonts w:ascii="Calibri Light" w:hAnsi="Calibri Light" w:cs="Calibri Light"/>
          <w:b/>
          <w:sz w:val="40"/>
          <w:szCs w:val="56"/>
          <w:lang w:val="en-GB"/>
        </w:rPr>
        <w:t>2019 Serbia MICS</w:t>
      </w:r>
    </w:p>
    <w:p w14:paraId="248763D0" w14:textId="77777777" w:rsidR="008247DB" w:rsidRPr="003327FC" w:rsidRDefault="008247DB" w:rsidP="008247DB">
      <w:pPr>
        <w:spacing w:after="0" w:line="240" w:lineRule="auto"/>
        <w:jc w:val="center"/>
        <w:rPr>
          <w:rFonts w:ascii="Calibri Light" w:hAnsi="Calibri Light" w:cs="Calibri Light"/>
          <w:b/>
          <w:sz w:val="36"/>
          <w:szCs w:val="56"/>
          <w:lang w:val="en-GB"/>
        </w:rPr>
      </w:pPr>
      <w:r w:rsidRPr="003327FC">
        <w:rPr>
          <w:rFonts w:ascii="Calibri Light" w:hAnsi="Calibri Light" w:cs="Calibri Light"/>
          <w:b/>
          <w:sz w:val="36"/>
          <w:szCs w:val="56"/>
          <w:lang w:val="en-GB"/>
        </w:rPr>
        <w:t xml:space="preserve">Multiple Indicator Cluster Survey </w:t>
      </w:r>
    </w:p>
    <w:p w14:paraId="790CE6D2" w14:textId="77777777" w:rsidR="008247DB" w:rsidRPr="003327FC" w:rsidRDefault="008247DB" w:rsidP="008247DB">
      <w:pPr>
        <w:spacing w:after="0" w:line="240" w:lineRule="auto"/>
        <w:jc w:val="center"/>
        <w:rPr>
          <w:rFonts w:ascii="Calibri Light" w:hAnsi="Calibri Light" w:cs="Calibri Light"/>
          <w:b/>
          <w:sz w:val="36"/>
          <w:szCs w:val="56"/>
          <w:lang w:val="en-GB"/>
        </w:rPr>
      </w:pPr>
      <w:r w:rsidRPr="003327FC">
        <w:rPr>
          <w:rFonts w:ascii="Calibri Light" w:hAnsi="Calibri Light" w:cs="Calibri Light"/>
          <w:b/>
          <w:sz w:val="36"/>
          <w:szCs w:val="56"/>
          <w:lang w:val="en-GB"/>
        </w:rPr>
        <w:t xml:space="preserve">Protection Protocol </w:t>
      </w:r>
    </w:p>
    <w:p w14:paraId="7EFFF255" w14:textId="77777777" w:rsidR="008247DB" w:rsidRPr="003327FC" w:rsidRDefault="008247DB" w:rsidP="008247DB">
      <w:pPr>
        <w:rPr>
          <w:rFonts w:ascii="Calibri Light" w:hAnsi="Calibri Light" w:cs="Calibri Light"/>
          <w:szCs w:val="24"/>
          <w:lang w:val="en-GB"/>
        </w:rPr>
      </w:pPr>
      <w:r w:rsidRPr="003327FC">
        <w:rPr>
          <w:rFonts w:ascii="Calibri Light" w:hAnsi="Calibri Light" w:cs="Calibri Light"/>
          <w:szCs w:val="24"/>
          <w:lang w:val="en-GB"/>
        </w:rPr>
        <w:t xml:space="preserve">The following is a table of the potential risks and management strategies to </w:t>
      </w:r>
      <w:proofErr w:type="gramStart"/>
      <w:r w:rsidRPr="003327FC">
        <w:rPr>
          <w:rFonts w:ascii="Calibri Light" w:hAnsi="Calibri Light" w:cs="Calibri Light"/>
          <w:szCs w:val="24"/>
          <w:lang w:val="en-GB"/>
        </w:rPr>
        <w:t>be put</w:t>
      </w:r>
      <w:proofErr w:type="gramEnd"/>
      <w:r w:rsidRPr="003327FC">
        <w:rPr>
          <w:rFonts w:ascii="Calibri Light" w:hAnsi="Calibri Light" w:cs="Calibri Light"/>
          <w:szCs w:val="24"/>
          <w:lang w:val="en-GB"/>
        </w:rPr>
        <w:t xml:space="preserve"> in place by implementing Statistical Office of Republic of Serbia. </w:t>
      </w:r>
    </w:p>
    <w:tbl>
      <w:tblPr>
        <w:tblStyle w:val="TableGrid"/>
        <w:tblW w:w="5342" w:type="pct"/>
        <w:tblInd w:w="-95" w:type="dxa"/>
        <w:tblLook w:val="04A0" w:firstRow="1" w:lastRow="0" w:firstColumn="1" w:lastColumn="0" w:noHBand="0" w:noVBand="1"/>
      </w:tblPr>
      <w:tblGrid>
        <w:gridCol w:w="2506"/>
        <w:gridCol w:w="5699"/>
        <w:gridCol w:w="2026"/>
      </w:tblGrid>
      <w:tr w:rsidR="008247DB" w:rsidRPr="008247DB" w14:paraId="59E9F094" w14:textId="77777777" w:rsidTr="005D3F6D">
        <w:trPr>
          <w:trHeight w:hRule="exact" w:val="442"/>
          <w:tblHeader/>
        </w:trPr>
        <w:tc>
          <w:tcPr>
            <w:tcW w:w="1225" w:type="pct"/>
            <w:shd w:val="clear" w:color="auto" w:fill="BFBFBF" w:themeFill="background1" w:themeFillShade="BF"/>
          </w:tcPr>
          <w:p w14:paraId="3C00A462" w14:textId="77777777" w:rsidR="008247DB" w:rsidRPr="003327FC" w:rsidRDefault="008247DB" w:rsidP="005D3F6D">
            <w:pPr>
              <w:spacing w:after="120"/>
              <w:rPr>
                <w:rFonts w:ascii="Calibri Light" w:hAnsi="Calibri Light" w:cs="Calibri Light"/>
                <w:b/>
                <w:sz w:val="24"/>
                <w:szCs w:val="28"/>
                <w:lang w:val="en-GB"/>
              </w:rPr>
            </w:pPr>
            <w:r w:rsidRPr="003327FC">
              <w:rPr>
                <w:rFonts w:ascii="Calibri Light" w:hAnsi="Calibri Light" w:cs="Calibri Light"/>
                <w:b/>
                <w:sz w:val="24"/>
                <w:szCs w:val="28"/>
                <w:lang w:val="en-GB"/>
              </w:rPr>
              <w:t>Risk</w:t>
            </w:r>
          </w:p>
        </w:tc>
        <w:tc>
          <w:tcPr>
            <w:tcW w:w="2785" w:type="pct"/>
            <w:shd w:val="clear" w:color="auto" w:fill="BFBFBF" w:themeFill="background1" w:themeFillShade="BF"/>
          </w:tcPr>
          <w:p w14:paraId="7FAF2707" w14:textId="77777777" w:rsidR="008247DB" w:rsidRPr="003327FC" w:rsidRDefault="008247DB" w:rsidP="005D3F6D">
            <w:pPr>
              <w:spacing w:after="120"/>
              <w:rPr>
                <w:rFonts w:ascii="Calibri Light" w:hAnsi="Calibri Light" w:cs="Calibri Light"/>
                <w:b/>
                <w:sz w:val="24"/>
                <w:szCs w:val="28"/>
                <w:lang w:val="en-GB"/>
              </w:rPr>
            </w:pPr>
            <w:r w:rsidRPr="003327FC">
              <w:rPr>
                <w:rFonts w:ascii="Calibri Light" w:hAnsi="Calibri Light" w:cs="Calibri Light"/>
                <w:b/>
                <w:sz w:val="24"/>
                <w:szCs w:val="28"/>
                <w:lang w:val="en-GB"/>
              </w:rPr>
              <w:t>Risk Management Strategy</w:t>
            </w:r>
          </w:p>
        </w:tc>
        <w:tc>
          <w:tcPr>
            <w:tcW w:w="990" w:type="pct"/>
            <w:shd w:val="clear" w:color="auto" w:fill="BFBFBF" w:themeFill="background1" w:themeFillShade="BF"/>
          </w:tcPr>
          <w:p w14:paraId="7D79392A" w14:textId="77777777" w:rsidR="008247DB" w:rsidRPr="003327FC" w:rsidRDefault="008247DB" w:rsidP="005D3F6D">
            <w:pPr>
              <w:spacing w:after="120"/>
              <w:rPr>
                <w:rFonts w:ascii="Calibri Light" w:hAnsi="Calibri Light" w:cs="Calibri Light"/>
                <w:b/>
                <w:sz w:val="24"/>
                <w:szCs w:val="28"/>
                <w:lang w:val="en-GB"/>
              </w:rPr>
            </w:pPr>
            <w:r w:rsidRPr="003327FC">
              <w:rPr>
                <w:rFonts w:ascii="Calibri Light" w:hAnsi="Calibri Light" w:cs="Calibri Light"/>
                <w:b/>
                <w:sz w:val="24"/>
                <w:szCs w:val="28"/>
                <w:lang w:val="en-GB"/>
              </w:rPr>
              <w:t>Responsibility</w:t>
            </w:r>
          </w:p>
          <w:p w14:paraId="2E9309C1" w14:textId="77777777" w:rsidR="008247DB" w:rsidRPr="003327FC" w:rsidRDefault="008247DB" w:rsidP="005D3F6D">
            <w:pPr>
              <w:spacing w:after="120"/>
              <w:rPr>
                <w:rFonts w:ascii="Calibri Light" w:hAnsi="Calibri Light" w:cs="Calibri Light"/>
                <w:b/>
                <w:sz w:val="24"/>
                <w:szCs w:val="28"/>
                <w:lang w:val="en-GB"/>
              </w:rPr>
            </w:pPr>
          </w:p>
        </w:tc>
      </w:tr>
      <w:tr w:rsidR="008247DB" w:rsidRPr="008247DB" w14:paraId="041C73E9" w14:textId="77777777" w:rsidTr="005D3F6D">
        <w:trPr>
          <w:trHeight w:val="1322"/>
        </w:trPr>
        <w:tc>
          <w:tcPr>
            <w:tcW w:w="1225" w:type="pct"/>
          </w:tcPr>
          <w:p w14:paraId="7EBF31D5" w14:textId="7B1037CC"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Participant has grave and obvious health concerns</w:t>
            </w:r>
            <w:r w:rsidR="00517544">
              <w:rPr>
                <w:rFonts w:ascii="Calibri Light" w:hAnsi="Calibri Light" w:cs="Calibri Light"/>
                <w:sz w:val="21"/>
                <w:szCs w:val="21"/>
                <w:lang w:val="en-GB"/>
              </w:rPr>
              <w:t xml:space="preserve"> (particularly signs of inflicted violence)</w:t>
            </w:r>
            <w:r w:rsidRPr="003327FC">
              <w:rPr>
                <w:rFonts w:ascii="Calibri Light" w:hAnsi="Calibri Light" w:cs="Calibri Light"/>
                <w:sz w:val="21"/>
                <w:szCs w:val="21"/>
                <w:lang w:val="en-GB"/>
              </w:rPr>
              <w:t>.</w:t>
            </w:r>
          </w:p>
        </w:tc>
        <w:tc>
          <w:tcPr>
            <w:tcW w:w="2785" w:type="pct"/>
          </w:tcPr>
          <w:p w14:paraId="07E7B0F1" w14:textId="2F7BA9D0"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 xml:space="preserve">Steering committee determines a standard for when action needs to </w:t>
            </w:r>
            <w:proofErr w:type="gramStart"/>
            <w:r w:rsidRPr="003327FC">
              <w:rPr>
                <w:rFonts w:ascii="Calibri Light" w:hAnsi="Calibri Light" w:cs="Calibri Light"/>
                <w:sz w:val="21"/>
                <w:szCs w:val="21"/>
                <w:lang w:val="en-GB"/>
              </w:rPr>
              <w:t>be taken</w:t>
            </w:r>
            <w:proofErr w:type="gramEnd"/>
            <w:r w:rsidR="00517544">
              <w:rPr>
                <w:rFonts w:ascii="Calibri Light" w:hAnsi="Calibri Light" w:cs="Calibri Light"/>
                <w:sz w:val="21"/>
                <w:szCs w:val="21"/>
                <w:lang w:val="en-GB"/>
              </w:rPr>
              <w:t xml:space="preserve"> and referral pathways.</w:t>
            </w:r>
          </w:p>
          <w:p w14:paraId="5E7BCB11" w14:textId="66C30DDC"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Interviewers to provide details of relevant local facilities</w:t>
            </w:r>
            <w:r w:rsidR="00517544">
              <w:rPr>
                <w:rFonts w:ascii="Calibri Light" w:hAnsi="Calibri Light" w:cs="Calibri Light"/>
                <w:sz w:val="21"/>
                <w:szCs w:val="21"/>
                <w:lang w:val="en-GB"/>
              </w:rPr>
              <w:t>, services and procedures</w:t>
            </w:r>
            <w:r w:rsidRPr="003327FC">
              <w:rPr>
                <w:rFonts w:ascii="Calibri Light" w:hAnsi="Calibri Light" w:cs="Calibri Light"/>
                <w:sz w:val="21"/>
                <w:szCs w:val="21"/>
                <w:lang w:val="en-GB"/>
              </w:rPr>
              <w:t xml:space="preserve"> to participants </w:t>
            </w:r>
            <w:r w:rsidR="00517544">
              <w:rPr>
                <w:rFonts w:ascii="Calibri Light" w:hAnsi="Calibri Light" w:cs="Calibri Light"/>
                <w:sz w:val="21"/>
                <w:szCs w:val="21"/>
                <w:lang w:val="en-GB"/>
              </w:rPr>
              <w:t>as needed.</w:t>
            </w:r>
          </w:p>
        </w:tc>
        <w:tc>
          <w:tcPr>
            <w:tcW w:w="990" w:type="pct"/>
          </w:tcPr>
          <w:p w14:paraId="4E2A29E2"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Steering committee – ethics focal point</w:t>
            </w:r>
          </w:p>
          <w:p w14:paraId="4295B3B8"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 xml:space="preserve">Interviewers </w:t>
            </w:r>
          </w:p>
        </w:tc>
      </w:tr>
      <w:tr w:rsidR="008247DB" w:rsidRPr="008247DB" w14:paraId="4C9FE5A2" w14:textId="77777777" w:rsidTr="005D3F6D">
        <w:trPr>
          <w:trHeight w:val="2042"/>
        </w:trPr>
        <w:tc>
          <w:tcPr>
            <w:tcW w:w="1225" w:type="pct"/>
          </w:tcPr>
          <w:p w14:paraId="529771DB"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Communities or participants have complaints or concerns about the survey</w:t>
            </w:r>
          </w:p>
        </w:tc>
        <w:tc>
          <w:tcPr>
            <w:tcW w:w="2785" w:type="pct"/>
          </w:tcPr>
          <w:p w14:paraId="16F7D1F3"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Establish complaints focal point from implementing partner to addressing issue.</w:t>
            </w:r>
          </w:p>
          <w:p w14:paraId="3C3E26A1"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In the first instance, concerns will, if possible be addressed by interviewers and supervisors, then the survey manager.</w:t>
            </w:r>
          </w:p>
          <w:p w14:paraId="375CAFAD"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 xml:space="preserve">Information to </w:t>
            </w:r>
            <w:proofErr w:type="gramStart"/>
            <w:r w:rsidRPr="003327FC">
              <w:rPr>
                <w:rFonts w:ascii="Calibri Light" w:hAnsi="Calibri Light" w:cs="Calibri Light"/>
                <w:sz w:val="21"/>
                <w:szCs w:val="21"/>
                <w:lang w:val="en-GB"/>
              </w:rPr>
              <w:t>be provided</w:t>
            </w:r>
            <w:proofErr w:type="gramEnd"/>
            <w:r w:rsidRPr="003327FC">
              <w:rPr>
                <w:rFonts w:ascii="Calibri Light" w:hAnsi="Calibri Light" w:cs="Calibri Light"/>
                <w:sz w:val="21"/>
                <w:szCs w:val="21"/>
                <w:lang w:val="en-GB"/>
              </w:rPr>
              <w:t xml:space="preserve"> to participants and communities regarding contact details of concerns or complaints focal point. </w:t>
            </w:r>
          </w:p>
        </w:tc>
        <w:tc>
          <w:tcPr>
            <w:tcW w:w="990" w:type="pct"/>
          </w:tcPr>
          <w:p w14:paraId="79CC5ABC"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Interviewers/</w:t>
            </w:r>
          </w:p>
          <w:p w14:paraId="2FC1C4CD" w14:textId="77777777" w:rsidR="008247DB" w:rsidRPr="003327FC" w:rsidRDefault="008247DB" w:rsidP="005D3F6D">
            <w:pPr>
              <w:spacing w:after="120"/>
              <w:rPr>
                <w:rFonts w:ascii="Calibri Light" w:hAnsi="Calibri Light" w:cs="Calibri Light"/>
                <w:sz w:val="21"/>
                <w:szCs w:val="21"/>
                <w:lang w:val="en-GB"/>
              </w:rPr>
            </w:pPr>
          </w:p>
          <w:p w14:paraId="37A7B288"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Supervisors/</w:t>
            </w:r>
          </w:p>
          <w:p w14:paraId="3778DEE1" w14:textId="77777777" w:rsidR="008247DB" w:rsidRPr="003327FC" w:rsidRDefault="008247DB" w:rsidP="005D3F6D">
            <w:pPr>
              <w:spacing w:after="120"/>
              <w:rPr>
                <w:rFonts w:ascii="Calibri Light" w:hAnsi="Calibri Light" w:cs="Calibri Light"/>
                <w:sz w:val="21"/>
                <w:szCs w:val="21"/>
                <w:lang w:val="en-GB"/>
              </w:rPr>
            </w:pPr>
          </w:p>
          <w:p w14:paraId="330B1E8D"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Survey manager</w:t>
            </w:r>
          </w:p>
        </w:tc>
      </w:tr>
      <w:tr w:rsidR="008247DB" w:rsidRPr="008247DB" w14:paraId="760FEDBC" w14:textId="77777777" w:rsidTr="005D3F6D">
        <w:trPr>
          <w:trHeight w:val="719"/>
        </w:trPr>
        <w:tc>
          <w:tcPr>
            <w:tcW w:w="1225" w:type="pct"/>
            <w:shd w:val="clear" w:color="auto" w:fill="auto"/>
          </w:tcPr>
          <w:p w14:paraId="2D394C99"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Disclosure of events that conflict with local laws.</w:t>
            </w:r>
          </w:p>
          <w:p w14:paraId="0A3C4DC5" w14:textId="77777777" w:rsidR="008247DB" w:rsidRPr="003327FC" w:rsidRDefault="008247DB" w:rsidP="005D3F6D">
            <w:pPr>
              <w:spacing w:after="120"/>
              <w:rPr>
                <w:rFonts w:ascii="Calibri Light" w:hAnsi="Calibri Light" w:cs="Calibri Light"/>
                <w:sz w:val="21"/>
                <w:szCs w:val="21"/>
                <w:lang w:val="en-GB"/>
              </w:rPr>
            </w:pPr>
          </w:p>
          <w:p w14:paraId="46803D48" w14:textId="77777777" w:rsidR="008247DB" w:rsidRPr="003327FC" w:rsidRDefault="008247DB" w:rsidP="005D3F6D">
            <w:pPr>
              <w:spacing w:after="120"/>
              <w:rPr>
                <w:rFonts w:ascii="Calibri Light" w:hAnsi="Calibri Light" w:cs="Calibri Light"/>
                <w:sz w:val="21"/>
                <w:szCs w:val="21"/>
                <w:lang w:val="en-GB"/>
              </w:rPr>
            </w:pPr>
          </w:p>
          <w:p w14:paraId="40BBCE45"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Where no Legislation exists</w:t>
            </w:r>
          </w:p>
        </w:tc>
        <w:tc>
          <w:tcPr>
            <w:tcW w:w="2785" w:type="pct"/>
            <w:shd w:val="clear" w:color="auto" w:fill="auto"/>
          </w:tcPr>
          <w:p w14:paraId="7FE5021B"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 xml:space="preserve">No measures </w:t>
            </w:r>
            <w:proofErr w:type="gramStart"/>
            <w:r w:rsidRPr="003327FC">
              <w:rPr>
                <w:rFonts w:ascii="Calibri Light" w:hAnsi="Calibri Light" w:cs="Calibri Light"/>
                <w:sz w:val="21"/>
                <w:szCs w:val="21"/>
                <w:lang w:val="en-GB"/>
              </w:rPr>
              <w:t>will be taken</w:t>
            </w:r>
            <w:proofErr w:type="gramEnd"/>
            <w:r w:rsidRPr="003327FC">
              <w:rPr>
                <w:rFonts w:ascii="Calibri Light" w:hAnsi="Calibri Light" w:cs="Calibri Light"/>
                <w:sz w:val="21"/>
                <w:szCs w:val="21"/>
                <w:lang w:val="en-GB"/>
              </w:rPr>
              <w:t xml:space="preserve"> unless the respondent asks for help in which case the interviewers will provide information on relevant support services/help lines (determined in advance and provided to interviewers as a list of local or relevant health and social support services that are available and willing to provide support as necessary). </w:t>
            </w:r>
          </w:p>
        </w:tc>
        <w:tc>
          <w:tcPr>
            <w:tcW w:w="990" w:type="pct"/>
            <w:shd w:val="clear" w:color="auto" w:fill="auto"/>
          </w:tcPr>
          <w:p w14:paraId="0F8ECC3C" w14:textId="77777777" w:rsidR="008247DB" w:rsidRPr="003327FC" w:rsidRDefault="008247DB" w:rsidP="005D3F6D">
            <w:pPr>
              <w:spacing w:after="120" w:line="240" w:lineRule="auto"/>
              <w:rPr>
                <w:rFonts w:ascii="Calibri Light" w:hAnsi="Calibri Light" w:cs="Calibri Light"/>
                <w:sz w:val="21"/>
                <w:szCs w:val="21"/>
                <w:lang w:val="en-GB"/>
              </w:rPr>
            </w:pPr>
            <w:r w:rsidRPr="003327FC">
              <w:rPr>
                <w:rFonts w:ascii="Calibri Light" w:hAnsi="Calibri Light" w:cs="Calibri Light"/>
                <w:sz w:val="21"/>
                <w:szCs w:val="21"/>
                <w:lang w:val="en-GB"/>
              </w:rPr>
              <w:t>Interviewers</w:t>
            </w:r>
          </w:p>
          <w:p w14:paraId="743DC82D" w14:textId="77777777" w:rsidR="008247DB" w:rsidRPr="003327FC" w:rsidRDefault="008247DB" w:rsidP="005D3F6D">
            <w:pPr>
              <w:spacing w:after="120" w:line="240" w:lineRule="auto"/>
              <w:rPr>
                <w:rFonts w:ascii="Calibri Light" w:hAnsi="Calibri Light" w:cs="Calibri Light"/>
                <w:sz w:val="21"/>
                <w:szCs w:val="21"/>
                <w:lang w:val="en-GB"/>
              </w:rPr>
            </w:pPr>
            <w:r w:rsidRPr="003327FC">
              <w:rPr>
                <w:rFonts w:ascii="Calibri Light" w:hAnsi="Calibri Light" w:cs="Calibri Light"/>
                <w:sz w:val="21"/>
                <w:szCs w:val="21"/>
                <w:lang w:val="en-GB"/>
              </w:rPr>
              <w:t>Supervisors</w:t>
            </w:r>
          </w:p>
          <w:p w14:paraId="013550E6" w14:textId="77777777" w:rsidR="008247DB" w:rsidRPr="003327FC" w:rsidRDefault="008247DB" w:rsidP="005D3F6D">
            <w:pPr>
              <w:spacing w:after="120" w:line="240" w:lineRule="auto"/>
              <w:rPr>
                <w:rFonts w:ascii="Calibri Light" w:hAnsi="Calibri Light" w:cs="Calibri Light"/>
                <w:sz w:val="21"/>
                <w:szCs w:val="21"/>
                <w:lang w:val="en-GB"/>
              </w:rPr>
            </w:pPr>
            <w:r w:rsidRPr="003327FC">
              <w:rPr>
                <w:rFonts w:ascii="Calibri Light" w:hAnsi="Calibri Light" w:cs="Calibri Light"/>
                <w:sz w:val="21"/>
                <w:szCs w:val="21"/>
                <w:lang w:val="en-GB"/>
              </w:rPr>
              <w:t>Country Focal Point</w:t>
            </w:r>
          </w:p>
          <w:p w14:paraId="756D466B" w14:textId="77777777" w:rsidR="008247DB" w:rsidRPr="003327FC" w:rsidRDefault="008247DB" w:rsidP="005D3F6D">
            <w:pPr>
              <w:spacing w:after="120" w:line="240" w:lineRule="auto"/>
              <w:rPr>
                <w:rFonts w:ascii="Calibri Light" w:hAnsi="Calibri Light" w:cs="Calibri Light"/>
                <w:sz w:val="21"/>
                <w:szCs w:val="21"/>
                <w:lang w:val="en-GB"/>
              </w:rPr>
            </w:pPr>
            <w:r w:rsidRPr="003327FC">
              <w:rPr>
                <w:rFonts w:ascii="Calibri Light" w:hAnsi="Calibri Light" w:cs="Calibri Light"/>
                <w:sz w:val="21"/>
                <w:szCs w:val="21"/>
                <w:lang w:val="en-GB"/>
              </w:rPr>
              <w:t>Relevant government and service providers</w:t>
            </w:r>
          </w:p>
          <w:p w14:paraId="7C335FEB" w14:textId="77777777" w:rsidR="008247DB" w:rsidRPr="003327FC" w:rsidRDefault="008247DB" w:rsidP="005D3F6D">
            <w:pPr>
              <w:spacing w:after="120" w:line="240" w:lineRule="auto"/>
              <w:rPr>
                <w:rFonts w:ascii="Calibri Light" w:hAnsi="Calibri Light" w:cs="Calibri Light"/>
                <w:sz w:val="21"/>
                <w:szCs w:val="21"/>
                <w:lang w:val="en-GB"/>
              </w:rPr>
            </w:pPr>
            <w:r w:rsidRPr="003327FC">
              <w:rPr>
                <w:rFonts w:ascii="Calibri Light" w:hAnsi="Calibri Light" w:cs="Calibri Light"/>
                <w:sz w:val="21"/>
                <w:szCs w:val="21"/>
                <w:lang w:val="en-GB"/>
              </w:rPr>
              <w:t>Interviewers</w:t>
            </w:r>
          </w:p>
          <w:p w14:paraId="59F3B913" w14:textId="77777777" w:rsidR="008247DB" w:rsidRPr="003327FC" w:rsidRDefault="008247DB" w:rsidP="005D3F6D">
            <w:pPr>
              <w:spacing w:after="120"/>
              <w:rPr>
                <w:rFonts w:ascii="Calibri Light" w:hAnsi="Calibri Light" w:cs="Calibri Light"/>
                <w:sz w:val="21"/>
                <w:szCs w:val="21"/>
                <w:lang w:val="en-GB"/>
              </w:rPr>
            </w:pPr>
          </w:p>
        </w:tc>
      </w:tr>
      <w:tr w:rsidR="008247DB" w:rsidRPr="008247DB" w14:paraId="3FF690D4" w14:textId="77777777" w:rsidTr="005D3F6D">
        <w:tc>
          <w:tcPr>
            <w:tcW w:w="1225" w:type="pct"/>
          </w:tcPr>
          <w:p w14:paraId="5C202B59"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Respondent becomes visibly distressed by certain questions</w:t>
            </w:r>
          </w:p>
        </w:tc>
        <w:tc>
          <w:tcPr>
            <w:tcW w:w="2785" w:type="pct"/>
          </w:tcPr>
          <w:p w14:paraId="592BDE75"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 xml:space="preserve">If necessary, interviewer asks participant if they want to stop for a few minutes and return to it later. A second option may be to ask the respondent if he/she wants to skip the particular question. </w:t>
            </w:r>
          </w:p>
          <w:p w14:paraId="03020247"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 xml:space="preserve">If respondent continues to be distressed, interviewer may stop the interview and make plans for a return visit if the respondent agrees. </w:t>
            </w:r>
          </w:p>
        </w:tc>
        <w:tc>
          <w:tcPr>
            <w:tcW w:w="990" w:type="pct"/>
          </w:tcPr>
          <w:p w14:paraId="7F1E141D"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Interviewers</w:t>
            </w:r>
          </w:p>
        </w:tc>
      </w:tr>
      <w:tr w:rsidR="008247DB" w:rsidRPr="008247DB" w14:paraId="13C83F70" w14:textId="77777777" w:rsidTr="005D3F6D">
        <w:tc>
          <w:tcPr>
            <w:tcW w:w="1225" w:type="pct"/>
          </w:tcPr>
          <w:p w14:paraId="711EDBF8"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lastRenderedPageBreak/>
              <w:t>Limited or no privacy (e.g. an adult in direct proximity)</w:t>
            </w:r>
          </w:p>
        </w:tc>
        <w:tc>
          <w:tcPr>
            <w:tcW w:w="2785" w:type="pct"/>
          </w:tcPr>
          <w:p w14:paraId="47E9B9D2"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Interviewers can ask for a place in the home where they and the respondents will not be in hearing distance of any adults</w:t>
            </w:r>
          </w:p>
          <w:p w14:paraId="6C8A8986" w14:textId="7F965C8F"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 xml:space="preserve">If privacy is limited before certain parts of the questionnaire, interviewers may explain </w:t>
            </w:r>
            <w:r w:rsidR="00E97ED5">
              <w:rPr>
                <w:rFonts w:ascii="Calibri Light" w:hAnsi="Calibri Light" w:cs="Calibri Light"/>
                <w:sz w:val="21"/>
                <w:szCs w:val="21"/>
                <w:lang w:val="en-GB"/>
              </w:rPr>
              <w:t xml:space="preserve">the </w:t>
            </w:r>
            <w:r w:rsidRPr="003327FC">
              <w:rPr>
                <w:rFonts w:ascii="Calibri Light" w:hAnsi="Calibri Light" w:cs="Calibri Light"/>
                <w:sz w:val="21"/>
                <w:szCs w:val="21"/>
                <w:lang w:val="en-GB"/>
              </w:rPr>
              <w:t xml:space="preserve">nature of questions and again, ask for privacy. Finally, the interviewers may return to these questions </w:t>
            </w:r>
            <w:proofErr w:type="gramStart"/>
            <w:r w:rsidRPr="003327FC">
              <w:rPr>
                <w:rFonts w:ascii="Calibri Light" w:hAnsi="Calibri Light" w:cs="Calibri Light"/>
                <w:sz w:val="21"/>
                <w:szCs w:val="21"/>
                <w:lang w:val="en-GB"/>
              </w:rPr>
              <w:t>at a later time</w:t>
            </w:r>
            <w:proofErr w:type="gramEnd"/>
            <w:r w:rsidRPr="003327FC">
              <w:rPr>
                <w:rFonts w:ascii="Calibri Light" w:hAnsi="Calibri Light" w:cs="Calibri Light"/>
                <w:sz w:val="21"/>
                <w:szCs w:val="21"/>
                <w:lang w:val="en-GB"/>
              </w:rPr>
              <w:t xml:space="preserve"> when there is more privacy. </w:t>
            </w:r>
          </w:p>
        </w:tc>
        <w:tc>
          <w:tcPr>
            <w:tcW w:w="990" w:type="pct"/>
          </w:tcPr>
          <w:p w14:paraId="19CACA86"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Interviewers</w:t>
            </w:r>
          </w:p>
        </w:tc>
      </w:tr>
      <w:tr w:rsidR="008247DB" w:rsidRPr="008247DB" w14:paraId="0E6CD205" w14:textId="77777777" w:rsidTr="005D3F6D">
        <w:trPr>
          <w:trHeight w:val="2780"/>
        </w:trPr>
        <w:tc>
          <w:tcPr>
            <w:tcW w:w="1225" w:type="pct"/>
          </w:tcPr>
          <w:p w14:paraId="04366D7B"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 xml:space="preserve">Data on respondents are shared (breach of confidentiality) </w:t>
            </w:r>
          </w:p>
          <w:p w14:paraId="3712A73B" w14:textId="77777777" w:rsidR="008247DB" w:rsidRPr="003327FC" w:rsidRDefault="008247DB" w:rsidP="005D3F6D">
            <w:pPr>
              <w:spacing w:after="120"/>
              <w:rPr>
                <w:rFonts w:ascii="Calibri Light" w:hAnsi="Calibri Light" w:cs="Calibri Light"/>
                <w:sz w:val="21"/>
                <w:szCs w:val="21"/>
                <w:lang w:val="en-GB"/>
              </w:rPr>
            </w:pPr>
          </w:p>
        </w:tc>
        <w:tc>
          <w:tcPr>
            <w:tcW w:w="2785" w:type="pct"/>
          </w:tcPr>
          <w:p w14:paraId="61A647F7"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 xml:space="preserve">Survey manager discusses individual cases with the field teams. Re-training on confidentiality may be necessary. </w:t>
            </w:r>
          </w:p>
          <w:p w14:paraId="581038D7" w14:textId="63F7933A" w:rsidR="00517544"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Identified data (data identifying location and names of respondents</w:t>
            </w:r>
            <w:r w:rsidR="00060DB1">
              <w:rPr>
                <w:rFonts w:ascii="Calibri Light" w:hAnsi="Calibri Light" w:cs="Calibri Light"/>
                <w:sz w:val="21"/>
                <w:szCs w:val="21"/>
                <w:lang w:val="en-GB"/>
              </w:rPr>
              <w:t>)</w:t>
            </w:r>
            <w:r w:rsidRPr="003327FC">
              <w:rPr>
                <w:rFonts w:ascii="Calibri Light" w:hAnsi="Calibri Light" w:cs="Calibri Light"/>
                <w:sz w:val="21"/>
                <w:szCs w:val="21"/>
                <w:lang w:val="en-GB"/>
              </w:rPr>
              <w:t xml:space="preserve"> are ke</w:t>
            </w:r>
            <w:r w:rsidR="00060DB1">
              <w:rPr>
                <w:rFonts w:ascii="Calibri Light" w:hAnsi="Calibri Light" w:cs="Calibri Light"/>
                <w:sz w:val="21"/>
                <w:szCs w:val="21"/>
                <w:lang w:val="en-GB"/>
              </w:rPr>
              <w:t xml:space="preserve">pt in a </w:t>
            </w:r>
            <w:proofErr w:type="gramStart"/>
            <w:r w:rsidR="00060DB1">
              <w:rPr>
                <w:rFonts w:ascii="Calibri Light" w:hAnsi="Calibri Light" w:cs="Calibri Light"/>
                <w:sz w:val="21"/>
                <w:szCs w:val="21"/>
                <w:lang w:val="en-GB"/>
              </w:rPr>
              <w:t>password protected</w:t>
            </w:r>
            <w:proofErr w:type="gramEnd"/>
            <w:r w:rsidR="00060DB1">
              <w:rPr>
                <w:rFonts w:ascii="Calibri Light" w:hAnsi="Calibri Light" w:cs="Calibri Light"/>
                <w:sz w:val="21"/>
                <w:szCs w:val="21"/>
                <w:lang w:val="en-GB"/>
              </w:rPr>
              <w:t xml:space="preserve"> file</w:t>
            </w:r>
            <w:r w:rsidRPr="003327FC">
              <w:rPr>
                <w:rFonts w:ascii="Calibri Light" w:hAnsi="Calibri Light" w:cs="Calibri Light"/>
                <w:sz w:val="21"/>
                <w:szCs w:val="21"/>
                <w:lang w:val="en-GB"/>
              </w:rPr>
              <w:t xml:space="preserve">. Data </w:t>
            </w:r>
            <w:proofErr w:type="gramStart"/>
            <w:r w:rsidRPr="003327FC">
              <w:rPr>
                <w:rFonts w:ascii="Calibri Light" w:hAnsi="Calibri Light" w:cs="Calibri Light"/>
                <w:sz w:val="21"/>
                <w:szCs w:val="21"/>
                <w:lang w:val="en-GB"/>
              </w:rPr>
              <w:t xml:space="preserve">are </w:t>
            </w:r>
            <w:r w:rsidR="00904609" w:rsidRPr="00904609">
              <w:rPr>
                <w:rFonts w:ascii="Calibri Light" w:hAnsi="Calibri Light" w:cs="Calibri Light"/>
                <w:sz w:val="21"/>
                <w:szCs w:val="21"/>
                <w:lang w:val="en-GB"/>
              </w:rPr>
              <w:t>anonymised</w:t>
            </w:r>
            <w:proofErr w:type="gramEnd"/>
            <w:r w:rsidR="00904609" w:rsidRPr="00904609" w:rsidDel="00904609">
              <w:rPr>
                <w:rFonts w:ascii="Calibri Light" w:hAnsi="Calibri Light" w:cs="Calibri Light"/>
                <w:sz w:val="21"/>
                <w:szCs w:val="21"/>
                <w:lang w:val="en-GB"/>
              </w:rPr>
              <w:t xml:space="preserve"> </w:t>
            </w:r>
            <w:r w:rsidRPr="003327FC">
              <w:rPr>
                <w:rFonts w:ascii="Calibri Light" w:hAnsi="Calibri Light" w:cs="Calibri Light"/>
                <w:sz w:val="21"/>
                <w:szCs w:val="21"/>
                <w:lang w:val="en-GB"/>
              </w:rPr>
              <w:t>before sharing of data (as per usual MICS procedures)</w:t>
            </w:r>
            <w:r w:rsidR="00517544">
              <w:rPr>
                <w:rFonts w:ascii="Calibri Light" w:hAnsi="Calibri Light" w:cs="Calibri Light"/>
                <w:sz w:val="21"/>
                <w:szCs w:val="21"/>
                <w:lang w:val="en-GB"/>
              </w:rPr>
              <w:t xml:space="preserve">. </w:t>
            </w:r>
          </w:p>
          <w:p w14:paraId="4323BE26" w14:textId="2BD7FDE6" w:rsidR="008247DB" w:rsidRPr="003327FC" w:rsidRDefault="00517544" w:rsidP="005D3F6D">
            <w:pPr>
              <w:spacing w:after="120"/>
              <w:rPr>
                <w:rFonts w:ascii="Calibri Light" w:hAnsi="Calibri Light" w:cs="Calibri Light"/>
                <w:sz w:val="21"/>
                <w:szCs w:val="21"/>
                <w:lang w:val="en-GB"/>
              </w:rPr>
            </w:pPr>
            <w:r>
              <w:rPr>
                <w:rFonts w:ascii="Calibri Light" w:hAnsi="Calibri Light" w:cs="Calibri Light"/>
                <w:sz w:val="21"/>
                <w:szCs w:val="21"/>
                <w:lang w:val="en-GB"/>
              </w:rPr>
              <w:t xml:space="preserve">Further mitigation measures </w:t>
            </w:r>
            <w:proofErr w:type="gramStart"/>
            <w:r>
              <w:rPr>
                <w:rFonts w:ascii="Calibri Light" w:hAnsi="Calibri Light" w:cs="Calibri Light"/>
                <w:sz w:val="21"/>
                <w:szCs w:val="21"/>
                <w:lang w:val="en-GB"/>
              </w:rPr>
              <w:t>will be decided</w:t>
            </w:r>
            <w:proofErr w:type="gramEnd"/>
            <w:r>
              <w:rPr>
                <w:rFonts w:ascii="Calibri Light" w:hAnsi="Calibri Light" w:cs="Calibri Light"/>
                <w:sz w:val="21"/>
                <w:szCs w:val="21"/>
                <w:lang w:val="en-GB"/>
              </w:rPr>
              <w:t xml:space="preserve"> on a case-by-case basis in consultation with ethics focal point. </w:t>
            </w:r>
          </w:p>
        </w:tc>
        <w:tc>
          <w:tcPr>
            <w:tcW w:w="990" w:type="pct"/>
          </w:tcPr>
          <w:p w14:paraId="4D429577"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Survey Manager</w:t>
            </w:r>
          </w:p>
        </w:tc>
      </w:tr>
      <w:tr w:rsidR="008247DB" w:rsidRPr="008247DB" w14:paraId="167A2ADC" w14:textId="77777777" w:rsidTr="005D3F6D">
        <w:tc>
          <w:tcPr>
            <w:tcW w:w="1225" w:type="pct"/>
          </w:tcPr>
          <w:p w14:paraId="7FC1D0D8"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 xml:space="preserve">Interviewers know respondents. </w:t>
            </w:r>
          </w:p>
        </w:tc>
        <w:tc>
          <w:tcPr>
            <w:tcW w:w="2785" w:type="pct"/>
          </w:tcPr>
          <w:p w14:paraId="4975F62A"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The supervisor assigns a different interviewer to the household</w:t>
            </w:r>
          </w:p>
        </w:tc>
        <w:tc>
          <w:tcPr>
            <w:tcW w:w="990" w:type="pct"/>
          </w:tcPr>
          <w:p w14:paraId="4D71814C"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Survey Manager</w:t>
            </w:r>
          </w:p>
        </w:tc>
      </w:tr>
      <w:tr w:rsidR="008247DB" w:rsidRPr="008247DB" w14:paraId="16206979" w14:textId="77777777" w:rsidTr="005D3F6D">
        <w:trPr>
          <w:trHeight w:val="1052"/>
        </w:trPr>
        <w:tc>
          <w:tcPr>
            <w:tcW w:w="1225" w:type="pct"/>
          </w:tcPr>
          <w:p w14:paraId="67CB0320"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 xml:space="preserve">Interviewer’s beliefs in conflict with that of the community. </w:t>
            </w:r>
          </w:p>
        </w:tc>
        <w:tc>
          <w:tcPr>
            <w:tcW w:w="2785" w:type="pct"/>
          </w:tcPr>
          <w:p w14:paraId="7243CE38"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 xml:space="preserve">Interviewers </w:t>
            </w:r>
            <w:proofErr w:type="gramStart"/>
            <w:r w:rsidRPr="003327FC">
              <w:rPr>
                <w:rFonts w:ascii="Calibri Light" w:hAnsi="Calibri Light" w:cs="Calibri Light"/>
                <w:sz w:val="21"/>
                <w:szCs w:val="21"/>
                <w:lang w:val="en-GB"/>
              </w:rPr>
              <w:t>are trained</w:t>
            </w:r>
            <w:proofErr w:type="gramEnd"/>
            <w:r w:rsidRPr="003327FC">
              <w:rPr>
                <w:rFonts w:ascii="Calibri Light" w:hAnsi="Calibri Light" w:cs="Calibri Light"/>
                <w:sz w:val="21"/>
                <w:szCs w:val="21"/>
                <w:lang w:val="en-GB"/>
              </w:rPr>
              <w:t xml:space="preserve"> not to provide any information regarding their religious or political affiliations or other beliefs.</w:t>
            </w:r>
          </w:p>
        </w:tc>
        <w:tc>
          <w:tcPr>
            <w:tcW w:w="990" w:type="pct"/>
          </w:tcPr>
          <w:p w14:paraId="2E4B3441" w14:textId="77777777" w:rsidR="008247DB" w:rsidRPr="003327FC" w:rsidRDefault="008247DB" w:rsidP="005D3F6D">
            <w:pPr>
              <w:spacing w:after="120"/>
              <w:rPr>
                <w:rFonts w:ascii="Calibri Light" w:hAnsi="Calibri Light" w:cs="Calibri Light"/>
                <w:sz w:val="21"/>
                <w:szCs w:val="21"/>
                <w:lang w:val="en-GB"/>
              </w:rPr>
            </w:pPr>
            <w:r w:rsidRPr="003327FC">
              <w:rPr>
                <w:rFonts w:ascii="Calibri Light" w:hAnsi="Calibri Light" w:cs="Calibri Light"/>
                <w:sz w:val="21"/>
                <w:szCs w:val="21"/>
                <w:lang w:val="en-GB"/>
              </w:rPr>
              <w:t>Survey Manager</w:t>
            </w:r>
          </w:p>
        </w:tc>
      </w:tr>
    </w:tbl>
    <w:p w14:paraId="747B01D9" w14:textId="77777777" w:rsidR="008247DB" w:rsidRPr="003327FC" w:rsidRDefault="008247DB" w:rsidP="008247DB">
      <w:pPr>
        <w:rPr>
          <w:rFonts w:ascii="Calibri Light" w:hAnsi="Calibri Light" w:cs="Calibri Light"/>
          <w:sz w:val="24"/>
          <w:szCs w:val="24"/>
          <w:lang w:val="en-GB"/>
        </w:rPr>
      </w:pPr>
    </w:p>
    <w:p w14:paraId="2E02D932" w14:textId="77777777" w:rsidR="008247DB" w:rsidRPr="003327FC" w:rsidRDefault="008247DB" w:rsidP="008247DB">
      <w:pPr>
        <w:rPr>
          <w:rFonts w:ascii="Calibri Light" w:hAnsi="Calibri Light" w:cs="Calibri Light"/>
          <w:b/>
          <w:sz w:val="28"/>
          <w:szCs w:val="28"/>
          <w:lang w:val="en-GB"/>
        </w:rPr>
      </w:pPr>
      <w:r w:rsidRPr="003327FC">
        <w:rPr>
          <w:rFonts w:ascii="Calibri Light" w:hAnsi="Calibri Light" w:cs="Calibri Light"/>
          <w:b/>
          <w:sz w:val="28"/>
          <w:szCs w:val="28"/>
          <w:lang w:val="en-GB"/>
        </w:rPr>
        <w:t>Risks in the Field</w:t>
      </w:r>
    </w:p>
    <w:p w14:paraId="3E531447" w14:textId="77777777" w:rsidR="008247DB" w:rsidRPr="003327FC" w:rsidRDefault="008247DB" w:rsidP="008247DB">
      <w:pPr>
        <w:rPr>
          <w:rFonts w:ascii="Calibri Light" w:hAnsi="Calibri Light" w:cs="Calibri Light"/>
          <w:szCs w:val="24"/>
          <w:lang w:val="en-GB"/>
        </w:rPr>
      </w:pPr>
      <w:r w:rsidRPr="003327FC">
        <w:rPr>
          <w:rFonts w:ascii="Calibri Light" w:hAnsi="Calibri Light" w:cs="Calibri Light"/>
          <w:szCs w:val="24"/>
          <w:lang w:val="en-GB"/>
        </w:rPr>
        <w:t xml:space="preserve">In instances where risks actually occur, it is important that they be noted and collected by supervisors at the end of </w:t>
      </w:r>
      <w:proofErr w:type="gramStart"/>
      <w:r w:rsidRPr="003327FC">
        <w:rPr>
          <w:rFonts w:ascii="Calibri Light" w:hAnsi="Calibri Light" w:cs="Calibri Light"/>
          <w:szCs w:val="24"/>
          <w:lang w:val="en-GB"/>
        </w:rPr>
        <w:t>field work</w:t>
      </w:r>
      <w:proofErr w:type="gramEnd"/>
      <w:r w:rsidRPr="003327FC">
        <w:rPr>
          <w:rFonts w:ascii="Calibri Light" w:hAnsi="Calibri Light" w:cs="Calibri Light"/>
          <w:szCs w:val="24"/>
          <w:lang w:val="en-GB"/>
        </w:rPr>
        <w:t xml:space="preserve"> discussions. These </w:t>
      </w:r>
      <w:proofErr w:type="gramStart"/>
      <w:r w:rsidRPr="003327FC">
        <w:rPr>
          <w:rFonts w:ascii="Calibri Light" w:hAnsi="Calibri Light" w:cs="Calibri Light"/>
          <w:szCs w:val="24"/>
          <w:lang w:val="en-GB"/>
        </w:rPr>
        <w:t>should be noted by supervisors and submitted to the survey manager</w:t>
      </w:r>
      <w:proofErr w:type="gramEnd"/>
      <w:r w:rsidRPr="003327FC">
        <w:rPr>
          <w:rFonts w:ascii="Calibri Light" w:hAnsi="Calibri Light" w:cs="Calibri Light"/>
          <w:szCs w:val="24"/>
          <w:lang w:val="en-GB"/>
        </w:rPr>
        <w:t>.</w:t>
      </w:r>
    </w:p>
    <w:p w14:paraId="0052A5AE" w14:textId="135341F4" w:rsidR="00C37ECD" w:rsidRDefault="00C37ECD">
      <w:pPr>
        <w:spacing w:after="0" w:line="240" w:lineRule="auto"/>
        <w:rPr>
          <w:rFonts w:ascii="Calibri Light" w:eastAsiaTheme="majorEastAsia" w:hAnsi="Calibri Light" w:cstheme="majorBidi"/>
          <w:b/>
          <w:color w:val="404040" w:themeColor="text1" w:themeTint="BF"/>
          <w:sz w:val="26"/>
          <w:szCs w:val="26"/>
          <w:lang w:val="en-GB"/>
        </w:rPr>
      </w:pPr>
      <w:r>
        <w:br w:type="page"/>
      </w:r>
    </w:p>
    <w:p w14:paraId="390B13DF" w14:textId="184A3E0A" w:rsidR="00176DE7" w:rsidRPr="002F66E2" w:rsidRDefault="00176DE7" w:rsidP="00861AE6">
      <w:pPr>
        <w:pStyle w:val="Heading2"/>
        <w:rPr>
          <w:color w:val="FF0000"/>
        </w:rPr>
      </w:pPr>
      <w:bookmarkStart w:id="18" w:name="_Toc524350703"/>
      <w:r w:rsidRPr="002F66E2">
        <w:lastRenderedPageBreak/>
        <w:t xml:space="preserve">Appendix </w:t>
      </w:r>
      <w:r w:rsidR="00B31DDD">
        <w:t>C</w:t>
      </w:r>
      <w:r w:rsidRPr="002F66E2">
        <w:t xml:space="preserve">: </w:t>
      </w:r>
      <w:r w:rsidR="00861AE6" w:rsidRPr="002F66E2">
        <w:t>Documents for customisation and</w:t>
      </w:r>
      <w:r w:rsidRPr="002F66E2">
        <w:t xml:space="preserve"> review of MICS questionnaires</w:t>
      </w:r>
      <w:bookmarkEnd w:id="18"/>
    </w:p>
    <w:p w14:paraId="718D3EC5" w14:textId="77777777" w:rsidR="00176DE7" w:rsidRPr="002F66E2" w:rsidRDefault="00176DE7" w:rsidP="00176DE7">
      <w:pPr>
        <w:spacing w:after="0" w:line="240" w:lineRule="auto"/>
        <w:rPr>
          <w:rFonts w:ascii="Calibri Light" w:hAnsi="Calibri Light"/>
          <w:b/>
          <w:lang w:val="en-GB"/>
        </w:rPr>
      </w:pPr>
    </w:p>
    <w:p w14:paraId="16E634EA" w14:textId="77777777" w:rsidR="00176DE7" w:rsidRPr="002F66E2" w:rsidRDefault="00176DE7" w:rsidP="00176DE7">
      <w:pPr>
        <w:spacing w:after="0" w:line="240" w:lineRule="auto"/>
        <w:rPr>
          <w:rFonts w:ascii="Calibri Light" w:hAnsi="Calibri Light"/>
          <w:lang w:val="en-GB"/>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8"/>
        <w:gridCol w:w="7988"/>
        <w:gridCol w:w="820"/>
      </w:tblGrid>
      <w:tr w:rsidR="00176DE7" w:rsidRPr="002F66E2" w14:paraId="703990F3" w14:textId="77777777" w:rsidTr="004D148D">
        <w:tc>
          <w:tcPr>
            <w:tcW w:w="401" w:type="pct"/>
          </w:tcPr>
          <w:p w14:paraId="1888A69D" w14:textId="4723AED1" w:rsidR="00176DE7" w:rsidRPr="003B714B" w:rsidRDefault="00176DE7" w:rsidP="00033B96">
            <w:pPr>
              <w:pStyle w:val="ListParagraph"/>
              <w:numPr>
                <w:ilvl w:val="0"/>
                <w:numId w:val="5"/>
              </w:numPr>
              <w:spacing w:after="0" w:line="240" w:lineRule="auto"/>
              <w:rPr>
                <w:rFonts w:ascii="Calibri Light" w:hAnsi="Calibri Light"/>
                <w:lang w:val="en-GB"/>
              </w:rPr>
            </w:pPr>
          </w:p>
        </w:tc>
        <w:tc>
          <w:tcPr>
            <w:tcW w:w="4171" w:type="pct"/>
          </w:tcPr>
          <w:p w14:paraId="4D6C91F4" w14:textId="6D9C5FC0" w:rsidR="00176DE7" w:rsidRPr="002F66E2" w:rsidRDefault="00176DE7" w:rsidP="00F14688">
            <w:pPr>
              <w:spacing w:after="0" w:line="240" w:lineRule="auto"/>
              <w:rPr>
                <w:rFonts w:ascii="Calibri Light" w:hAnsi="Calibri Light"/>
                <w:lang w:val="en-GB"/>
              </w:rPr>
            </w:pPr>
            <w:r w:rsidRPr="002F66E2">
              <w:rPr>
                <w:rFonts w:ascii="Calibri Light" w:hAnsi="Calibri Light"/>
                <w:lang w:val="en-GB"/>
              </w:rPr>
              <w:t>List of MICS</w:t>
            </w:r>
            <w:r w:rsidR="00F14688">
              <w:rPr>
                <w:rFonts w:ascii="Calibri Light" w:hAnsi="Calibri Light"/>
                <w:lang w:val="en-GB"/>
              </w:rPr>
              <w:t>6</w:t>
            </w:r>
            <w:r w:rsidRPr="002F66E2">
              <w:rPr>
                <w:rFonts w:ascii="Calibri Light" w:hAnsi="Calibri Light"/>
                <w:lang w:val="en-GB"/>
              </w:rPr>
              <w:t xml:space="preserve"> indicators, as well as any survey-specific indicators, that are expected to be calculated based on the customised questionnaires</w:t>
            </w:r>
          </w:p>
        </w:tc>
        <w:sdt>
          <w:sdtPr>
            <w:rPr>
              <w:rFonts w:ascii="Calibri Light" w:hAnsi="Calibri Light"/>
              <w:lang w:val="en-GB"/>
            </w:rPr>
            <w:id w:val="59372469"/>
            <w14:checkbox>
              <w14:checked w14:val="1"/>
              <w14:checkedState w14:val="2612" w14:font="MS Gothic"/>
              <w14:uncheckedState w14:val="2610" w14:font="MS Gothic"/>
            </w14:checkbox>
          </w:sdtPr>
          <w:sdtEndPr/>
          <w:sdtContent>
            <w:tc>
              <w:tcPr>
                <w:tcW w:w="428" w:type="pct"/>
              </w:tcPr>
              <w:p w14:paraId="59280AF7" w14:textId="0287E789" w:rsidR="00176DE7" w:rsidRPr="002F66E2" w:rsidRDefault="00602ABA" w:rsidP="00176DE7">
                <w:pPr>
                  <w:spacing w:after="0" w:line="240" w:lineRule="auto"/>
                  <w:ind w:left="360"/>
                  <w:rPr>
                    <w:rFonts w:ascii="Calibri Light" w:hAnsi="Calibri Light"/>
                    <w:lang w:val="en-GB"/>
                  </w:rPr>
                </w:pPr>
                <w:r>
                  <w:rPr>
                    <w:rFonts w:ascii="MS Gothic" w:eastAsia="MS Gothic" w:hAnsi="MS Gothic" w:hint="eastAsia"/>
                    <w:lang w:val="en-GB"/>
                  </w:rPr>
                  <w:t>☒</w:t>
                </w:r>
              </w:p>
            </w:tc>
          </w:sdtContent>
        </w:sdt>
      </w:tr>
      <w:tr w:rsidR="00176DE7" w:rsidRPr="002F66E2" w14:paraId="2B2C1427" w14:textId="77777777" w:rsidTr="004D148D">
        <w:tc>
          <w:tcPr>
            <w:tcW w:w="401" w:type="pct"/>
          </w:tcPr>
          <w:p w14:paraId="6B7AB7B4" w14:textId="77777777" w:rsidR="00176DE7" w:rsidRPr="002F66E2" w:rsidRDefault="00176DE7" w:rsidP="00176DE7">
            <w:pPr>
              <w:spacing w:after="0" w:line="240" w:lineRule="auto"/>
              <w:rPr>
                <w:rFonts w:ascii="Calibri Light" w:hAnsi="Calibri Light"/>
                <w:lang w:val="en-GB"/>
              </w:rPr>
            </w:pPr>
          </w:p>
        </w:tc>
        <w:tc>
          <w:tcPr>
            <w:tcW w:w="4171" w:type="pct"/>
          </w:tcPr>
          <w:p w14:paraId="5DE6774A" w14:textId="77777777" w:rsidR="00176DE7" w:rsidRPr="002F66E2" w:rsidRDefault="00176DE7" w:rsidP="00176DE7">
            <w:pPr>
              <w:spacing w:after="0" w:line="240" w:lineRule="auto"/>
              <w:rPr>
                <w:rFonts w:ascii="Calibri Light" w:hAnsi="Calibri Light"/>
                <w:lang w:val="en-GB"/>
              </w:rPr>
            </w:pPr>
          </w:p>
        </w:tc>
        <w:tc>
          <w:tcPr>
            <w:tcW w:w="428" w:type="pct"/>
          </w:tcPr>
          <w:p w14:paraId="6D7B384F" w14:textId="77777777" w:rsidR="00176DE7" w:rsidRPr="002F66E2" w:rsidRDefault="00176DE7" w:rsidP="00176DE7">
            <w:pPr>
              <w:spacing w:after="0" w:line="240" w:lineRule="auto"/>
              <w:rPr>
                <w:rFonts w:ascii="Calibri Light" w:hAnsi="Calibri Light"/>
                <w:lang w:val="en-GB"/>
              </w:rPr>
            </w:pPr>
          </w:p>
        </w:tc>
      </w:tr>
      <w:tr w:rsidR="00176DE7" w:rsidRPr="002F66E2" w14:paraId="66F1D3F6" w14:textId="77777777" w:rsidTr="004D148D">
        <w:tc>
          <w:tcPr>
            <w:tcW w:w="401" w:type="pct"/>
          </w:tcPr>
          <w:p w14:paraId="550DF3E8" w14:textId="05439F33" w:rsidR="00176DE7" w:rsidRPr="002F66E2" w:rsidRDefault="00176DE7" w:rsidP="00033B96">
            <w:pPr>
              <w:pStyle w:val="ListParagraph"/>
              <w:numPr>
                <w:ilvl w:val="0"/>
                <w:numId w:val="5"/>
              </w:numPr>
              <w:spacing w:after="0" w:line="240" w:lineRule="auto"/>
              <w:rPr>
                <w:rFonts w:ascii="Calibri Light" w:hAnsi="Calibri Light"/>
                <w:lang w:val="en-GB"/>
              </w:rPr>
            </w:pPr>
          </w:p>
        </w:tc>
        <w:tc>
          <w:tcPr>
            <w:tcW w:w="4171" w:type="pct"/>
          </w:tcPr>
          <w:p w14:paraId="13530006" w14:textId="77777777" w:rsidR="00176DE7" w:rsidRPr="002F66E2" w:rsidRDefault="00176DE7" w:rsidP="00176DE7">
            <w:pPr>
              <w:spacing w:after="0" w:line="240" w:lineRule="auto"/>
              <w:rPr>
                <w:rFonts w:ascii="Calibri Light" w:hAnsi="Calibri Light"/>
                <w:color w:val="808080" w:themeColor="background1" w:themeShade="80"/>
                <w:lang w:val="en-GB"/>
              </w:rPr>
            </w:pPr>
            <w:r w:rsidRPr="002F66E2">
              <w:rPr>
                <w:rFonts w:ascii="Calibri Light" w:hAnsi="Calibri Light"/>
                <w:lang w:val="en-GB"/>
              </w:rPr>
              <w:t xml:space="preserve">Information on the education system in the country: </w:t>
            </w:r>
            <w:r w:rsidRPr="002F66E2">
              <w:rPr>
                <w:rFonts w:ascii="Calibri Light" w:hAnsi="Calibri Light"/>
                <w:color w:val="808080" w:themeColor="background1" w:themeShade="80"/>
                <w:lang w:val="en-GB"/>
              </w:rPr>
              <w:t>education laws/regulations that describe levels and grades/years of the national education system, as well as information on any changes to the system that may affect data collection and analysis</w:t>
            </w:r>
          </w:p>
        </w:tc>
        <w:sdt>
          <w:sdtPr>
            <w:rPr>
              <w:rFonts w:ascii="Calibri Light" w:hAnsi="Calibri Light"/>
              <w:lang w:val="en-GB"/>
            </w:rPr>
            <w:id w:val="-621232325"/>
            <w14:checkbox>
              <w14:checked w14:val="1"/>
              <w14:checkedState w14:val="2612" w14:font="MS Gothic"/>
              <w14:uncheckedState w14:val="2610" w14:font="MS Gothic"/>
            </w14:checkbox>
          </w:sdtPr>
          <w:sdtEndPr/>
          <w:sdtContent>
            <w:tc>
              <w:tcPr>
                <w:tcW w:w="428" w:type="pct"/>
              </w:tcPr>
              <w:p w14:paraId="72349981" w14:textId="47975387" w:rsidR="00176DE7" w:rsidRPr="002F66E2" w:rsidRDefault="00602ABA" w:rsidP="00176DE7">
                <w:pPr>
                  <w:spacing w:after="0" w:line="240" w:lineRule="auto"/>
                  <w:ind w:left="360"/>
                  <w:rPr>
                    <w:rFonts w:ascii="Calibri Light" w:hAnsi="Calibri Light"/>
                    <w:lang w:val="en-GB"/>
                  </w:rPr>
                </w:pPr>
                <w:r>
                  <w:rPr>
                    <w:rFonts w:ascii="MS Gothic" w:eastAsia="MS Gothic" w:hAnsi="MS Gothic" w:hint="eastAsia"/>
                    <w:lang w:val="en-GB"/>
                  </w:rPr>
                  <w:t>☒</w:t>
                </w:r>
              </w:p>
            </w:tc>
          </w:sdtContent>
        </w:sdt>
      </w:tr>
      <w:tr w:rsidR="00176DE7" w:rsidRPr="002F66E2" w14:paraId="40490FB9" w14:textId="77777777" w:rsidTr="004D148D">
        <w:tc>
          <w:tcPr>
            <w:tcW w:w="401" w:type="pct"/>
          </w:tcPr>
          <w:p w14:paraId="665D65FF" w14:textId="77777777" w:rsidR="00176DE7" w:rsidRPr="002F66E2" w:rsidRDefault="00176DE7" w:rsidP="00176DE7">
            <w:pPr>
              <w:spacing w:after="0" w:line="240" w:lineRule="auto"/>
              <w:rPr>
                <w:rFonts w:ascii="Calibri Light" w:hAnsi="Calibri Light"/>
                <w:color w:val="808080" w:themeColor="background1" w:themeShade="80"/>
                <w:lang w:val="en-GB"/>
              </w:rPr>
            </w:pPr>
          </w:p>
        </w:tc>
        <w:tc>
          <w:tcPr>
            <w:tcW w:w="4171" w:type="pct"/>
          </w:tcPr>
          <w:p w14:paraId="281EDB7A" w14:textId="77777777" w:rsidR="00176DE7" w:rsidRPr="002F66E2" w:rsidRDefault="00176DE7" w:rsidP="00176DE7">
            <w:pPr>
              <w:spacing w:after="0" w:line="240" w:lineRule="auto"/>
              <w:rPr>
                <w:rFonts w:ascii="Calibri Light" w:hAnsi="Calibri Light"/>
                <w:color w:val="808080" w:themeColor="background1" w:themeShade="80"/>
                <w:lang w:val="en-GB"/>
              </w:rPr>
            </w:pPr>
          </w:p>
        </w:tc>
        <w:tc>
          <w:tcPr>
            <w:tcW w:w="428" w:type="pct"/>
          </w:tcPr>
          <w:p w14:paraId="42D6AA1E" w14:textId="77777777" w:rsidR="00176DE7" w:rsidRPr="002F66E2" w:rsidRDefault="00176DE7" w:rsidP="00176DE7">
            <w:pPr>
              <w:spacing w:after="0" w:line="240" w:lineRule="auto"/>
              <w:rPr>
                <w:rFonts w:ascii="Calibri Light" w:hAnsi="Calibri Light"/>
                <w:color w:val="808080" w:themeColor="background1" w:themeShade="80"/>
                <w:lang w:val="en-GB"/>
              </w:rPr>
            </w:pPr>
          </w:p>
        </w:tc>
      </w:tr>
      <w:tr w:rsidR="00176DE7" w:rsidRPr="002F66E2" w14:paraId="258982C2" w14:textId="77777777" w:rsidTr="004D148D">
        <w:tc>
          <w:tcPr>
            <w:tcW w:w="401" w:type="pct"/>
          </w:tcPr>
          <w:p w14:paraId="4DED0958" w14:textId="0666D856" w:rsidR="00176DE7" w:rsidRPr="002F66E2" w:rsidRDefault="00176DE7" w:rsidP="00033B96">
            <w:pPr>
              <w:pStyle w:val="ListParagraph"/>
              <w:numPr>
                <w:ilvl w:val="0"/>
                <w:numId w:val="5"/>
              </w:numPr>
              <w:spacing w:after="0" w:line="240" w:lineRule="auto"/>
              <w:rPr>
                <w:rFonts w:ascii="Calibri Light" w:hAnsi="Calibri Light"/>
                <w:lang w:val="en-GB"/>
              </w:rPr>
            </w:pPr>
          </w:p>
        </w:tc>
        <w:tc>
          <w:tcPr>
            <w:tcW w:w="4171" w:type="pct"/>
          </w:tcPr>
          <w:p w14:paraId="198C4658" w14:textId="77777777" w:rsidR="00176DE7" w:rsidRPr="002F66E2" w:rsidRDefault="00176DE7" w:rsidP="00176DE7">
            <w:pPr>
              <w:spacing w:after="0" w:line="240" w:lineRule="auto"/>
              <w:rPr>
                <w:rFonts w:ascii="Calibri Light" w:hAnsi="Calibri Light"/>
                <w:lang w:val="en-GB"/>
              </w:rPr>
            </w:pPr>
            <w:r w:rsidRPr="002F66E2">
              <w:rPr>
                <w:rFonts w:ascii="Calibri Light" w:hAnsi="Calibri Light"/>
                <w:lang w:val="en-GB"/>
              </w:rPr>
              <w:t>Table/map showing correspondence between the ISCED 2011 classification of education and the national education system classification (levels and grades/years)</w:t>
            </w:r>
          </w:p>
        </w:tc>
        <w:sdt>
          <w:sdtPr>
            <w:rPr>
              <w:rFonts w:ascii="Calibri Light" w:hAnsi="Calibri Light"/>
              <w:lang w:val="en-GB"/>
            </w:rPr>
            <w:id w:val="-1552526588"/>
            <w14:checkbox>
              <w14:checked w14:val="1"/>
              <w14:checkedState w14:val="2612" w14:font="MS Gothic"/>
              <w14:uncheckedState w14:val="2610" w14:font="MS Gothic"/>
            </w14:checkbox>
          </w:sdtPr>
          <w:sdtEndPr/>
          <w:sdtContent>
            <w:tc>
              <w:tcPr>
                <w:tcW w:w="428" w:type="pct"/>
              </w:tcPr>
              <w:p w14:paraId="35735B7C" w14:textId="43C0AA33" w:rsidR="00176DE7" w:rsidRPr="002F66E2" w:rsidRDefault="00602ABA" w:rsidP="00176DE7">
                <w:pPr>
                  <w:spacing w:after="0" w:line="240" w:lineRule="auto"/>
                  <w:ind w:left="360"/>
                  <w:rPr>
                    <w:rFonts w:ascii="Calibri Light" w:hAnsi="Calibri Light"/>
                    <w:lang w:val="en-GB"/>
                  </w:rPr>
                </w:pPr>
                <w:r>
                  <w:rPr>
                    <w:rFonts w:ascii="MS Gothic" w:eastAsia="MS Gothic" w:hAnsi="MS Gothic" w:hint="eastAsia"/>
                    <w:lang w:val="en-GB"/>
                  </w:rPr>
                  <w:t>☒</w:t>
                </w:r>
              </w:p>
            </w:tc>
          </w:sdtContent>
        </w:sdt>
      </w:tr>
      <w:tr w:rsidR="00176DE7" w:rsidRPr="002F66E2" w14:paraId="3BF11902" w14:textId="77777777" w:rsidTr="004D148D">
        <w:tc>
          <w:tcPr>
            <w:tcW w:w="401" w:type="pct"/>
          </w:tcPr>
          <w:p w14:paraId="276A16BB" w14:textId="77777777" w:rsidR="00176DE7" w:rsidRPr="002F66E2" w:rsidRDefault="00176DE7" w:rsidP="00176DE7">
            <w:pPr>
              <w:pStyle w:val="ListParagraph"/>
              <w:spacing w:after="0" w:line="240" w:lineRule="auto"/>
              <w:ind w:left="0"/>
              <w:rPr>
                <w:rFonts w:ascii="Calibri Light" w:hAnsi="Calibri Light"/>
                <w:lang w:val="en-GB"/>
              </w:rPr>
            </w:pPr>
          </w:p>
        </w:tc>
        <w:tc>
          <w:tcPr>
            <w:tcW w:w="4171" w:type="pct"/>
          </w:tcPr>
          <w:p w14:paraId="2BF6DE00" w14:textId="77777777" w:rsidR="00176DE7" w:rsidRPr="002F66E2" w:rsidRDefault="00176DE7" w:rsidP="00176DE7">
            <w:pPr>
              <w:pStyle w:val="ListParagraph"/>
              <w:spacing w:after="0" w:line="240" w:lineRule="auto"/>
              <w:ind w:left="0"/>
              <w:rPr>
                <w:rFonts w:ascii="Calibri Light" w:hAnsi="Calibri Light"/>
                <w:lang w:val="en-GB"/>
              </w:rPr>
            </w:pPr>
          </w:p>
        </w:tc>
        <w:tc>
          <w:tcPr>
            <w:tcW w:w="428" w:type="pct"/>
          </w:tcPr>
          <w:p w14:paraId="38AF6637" w14:textId="77777777" w:rsidR="00176DE7" w:rsidRPr="002F66E2" w:rsidRDefault="00176DE7" w:rsidP="00176DE7">
            <w:pPr>
              <w:pStyle w:val="ListParagraph"/>
              <w:spacing w:after="0" w:line="240" w:lineRule="auto"/>
              <w:ind w:left="0"/>
              <w:rPr>
                <w:rFonts w:ascii="Calibri Light" w:hAnsi="Calibri Light"/>
                <w:lang w:val="en-GB"/>
              </w:rPr>
            </w:pPr>
          </w:p>
        </w:tc>
      </w:tr>
      <w:tr w:rsidR="00176DE7" w:rsidRPr="002F66E2" w14:paraId="1DCF7F6B" w14:textId="77777777" w:rsidTr="004D148D">
        <w:tc>
          <w:tcPr>
            <w:tcW w:w="401" w:type="pct"/>
          </w:tcPr>
          <w:p w14:paraId="2B593114" w14:textId="76156EBF" w:rsidR="00176DE7" w:rsidRPr="002F66E2" w:rsidRDefault="00176DE7" w:rsidP="00033B96">
            <w:pPr>
              <w:pStyle w:val="ListParagraph"/>
              <w:numPr>
                <w:ilvl w:val="0"/>
                <w:numId w:val="5"/>
              </w:numPr>
              <w:spacing w:after="0" w:line="240" w:lineRule="auto"/>
              <w:rPr>
                <w:rFonts w:ascii="Calibri Light" w:hAnsi="Calibri Light"/>
                <w:lang w:val="en-GB"/>
              </w:rPr>
            </w:pPr>
          </w:p>
        </w:tc>
        <w:tc>
          <w:tcPr>
            <w:tcW w:w="4171" w:type="pct"/>
          </w:tcPr>
          <w:p w14:paraId="17BC8D75" w14:textId="693E1EFE" w:rsidR="00176DE7" w:rsidRPr="002F66E2" w:rsidRDefault="00176DE7" w:rsidP="00A505C1">
            <w:pPr>
              <w:spacing w:after="0" w:line="240" w:lineRule="auto"/>
              <w:rPr>
                <w:rFonts w:ascii="Calibri Light" w:hAnsi="Calibri Light"/>
                <w:lang w:val="en-GB"/>
              </w:rPr>
            </w:pPr>
            <w:r w:rsidRPr="002F66E2">
              <w:rPr>
                <w:rFonts w:ascii="Calibri Light" w:hAnsi="Calibri Light"/>
                <w:lang w:val="en-GB"/>
              </w:rPr>
              <w:t xml:space="preserve">Showcard(s) that will be used for testing literacy </w:t>
            </w:r>
            <w:r w:rsidR="00A505C1" w:rsidRPr="002F66E2">
              <w:rPr>
                <w:rFonts w:ascii="Calibri Light" w:hAnsi="Calibri Light"/>
                <w:lang w:val="en-GB"/>
              </w:rPr>
              <w:t>at</w:t>
            </w:r>
            <w:r w:rsidR="00BE1EDF" w:rsidRPr="002F66E2">
              <w:rPr>
                <w:rFonts w:ascii="Calibri Light" w:hAnsi="Calibri Light"/>
                <w:lang w:val="en-GB"/>
              </w:rPr>
              <w:t xml:space="preserve"> </w:t>
            </w:r>
            <w:r w:rsidR="00A505C1" w:rsidRPr="002F66E2">
              <w:rPr>
                <w:rFonts w:ascii="Calibri Light" w:hAnsi="Calibri Light"/>
                <w:lang w:val="en-GB"/>
              </w:rPr>
              <w:t xml:space="preserve">modules </w:t>
            </w:r>
            <w:r w:rsidR="00BE1EDF" w:rsidRPr="002F66E2">
              <w:rPr>
                <w:rFonts w:ascii="Calibri Light" w:hAnsi="Calibri Light"/>
                <w:lang w:val="en-GB"/>
              </w:rPr>
              <w:t xml:space="preserve">WB and MWB </w:t>
            </w:r>
          </w:p>
          <w:p w14:paraId="378B7608" w14:textId="77777777" w:rsidR="00176DE7" w:rsidRPr="002F66E2" w:rsidRDefault="00176DE7" w:rsidP="00176DE7">
            <w:pPr>
              <w:spacing w:after="0" w:line="240" w:lineRule="auto"/>
              <w:rPr>
                <w:rFonts w:ascii="Calibri Light" w:hAnsi="Calibri Light"/>
                <w:i/>
                <w:color w:val="808080" w:themeColor="background1" w:themeShade="80"/>
                <w:lang w:val="en-GB"/>
              </w:rPr>
            </w:pPr>
            <w:proofErr w:type="spellStart"/>
            <w:r w:rsidRPr="002F66E2">
              <w:rPr>
                <w:rFonts w:ascii="Calibri Light" w:hAnsi="Calibri Light"/>
                <w:i/>
                <w:color w:val="808080" w:themeColor="background1" w:themeShade="80"/>
                <w:lang w:val="en-GB"/>
              </w:rPr>
              <w:t>Showcards</w:t>
            </w:r>
            <w:proofErr w:type="spellEnd"/>
            <w:r w:rsidRPr="002F66E2">
              <w:rPr>
                <w:rFonts w:ascii="Calibri Light" w:hAnsi="Calibri Light"/>
                <w:i/>
                <w:color w:val="808080" w:themeColor="background1" w:themeShade="80"/>
                <w:lang w:val="en-GB"/>
              </w:rPr>
              <w:t xml:space="preserve"> </w:t>
            </w:r>
            <w:proofErr w:type="gramStart"/>
            <w:r w:rsidRPr="002F66E2">
              <w:rPr>
                <w:rFonts w:ascii="Calibri Light" w:hAnsi="Calibri Light"/>
                <w:i/>
                <w:color w:val="808080" w:themeColor="background1" w:themeShade="80"/>
                <w:lang w:val="en-GB"/>
              </w:rPr>
              <w:t>should be produced</w:t>
            </w:r>
            <w:proofErr w:type="gramEnd"/>
            <w:r w:rsidRPr="002F66E2">
              <w:rPr>
                <w:rFonts w:ascii="Calibri Light" w:hAnsi="Calibri Light"/>
                <w:i/>
                <w:color w:val="808080" w:themeColor="background1" w:themeShade="80"/>
                <w:lang w:val="en-GB"/>
              </w:rPr>
              <w:t xml:space="preserve"> in all written languages that are commonly used, regardless of whether questionnaires in these languages are being used or not.</w:t>
            </w:r>
          </w:p>
        </w:tc>
        <w:tc>
          <w:tcPr>
            <w:tcW w:w="428" w:type="pct"/>
          </w:tcPr>
          <w:p w14:paraId="7C3BD10B" w14:textId="6359AA9C" w:rsidR="00176DE7" w:rsidRPr="002F66E2" w:rsidRDefault="00673195" w:rsidP="00176DE7">
            <w:pPr>
              <w:spacing w:after="0" w:line="240" w:lineRule="auto"/>
              <w:ind w:left="360"/>
              <w:rPr>
                <w:rFonts w:ascii="Calibri Light" w:hAnsi="Calibri Light"/>
                <w:lang w:val="en-GB"/>
              </w:rPr>
            </w:pPr>
            <w:sdt>
              <w:sdtPr>
                <w:rPr>
                  <w:rFonts w:ascii="Calibri Light" w:hAnsi="Calibri Light"/>
                  <w:lang w:val="en-GB"/>
                </w:rPr>
                <w:id w:val="-923721034"/>
                <w14:checkbox>
                  <w14:checked w14:val="1"/>
                  <w14:checkedState w14:val="2612" w14:font="MS Gothic"/>
                  <w14:uncheckedState w14:val="2610" w14:font="MS Gothic"/>
                </w14:checkbox>
              </w:sdtPr>
              <w:sdtEndPr/>
              <w:sdtContent>
                <w:r w:rsidR="00602ABA">
                  <w:rPr>
                    <w:rFonts w:ascii="MS Gothic" w:eastAsia="MS Gothic" w:hAnsi="MS Gothic" w:hint="eastAsia"/>
                    <w:lang w:val="en-GB"/>
                  </w:rPr>
                  <w:t>☒</w:t>
                </w:r>
              </w:sdtContent>
            </w:sdt>
          </w:p>
        </w:tc>
      </w:tr>
      <w:tr w:rsidR="00176DE7" w:rsidRPr="002F66E2" w14:paraId="7053371F" w14:textId="77777777" w:rsidTr="004D148D">
        <w:tc>
          <w:tcPr>
            <w:tcW w:w="401" w:type="pct"/>
          </w:tcPr>
          <w:p w14:paraId="3C57FF6B" w14:textId="77777777" w:rsidR="00176DE7" w:rsidRPr="002F66E2" w:rsidRDefault="00176DE7" w:rsidP="00176DE7">
            <w:pPr>
              <w:pStyle w:val="ListParagraph"/>
              <w:spacing w:after="0" w:line="240" w:lineRule="auto"/>
              <w:ind w:left="0"/>
              <w:rPr>
                <w:rFonts w:ascii="Calibri Light" w:hAnsi="Calibri Light"/>
                <w:lang w:val="en-GB"/>
              </w:rPr>
            </w:pPr>
          </w:p>
        </w:tc>
        <w:tc>
          <w:tcPr>
            <w:tcW w:w="4171" w:type="pct"/>
          </w:tcPr>
          <w:p w14:paraId="16EE73A8" w14:textId="77777777" w:rsidR="00176DE7" w:rsidRPr="002F66E2" w:rsidRDefault="00176DE7" w:rsidP="00176DE7">
            <w:pPr>
              <w:pStyle w:val="ListParagraph"/>
              <w:spacing w:after="0" w:line="240" w:lineRule="auto"/>
              <w:ind w:left="0"/>
              <w:rPr>
                <w:rFonts w:ascii="Calibri Light" w:hAnsi="Calibri Light"/>
                <w:lang w:val="en-GB"/>
              </w:rPr>
            </w:pPr>
          </w:p>
        </w:tc>
        <w:tc>
          <w:tcPr>
            <w:tcW w:w="428" w:type="pct"/>
          </w:tcPr>
          <w:p w14:paraId="54D7A7F5" w14:textId="77777777" w:rsidR="00176DE7" w:rsidRPr="002F66E2" w:rsidRDefault="00176DE7" w:rsidP="00176DE7">
            <w:pPr>
              <w:pStyle w:val="ListParagraph"/>
              <w:spacing w:after="0" w:line="240" w:lineRule="auto"/>
              <w:ind w:left="0"/>
              <w:rPr>
                <w:rFonts w:ascii="Calibri Light" w:hAnsi="Calibri Light"/>
                <w:lang w:val="en-GB"/>
              </w:rPr>
            </w:pPr>
          </w:p>
        </w:tc>
      </w:tr>
      <w:tr w:rsidR="00176DE7" w:rsidRPr="002F66E2" w14:paraId="314ED512" w14:textId="77777777" w:rsidTr="004D148D">
        <w:tc>
          <w:tcPr>
            <w:tcW w:w="401" w:type="pct"/>
          </w:tcPr>
          <w:p w14:paraId="4376874A" w14:textId="5236235B" w:rsidR="00176DE7" w:rsidRPr="002F66E2" w:rsidRDefault="00176DE7" w:rsidP="00033B96">
            <w:pPr>
              <w:pStyle w:val="ListParagraph"/>
              <w:numPr>
                <w:ilvl w:val="0"/>
                <w:numId w:val="5"/>
              </w:numPr>
              <w:spacing w:after="0" w:line="240" w:lineRule="auto"/>
              <w:rPr>
                <w:rFonts w:ascii="Calibri Light" w:hAnsi="Calibri Light"/>
                <w:lang w:val="en-GB"/>
              </w:rPr>
            </w:pPr>
          </w:p>
        </w:tc>
        <w:tc>
          <w:tcPr>
            <w:tcW w:w="4171" w:type="pct"/>
          </w:tcPr>
          <w:p w14:paraId="3530F26F" w14:textId="77777777" w:rsidR="00176DE7" w:rsidRPr="002F66E2" w:rsidRDefault="00176DE7" w:rsidP="00176DE7">
            <w:pPr>
              <w:spacing w:after="0" w:line="240" w:lineRule="auto"/>
              <w:rPr>
                <w:rFonts w:ascii="Calibri Light" w:hAnsi="Calibri Light"/>
                <w:lang w:val="en-GB"/>
              </w:rPr>
            </w:pPr>
            <w:r w:rsidRPr="002F66E2">
              <w:rPr>
                <w:rFonts w:ascii="Calibri Light" w:hAnsi="Calibri Light"/>
                <w:lang w:val="en-GB"/>
              </w:rPr>
              <w:t xml:space="preserve">Documentation on the providers of antenatal and postnatal care in the country </w:t>
            </w:r>
          </w:p>
          <w:p w14:paraId="31D149EB" w14:textId="77777777" w:rsidR="00176DE7" w:rsidRPr="002F66E2" w:rsidRDefault="00176DE7" w:rsidP="00176DE7">
            <w:pPr>
              <w:spacing w:after="0" w:line="240" w:lineRule="auto"/>
              <w:rPr>
                <w:rFonts w:ascii="Calibri Light" w:hAnsi="Calibri Light"/>
                <w:lang w:val="en-GB"/>
              </w:rPr>
            </w:pPr>
            <w:r w:rsidRPr="002F66E2">
              <w:rPr>
                <w:rFonts w:ascii="Calibri Light" w:hAnsi="Calibri Light"/>
                <w:i/>
                <w:color w:val="808080" w:themeColor="background1" w:themeShade="80"/>
                <w:lang w:val="en-GB"/>
              </w:rPr>
              <w:t>This can be an assessment or a large document, but should enable the team to identify response categories for questions that include providers of such services.</w:t>
            </w:r>
          </w:p>
        </w:tc>
        <w:tc>
          <w:tcPr>
            <w:tcW w:w="428" w:type="pct"/>
          </w:tcPr>
          <w:p w14:paraId="450D7BAF" w14:textId="38140CA1" w:rsidR="00176DE7" w:rsidRPr="002F66E2" w:rsidRDefault="00673195" w:rsidP="00176DE7">
            <w:pPr>
              <w:spacing w:after="0" w:line="240" w:lineRule="auto"/>
              <w:ind w:left="360"/>
              <w:rPr>
                <w:rFonts w:ascii="Calibri Light" w:hAnsi="Calibri Light"/>
                <w:lang w:val="en-GB"/>
              </w:rPr>
            </w:pPr>
            <w:sdt>
              <w:sdtPr>
                <w:rPr>
                  <w:rFonts w:ascii="Calibri Light" w:hAnsi="Calibri Light"/>
                  <w:lang w:val="en-GB"/>
                </w:rPr>
                <w:id w:val="-969899174"/>
                <w14:checkbox>
                  <w14:checked w14:val="1"/>
                  <w14:checkedState w14:val="2612" w14:font="MS Gothic"/>
                  <w14:uncheckedState w14:val="2610" w14:font="MS Gothic"/>
                </w14:checkbox>
              </w:sdtPr>
              <w:sdtEndPr/>
              <w:sdtContent>
                <w:r w:rsidR="00FC49B6">
                  <w:rPr>
                    <w:rFonts w:ascii="MS Gothic" w:eastAsia="MS Gothic" w:hAnsi="MS Gothic" w:hint="eastAsia"/>
                    <w:lang w:val="en-GB"/>
                  </w:rPr>
                  <w:t>☒</w:t>
                </w:r>
              </w:sdtContent>
            </w:sdt>
          </w:p>
        </w:tc>
      </w:tr>
      <w:tr w:rsidR="00176DE7" w:rsidRPr="002F66E2" w14:paraId="768B281D" w14:textId="77777777" w:rsidTr="004D148D">
        <w:tc>
          <w:tcPr>
            <w:tcW w:w="401" w:type="pct"/>
          </w:tcPr>
          <w:p w14:paraId="3850EDFA" w14:textId="77777777" w:rsidR="00176DE7" w:rsidRPr="002F66E2" w:rsidRDefault="00176DE7" w:rsidP="00176DE7">
            <w:pPr>
              <w:pStyle w:val="ListParagraph"/>
              <w:spacing w:after="0" w:line="240" w:lineRule="auto"/>
              <w:ind w:left="0"/>
              <w:rPr>
                <w:rFonts w:ascii="Calibri Light" w:hAnsi="Calibri Light"/>
                <w:lang w:val="en-GB"/>
              </w:rPr>
            </w:pPr>
          </w:p>
        </w:tc>
        <w:tc>
          <w:tcPr>
            <w:tcW w:w="4171" w:type="pct"/>
          </w:tcPr>
          <w:p w14:paraId="13C672E1" w14:textId="77777777" w:rsidR="00176DE7" w:rsidRPr="002F66E2" w:rsidRDefault="00176DE7" w:rsidP="00176DE7">
            <w:pPr>
              <w:pStyle w:val="ListParagraph"/>
              <w:spacing w:after="0" w:line="240" w:lineRule="auto"/>
              <w:ind w:left="0"/>
              <w:rPr>
                <w:rFonts w:ascii="Calibri Light" w:hAnsi="Calibri Light"/>
                <w:lang w:val="en-GB"/>
              </w:rPr>
            </w:pPr>
          </w:p>
        </w:tc>
        <w:tc>
          <w:tcPr>
            <w:tcW w:w="428" w:type="pct"/>
          </w:tcPr>
          <w:p w14:paraId="3F31DA29" w14:textId="77777777" w:rsidR="00176DE7" w:rsidRPr="002F66E2" w:rsidRDefault="00176DE7" w:rsidP="00176DE7">
            <w:pPr>
              <w:pStyle w:val="ListParagraph"/>
              <w:spacing w:after="0" w:line="240" w:lineRule="auto"/>
              <w:ind w:left="0"/>
              <w:rPr>
                <w:rFonts w:ascii="Calibri Light" w:hAnsi="Calibri Light"/>
                <w:lang w:val="en-GB"/>
              </w:rPr>
            </w:pPr>
          </w:p>
        </w:tc>
      </w:tr>
      <w:tr w:rsidR="00176DE7" w:rsidRPr="002F66E2" w14:paraId="721866A3" w14:textId="77777777" w:rsidTr="004D148D">
        <w:tc>
          <w:tcPr>
            <w:tcW w:w="401" w:type="pct"/>
          </w:tcPr>
          <w:p w14:paraId="538EDCD7" w14:textId="2CA29F40" w:rsidR="00176DE7" w:rsidRPr="002F66E2" w:rsidRDefault="00176DE7" w:rsidP="00033B96">
            <w:pPr>
              <w:pStyle w:val="ListParagraph"/>
              <w:numPr>
                <w:ilvl w:val="0"/>
                <w:numId w:val="5"/>
              </w:numPr>
              <w:spacing w:after="0" w:line="240" w:lineRule="auto"/>
              <w:rPr>
                <w:rFonts w:ascii="Calibri Light" w:hAnsi="Calibri Light"/>
                <w:lang w:val="en-GB"/>
              </w:rPr>
            </w:pPr>
          </w:p>
        </w:tc>
        <w:tc>
          <w:tcPr>
            <w:tcW w:w="4171" w:type="pct"/>
          </w:tcPr>
          <w:p w14:paraId="2ABB0B22" w14:textId="77777777" w:rsidR="00176DE7" w:rsidRPr="002F66E2" w:rsidRDefault="00176DE7" w:rsidP="00176DE7">
            <w:pPr>
              <w:spacing w:after="0" w:line="240" w:lineRule="auto"/>
              <w:rPr>
                <w:rFonts w:ascii="Calibri Light" w:hAnsi="Calibri Light"/>
                <w:lang w:val="en-GB"/>
              </w:rPr>
            </w:pPr>
            <w:r w:rsidRPr="002F66E2">
              <w:rPr>
                <w:rFonts w:ascii="Calibri Light" w:hAnsi="Calibri Light"/>
                <w:lang w:val="en-GB"/>
              </w:rPr>
              <w:t xml:space="preserve">Information on the birth registration system in the country: </w:t>
            </w:r>
            <w:r w:rsidRPr="002F66E2">
              <w:rPr>
                <w:rFonts w:ascii="Calibri Light" w:hAnsi="Calibri Light"/>
                <w:color w:val="808080" w:themeColor="background1" w:themeShade="80"/>
                <w:lang w:val="en-GB"/>
              </w:rPr>
              <w:t>brief overview of legislative requirements, information on length of validity of birth certificates (are certificates valid for a limited time-period, e.g. six months, or are they permanent), is a certificate free of charge at the time of registration, does issuance at a later date require payment of a fee, etc.</w:t>
            </w:r>
          </w:p>
        </w:tc>
        <w:sdt>
          <w:sdtPr>
            <w:rPr>
              <w:rFonts w:ascii="Calibri Light" w:hAnsi="Calibri Light"/>
              <w:lang w:val="en-GB"/>
            </w:rPr>
            <w:id w:val="-1489550309"/>
            <w14:checkbox>
              <w14:checked w14:val="1"/>
              <w14:checkedState w14:val="2612" w14:font="MS Gothic"/>
              <w14:uncheckedState w14:val="2610" w14:font="MS Gothic"/>
            </w14:checkbox>
          </w:sdtPr>
          <w:sdtEndPr/>
          <w:sdtContent>
            <w:tc>
              <w:tcPr>
                <w:tcW w:w="428" w:type="pct"/>
              </w:tcPr>
              <w:p w14:paraId="64A6E7D3" w14:textId="3CDEC140" w:rsidR="00176DE7" w:rsidRPr="002F66E2" w:rsidRDefault="00602ABA" w:rsidP="00176DE7">
                <w:pPr>
                  <w:spacing w:after="0" w:line="240" w:lineRule="auto"/>
                  <w:ind w:left="360"/>
                  <w:rPr>
                    <w:rFonts w:ascii="Calibri Light" w:hAnsi="Calibri Light"/>
                    <w:lang w:val="en-GB"/>
                  </w:rPr>
                </w:pPr>
                <w:r>
                  <w:rPr>
                    <w:rFonts w:ascii="MS Gothic" w:eastAsia="MS Gothic" w:hAnsi="MS Gothic" w:hint="eastAsia"/>
                    <w:lang w:val="en-GB"/>
                  </w:rPr>
                  <w:t>☒</w:t>
                </w:r>
              </w:p>
            </w:tc>
          </w:sdtContent>
        </w:sdt>
      </w:tr>
      <w:tr w:rsidR="00176DE7" w:rsidRPr="002F66E2" w14:paraId="2B689010" w14:textId="77777777" w:rsidTr="004D148D">
        <w:tc>
          <w:tcPr>
            <w:tcW w:w="401" w:type="pct"/>
          </w:tcPr>
          <w:p w14:paraId="2D266504" w14:textId="77777777" w:rsidR="00176DE7" w:rsidRPr="002F66E2" w:rsidRDefault="00176DE7" w:rsidP="00176DE7">
            <w:pPr>
              <w:pStyle w:val="ListParagraph"/>
              <w:spacing w:after="0" w:line="240" w:lineRule="auto"/>
              <w:ind w:left="0"/>
              <w:rPr>
                <w:rFonts w:ascii="Calibri Light" w:hAnsi="Calibri Light"/>
                <w:lang w:val="en-GB"/>
              </w:rPr>
            </w:pPr>
          </w:p>
        </w:tc>
        <w:tc>
          <w:tcPr>
            <w:tcW w:w="4171" w:type="pct"/>
          </w:tcPr>
          <w:p w14:paraId="34FE1036" w14:textId="77777777" w:rsidR="00176DE7" w:rsidRPr="002F66E2" w:rsidRDefault="00176DE7" w:rsidP="00176DE7">
            <w:pPr>
              <w:pStyle w:val="ListParagraph"/>
              <w:spacing w:after="0" w:line="240" w:lineRule="auto"/>
              <w:ind w:left="0"/>
              <w:rPr>
                <w:rFonts w:ascii="Calibri Light" w:hAnsi="Calibri Light"/>
                <w:lang w:val="en-GB"/>
              </w:rPr>
            </w:pPr>
          </w:p>
        </w:tc>
        <w:tc>
          <w:tcPr>
            <w:tcW w:w="428" w:type="pct"/>
          </w:tcPr>
          <w:p w14:paraId="11C0C595" w14:textId="77777777" w:rsidR="00176DE7" w:rsidRPr="002F66E2" w:rsidRDefault="00176DE7" w:rsidP="00176DE7">
            <w:pPr>
              <w:pStyle w:val="ListParagraph"/>
              <w:spacing w:after="0" w:line="240" w:lineRule="auto"/>
              <w:ind w:left="0"/>
              <w:rPr>
                <w:rFonts w:ascii="Calibri Light" w:hAnsi="Calibri Light"/>
                <w:lang w:val="en-GB"/>
              </w:rPr>
            </w:pPr>
          </w:p>
        </w:tc>
      </w:tr>
      <w:tr w:rsidR="00176DE7" w:rsidRPr="002F66E2" w14:paraId="1B5F5A54" w14:textId="77777777" w:rsidTr="004D148D">
        <w:tc>
          <w:tcPr>
            <w:tcW w:w="401" w:type="pct"/>
          </w:tcPr>
          <w:p w14:paraId="656B92B9" w14:textId="3E34EA81" w:rsidR="00176DE7" w:rsidRPr="002F66E2" w:rsidRDefault="00176DE7" w:rsidP="00033B96">
            <w:pPr>
              <w:pStyle w:val="ListParagraph"/>
              <w:numPr>
                <w:ilvl w:val="0"/>
                <w:numId w:val="5"/>
              </w:numPr>
              <w:spacing w:after="0" w:line="240" w:lineRule="auto"/>
              <w:rPr>
                <w:rFonts w:ascii="Calibri Light" w:hAnsi="Calibri Light"/>
                <w:lang w:val="en-GB"/>
              </w:rPr>
            </w:pPr>
          </w:p>
        </w:tc>
        <w:tc>
          <w:tcPr>
            <w:tcW w:w="4171" w:type="pct"/>
          </w:tcPr>
          <w:p w14:paraId="6AE8A609" w14:textId="699A3DFE" w:rsidR="00176DE7" w:rsidRPr="002F66E2" w:rsidRDefault="00176DE7" w:rsidP="003B714B">
            <w:pPr>
              <w:spacing w:after="0" w:line="240" w:lineRule="auto"/>
              <w:rPr>
                <w:rFonts w:ascii="Calibri Light" w:hAnsi="Calibri Light"/>
                <w:lang w:val="en-GB"/>
              </w:rPr>
            </w:pPr>
            <w:r w:rsidRPr="002F66E2">
              <w:rPr>
                <w:rFonts w:ascii="Calibri Light" w:hAnsi="Calibri Light"/>
                <w:lang w:val="en-GB"/>
              </w:rPr>
              <w:t>Vaccination schedule that is used in the country (or schedules if there has been a change during the last three years)</w:t>
            </w:r>
          </w:p>
        </w:tc>
        <w:sdt>
          <w:sdtPr>
            <w:rPr>
              <w:rFonts w:ascii="Calibri Light" w:hAnsi="Calibri Light"/>
              <w:lang w:val="en-GB"/>
            </w:rPr>
            <w:id w:val="129987265"/>
            <w14:checkbox>
              <w14:checked w14:val="1"/>
              <w14:checkedState w14:val="2612" w14:font="MS Gothic"/>
              <w14:uncheckedState w14:val="2610" w14:font="MS Gothic"/>
            </w14:checkbox>
          </w:sdtPr>
          <w:sdtEndPr/>
          <w:sdtContent>
            <w:tc>
              <w:tcPr>
                <w:tcW w:w="428" w:type="pct"/>
              </w:tcPr>
              <w:p w14:paraId="7A369782" w14:textId="07A2876C" w:rsidR="00176DE7" w:rsidRPr="002F66E2" w:rsidRDefault="00602ABA" w:rsidP="00176DE7">
                <w:pPr>
                  <w:spacing w:after="0" w:line="240" w:lineRule="auto"/>
                  <w:ind w:left="360"/>
                  <w:rPr>
                    <w:rFonts w:ascii="Calibri Light" w:hAnsi="Calibri Light"/>
                    <w:lang w:val="en-GB"/>
                  </w:rPr>
                </w:pPr>
                <w:r>
                  <w:rPr>
                    <w:rFonts w:ascii="MS Gothic" w:eastAsia="MS Gothic" w:hAnsi="MS Gothic" w:hint="eastAsia"/>
                    <w:lang w:val="en-GB"/>
                  </w:rPr>
                  <w:t>☒</w:t>
                </w:r>
              </w:p>
            </w:tc>
          </w:sdtContent>
        </w:sdt>
      </w:tr>
      <w:tr w:rsidR="003B714B" w:rsidRPr="002F66E2" w14:paraId="634E1CFB" w14:textId="77777777" w:rsidTr="004D148D">
        <w:tc>
          <w:tcPr>
            <w:tcW w:w="401" w:type="pct"/>
          </w:tcPr>
          <w:p w14:paraId="14B23673" w14:textId="77777777" w:rsidR="003B714B" w:rsidRPr="002F66E2" w:rsidRDefault="003B714B" w:rsidP="00CF7BFB">
            <w:pPr>
              <w:pStyle w:val="ListParagraph"/>
              <w:spacing w:after="0" w:line="240" w:lineRule="auto"/>
              <w:ind w:left="0"/>
              <w:rPr>
                <w:rFonts w:ascii="Calibri Light" w:hAnsi="Calibri Light"/>
                <w:lang w:val="en-GB"/>
              </w:rPr>
            </w:pPr>
          </w:p>
        </w:tc>
        <w:tc>
          <w:tcPr>
            <w:tcW w:w="4171" w:type="pct"/>
          </w:tcPr>
          <w:p w14:paraId="13DF8709" w14:textId="77777777" w:rsidR="003B714B" w:rsidRPr="002F66E2" w:rsidRDefault="003B714B" w:rsidP="00CF7BFB">
            <w:pPr>
              <w:pStyle w:val="ListParagraph"/>
              <w:spacing w:after="0" w:line="240" w:lineRule="auto"/>
              <w:ind w:left="0"/>
              <w:rPr>
                <w:rFonts w:ascii="Calibri Light" w:hAnsi="Calibri Light"/>
                <w:lang w:val="en-GB"/>
              </w:rPr>
            </w:pPr>
          </w:p>
        </w:tc>
        <w:tc>
          <w:tcPr>
            <w:tcW w:w="428" w:type="pct"/>
          </w:tcPr>
          <w:p w14:paraId="014C3306" w14:textId="77777777" w:rsidR="003B714B" w:rsidRPr="002F66E2" w:rsidRDefault="003B714B" w:rsidP="00CF7BFB">
            <w:pPr>
              <w:pStyle w:val="ListParagraph"/>
              <w:spacing w:after="0" w:line="240" w:lineRule="auto"/>
              <w:ind w:left="0"/>
              <w:rPr>
                <w:rFonts w:ascii="Calibri Light" w:hAnsi="Calibri Light"/>
                <w:lang w:val="en-GB"/>
              </w:rPr>
            </w:pPr>
          </w:p>
        </w:tc>
      </w:tr>
      <w:tr w:rsidR="003B714B" w:rsidRPr="002F66E2" w14:paraId="6E8CA00B" w14:textId="77777777" w:rsidTr="004D148D">
        <w:tc>
          <w:tcPr>
            <w:tcW w:w="401" w:type="pct"/>
          </w:tcPr>
          <w:p w14:paraId="46BAC50B" w14:textId="253BC624" w:rsidR="003B714B" w:rsidRPr="002F66E2" w:rsidRDefault="003B714B" w:rsidP="00033B96">
            <w:pPr>
              <w:pStyle w:val="ListParagraph"/>
              <w:numPr>
                <w:ilvl w:val="0"/>
                <w:numId w:val="5"/>
              </w:numPr>
              <w:spacing w:after="0" w:line="240" w:lineRule="auto"/>
              <w:rPr>
                <w:rFonts w:ascii="Calibri Light" w:hAnsi="Calibri Light"/>
                <w:lang w:val="en-GB"/>
              </w:rPr>
            </w:pPr>
          </w:p>
        </w:tc>
        <w:tc>
          <w:tcPr>
            <w:tcW w:w="4171" w:type="pct"/>
          </w:tcPr>
          <w:p w14:paraId="0625FF9B" w14:textId="2DA170B2" w:rsidR="003B714B" w:rsidRPr="002F66E2" w:rsidRDefault="003B714B" w:rsidP="00CF7BFB">
            <w:pPr>
              <w:spacing w:after="0" w:line="240" w:lineRule="auto"/>
              <w:rPr>
                <w:rFonts w:ascii="Calibri Light" w:hAnsi="Calibri Light"/>
                <w:lang w:val="en-GB"/>
              </w:rPr>
            </w:pPr>
            <w:r>
              <w:rPr>
                <w:rFonts w:ascii="Calibri Light" w:hAnsi="Calibri Light"/>
                <w:lang w:val="en-GB"/>
              </w:rPr>
              <w:t>I</w:t>
            </w:r>
            <w:r w:rsidRPr="00F41D4F">
              <w:rPr>
                <w:rFonts w:ascii="Calibri Light" w:hAnsi="Calibri Light"/>
                <w:lang w:val="en-GB"/>
              </w:rPr>
              <w:t xml:space="preserve">nformation on </w:t>
            </w:r>
            <w:r>
              <w:rPr>
                <w:rFonts w:ascii="Calibri Light" w:hAnsi="Calibri Light"/>
                <w:lang w:val="en-GB"/>
              </w:rPr>
              <w:t xml:space="preserve">any </w:t>
            </w:r>
            <w:r w:rsidRPr="00F41D4F">
              <w:rPr>
                <w:rFonts w:ascii="Calibri Light" w:hAnsi="Calibri Light"/>
                <w:lang w:val="en-GB"/>
              </w:rPr>
              <w:t>nati</w:t>
            </w:r>
            <w:r>
              <w:rPr>
                <w:rFonts w:ascii="Calibri Light" w:hAnsi="Calibri Light"/>
                <w:lang w:val="en-GB"/>
              </w:rPr>
              <w:t>onal immunization day campaigns that took place in the last three years</w:t>
            </w:r>
          </w:p>
        </w:tc>
        <w:sdt>
          <w:sdtPr>
            <w:rPr>
              <w:rFonts w:ascii="Calibri Light" w:hAnsi="Calibri Light"/>
              <w:lang w:val="en-GB"/>
            </w:rPr>
            <w:id w:val="-41760927"/>
            <w14:checkbox>
              <w14:checked w14:val="0"/>
              <w14:checkedState w14:val="2612" w14:font="MS Gothic"/>
              <w14:uncheckedState w14:val="2610" w14:font="MS Gothic"/>
            </w14:checkbox>
          </w:sdtPr>
          <w:sdtEndPr/>
          <w:sdtContent>
            <w:tc>
              <w:tcPr>
                <w:tcW w:w="428" w:type="pct"/>
              </w:tcPr>
              <w:p w14:paraId="7ACB9128" w14:textId="77777777" w:rsidR="003B714B" w:rsidRPr="002F66E2" w:rsidRDefault="003B714B" w:rsidP="00CF7BFB">
                <w:pPr>
                  <w:spacing w:after="0" w:line="240" w:lineRule="auto"/>
                  <w:ind w:left="360"/>
                  <w:rPr>
                    <w:rFonts w:ascii="Calibri Light" w:hAnsi="Calibri Light"/>
                    <w:lang w:val="en-GB"/>
                  </w:rPr>
                </w:pPr>
                <w:r w:rsidRPr="002F66E2">
                  <w:rPr>
                    <w:rFonts w:ascii="Segoe UI Symbol" w:eastAsia="MS Gothic" w:hAnsi="Segoe UI Symbol" w:cs="Segoe UI Symbol"/>
                    <w:lang w:val="en-GB"/>
                  </w:rPr>
                  <w:t>☐</w:t>
                </w:r>
              </w:p>
            </w:tc>
          </w:sdtContent>
        </w:sdt>
      </w:tr>
      <w:tr w:rsidR="00176DE7" w:rsidRPr="002F66E2" w14:paraId="05A82FE6" w14:textId="77777777" w:rsidTr="004D148D">
        <w:tc>
          <w:tcPr>
            <w:tcW w:w="401" w:type="pct"/>
          </w:tcPr>
          <w:p w14:paraId="341904FC" w14:textId="77777777" w:rsidR="00176DE7" w:rsidRPr="002F66E2" w:rsidRDefault="00176DE7" w:rsidP="00176DE7">
            <w:pPr>
              <w:pStyle w:val="ListParagraph"/>
              <w:spacing w:after="0" w:line="240" w:lineRule="auto"/>
              <w:ind w:left="0"/>
              <w:rPr>
                <w:rFonts w:ascii="Calibri Light" w:hAnsi="Calibri Light"/>
                <w:lang w:val="en-GB"/>
              </w:rPr>
            </w:pPr>
          </w:p>
        </w:tc>
        <w:tc>
          <w:tcPr>
            <w:tcW w:w="4171" w:type="pct"/>
          </w:tcPr>
          <w:p w14:paraId="3EE1016D" w14:textId="77777777" w:rsidR="00176DE7" w:rsidRPr="002F66E2" w:rsidRDefault="00176DE7" w:rsidP="00176DE7">
            <w:pPr>
              <w:pStyle w:val="ListParagraph"/>
              <w:spacing w:after="0" w:line="240" w:lineRule="auto"/>
              <w:ind w:left="0"/>
              <w:rPr>
                <w:rFonts w:ascii="Calibri Light" w:hAnsi="Calibri Light"/>
                <w:lang w:val="en-GB"/>
              </w:rPr>
            </w:pPr>
          </w:p>
        </w:tc>
        <w:tc>
          <w:tcPr>
            <w:tcW w:w="428" w:type="pct"/>
          </w:tcPr>
          <w:p w14:paraId="5900902F" w14:textId="77777777" w:rsidR="00176DE7" w:rsidRPr="002F66E2" w:rsidRDefault="00176DE7" w:rsidP="00176DE7">
            <w:pPr>
              <w:pStyle w:val="ListParagraph"/>
              <w:spacing w:after="0" w:line="240" w:lineRule="auto"/>
              <w:ind w:left="0"/>
              <w:rPr>
                <w:rFonts w:ascii="Calibri Light" w:hAnsi="Calibri Light"/>
                <w:lang w:val="en-GB"/>
              </w:rPr>
            </w:pPr>
          </w:p>
        </w:tc>
      </w:tr>
      <w:tr w:rsidR="00176DE7" w:rsidRPr="002F66E2" w14:paraId="32194A04" w14:textId="77777777" w:rsidTr="004D148D">
        <w:tc>
          <w:tcPr>
            <w:tcW w:w="401" w:type="pct"/>
          </w:tcPr>
          <w:p w14:paraId="20422F59" w14:textId="6A7FF43E" w:rsidR="00176DE7" w:rsidRPr="002F66E2" w:rsidRDefault="00176DE7" w:rsidP="00033B96">
            <w:pPr>
              <w:pStyle w:val="ListParagraph"/>
              <w:numPr>
                <w:ilvl w:val="0"/>
                <w:numId w:val="5"/>
              </w:numPr>
              <w:spacing w:after="0" w:line="240" w:lineRule="auto"/>
              <w:rPr>
                <w:rFonts w:ascii="Calibri Light" w:hAnsi="Calibri Light"/>
                <w:lang w:val="en-GB"/>
              </w:rPr>
            </w:pPr>
          </w:p>
        </w:tc>
        <w:tc>
          <w:tcPr>
            <w:tcW w:w="4171" w:type="pct"/>
          </w:tcPr>
          <w:p w14:paraId="261F23EE" w14:textId="77777777" w:rsidR="00176DE7" w:rsidRPr="002F66E2" w:rsidRDefault="00176DE7" w:rsidP="00176DE7">
            <w:pPr>
              <w:spacing w:after="0" w:line="240" w:lineRule="auto"/>
              <w:rPr>
                <w:rFonts w:ascii="Calibri Light" w:hAnsi="Calibri Light"/>
                <w:lang w:val="en-GB"/>
              </w:rPr>
            </w:pPr>
            <w:r w:rsidRPr="002F66E2">
              <w:rPr>
                <w:rFonts w:ascii="Calibri Light" w:hAnsi="Calibri Light"/>
                <w:lang w:val="en-GB"/>
              </w:rPr>
              <w:t>Scanned copies of vaccination cards that have been filled in, preferably from different regions/districts of the country (the date of birth of the child should be visible if possible, all other personal details should be blacked out)</w:t>
            </w:r>
          </w:p>
        </w:tc>
        <w:sdt>
          <w:sdtPr>
            <w:rPr>
              <w:rFonts w:ascii="Calibri Light" w:hAnsi="Calibri Light"/>
              <w:lang w:val="en-GB"/>
            </w:rPr>
            <w:id w:val="-1106955080"/>
            <w14:checkbox>
              <w14:checked w14:val="1"/>
              <w14:checkedState w14:val="2612" w14:font="MS Gothic"/>
              <w14:uncheckedState w14:val="2610" w14:font="MS Gothic"/>
            </w14:checkbox>
          </w:sdtPr>
          <w:sdtEndPr/>
          <w:sdtContent>
            <w:tc>
              <w:tcPr>
                <w:tcW w:w="428" w:type="pct"/>
              </w:tcPr>
              <w:p w14:paraId="13B21697" w14:textId="72501A5C" w:rsidR="00176DE7" w:rsidRPr="002F66E2" w:rsidRDefault="00602ABA" w:rsidP="00176DE7">
                <w:pPr>
                  <w:spacing w:after="0" w:line="240" w:lineRule="auto"/>
                  <w:ind w:left="360"/>
                  <w:rPr>
                    <w:rFonts w:ascii="Calibri Light" w:hAnsi="Calibri Light"/>
                    <w:lang w:val="en-GB"/>
                  </w:rPr>
                </w:pPr>
                <w:r>
                  <w:rPr>
                    <w:rFonts w:ascii="MS Gothic" w:eastAsia="MS Gothic" w:hAnsi="MS Gothic" w:hint="eastAsia"/>
                    <w:lang w:val="en-GB"/>
                  </w:rPr>
                  <w:t>☒</w:t>
                </w:r>
              </w:p>
            </w:tc>
          </w:sdtContent>
        </w:sdt>
      </w:tr>
      <w:tr w:rsidR="00176DE7" w:rsidRPr="002F66E2" w14:paraId="44835722" w14:textId="77777777" w:rsidTr="004D148D">
        <w:tc>
          <w:tcPr>
            <w:tcW w:w="401" w:type="pct"/>
          </w:tcPr>
          <w:p w14:paraId="0F3946E9" w14:textId="77777777" w:rsidR="00176DE7" w:rsidRPr="002F66E2" w:rsidRDefault="00176DE7" w:rsidP="00176DE7">
            <w:pPr>
              <w:pStyle w:val="ListParagraph"/>
              <w:spacing w:after="0" w:line="240" w:lineRule="auto"/>
              <w:ind w:left="0"/>
              <w:rPr>
                <w:rFonts w:ascii="Calibri Light" w:hAnsi="Calibri Light"/>
                <w:lang w:val="en-GB"/>
              </w:rPr>
            </w:pPr>
          </w:p>
        </w:tc>
        <w:tc>
          <w:tcPr>
            <w:tcW w:w="4171" w:type="pct"/>
          </w:tcPr>
          <w:p w14:paraId="236208C0" w14:textId="77777777" w:rsidR="00176DE7" w:rsidRPr="002F66E2" w:rsidRDefault="00176DE7" w:rsidP="00176DE7">
            <w:pPr>
              <w:pStyle w:val="ListParagraph"/>
              <w:spacing w:after="0" w:line="240" w:lineRule="auto"/>
              <w:ind w:left="0"/>
              <w:rPr>
                <w:rFonts w:ascii="Calibri Light" w:hAnsi="Calibri Light"/>
                <w:lang w:val="en-GB"/>
              </w:rPr>
            </w:pPr>
          </w:p>
        </w:tc>
        <w:tc>
          <w:tcPr>
            <w:tcW w:w="428" w:type="pct"/>
          </w:tcPr>
          <w:p w14:paraId="02F678C2" w14:textId="77777777" w:rsidR="00176DE7" w:rsidRPr="002F66E2" w:rsidRDefault="00176DE7" w:rsidP="00176DE7">
            <w:pPr>
              <w:pStyle w:val="ListParagraph"/>
              <w:spacing w:after="0" w:line="240" w:lineRule="auto"/>
              <w:ind w:left="0"/>
              <w:rPr>
                <w:rFonts w:ascii="Calibri Light" w:hAnsi="Calibri Light"/>
                <w:lang w:val="en-GB"/>
              </w:rPr>
            </w:pPr>
          </w:p>
        </w:tc>
      </w:tr>
      <w:tr w:rsidR="00176DE7" w:rsidRPr="002F66E2" w14:paraId="66287CA0" w14:textId="77777777" w:rsidTr="004D148D">
        <w:tc>
          <w:tcPr>
            <w:tcW w:w="401" w:type="pct"/>
          </w:tcPr>
          <w:p w14:paraId="7DB29714" w14:textId="3E0099AE" w:rsidR="00176DE7" w:rsidRPr="002F66E2" w:rsidRDefault="00176DE7" w:rsidP="00033B96">
            <w:pPr>
              <w:pStyle w:val="ListParagraph"/>
              <w:numPr>
                <w:ilvl w:val="0"/>
                <w:numId w:val="5"/>
              </w:numPr>
              <w:spacing w:after="0" w:line="240" w:lineRule="auto"/>
              <w:rPr>
                <w:rFonts w:ascii="Calibri Light" w:hAnsi="Calibri Light"/>
                <w:lang w:val="en-GB"/>
              </w:rPr>
            </w:pPr>
          </w:p>
        </w:tc>
        <w:tc>
          <w:tcPr>
            <w:tcW w:w="4171" w:type="pct"/>
          </w:tcPr>
          <w:p w14:paraId="475AE868" w14:textId="6AC89B67" w:rsidR="00176DE7" w:rsidRPr="002F66E2" w:rsidRDefault="00176DE7" w:rsidP="00475A01">
            <w:pPr>
              <w:spacing w:after="0" w:line="240" w:lineRule="auto"/>
              <w:rPr>
                <w:rFonts w:ascii="Calibri Light" w:hAnsi="Calibri Light"/>
                <w:i/>
                <w:color w:val="808080" w:themeColor="background1" w:themeShade="80"/>
                <w:lang w:val="en-GB"/>
              </w:rPr>
            </w:pPr>
            <w:r w:rsidRPr="002F66E2">
              <w:rPr>
                <w:rFonts w:ascii="Calibri Light" w:hAnsi="Calibri Light"/>
                <w:lang w:val="en-GB"/>
              </w:rPr>
              <w:t>A document/regulation that outlines or lists the government recommended homemade f</w:t>
            </w:r>
            <w:r w:rsidR="00C2087E" w:rsidRPr="002F66E2">
              <w:rPr>
                <w:rFonts w:ascii="Calibri Light" w:hAnsi="Calibri Light"/>
                <w:lang w:val="en-GB"/>
              </w:rPr>
              <w:t xml:space="preserve">luids for treatment of diarrhoea. </w:t>
            </w:r>
          </w:p>
        </w:tc>
        <w:tc>
          <w:tcPr>
            <w:tcW w:w="428" w:type="pct"/>
          </w:tcPr>
          <w:p w14:paraId="0592A74A" w14:textId="77777777" w:rsidR="00176DE7" w:rsidRPr="002F66E2" w:rsidRDefault="00673195" w:rsidP="00176DE7">
            <w:pPr>
              <w:spacing w:after="0" w:line="240" w:lineRule="auto"/>
              <w:ind w:left="360"/>
              <w:rPr>
                <w:rFonts w:ascii="Calibri Light" w:hAnsi="Calibri Light"/>
                <w:lang w:val="en-GB"/>
              </w:rPr>
            </w:pPr>
            <w:sdt>
              <w:sdtPr>
                <w:rPr>
                  <w:rFonts w:ascii="Calibri Light" w:hAnsi="Calibri Light"/>
                  <w:lang w:val="en-GB"/>
                </w:rPr>
                <w:id w:val="-865366764"/>
                <w14:checkbox>
                  <w14:checked w14:val="0"/>
                  <w14:checkedState w14:val="2612" w14:font="MS Gothic"/>
                  <w14:uncheckedState w14:val="2610" w14:font="MS Gothic"/>
                </w14:checkbox>
              </w:sdtPr>
              <w:sdtEndPr/>
              <w:sdtContent>
                <w:r w:rsidR="00176DE7" w:rsidRPr="002F66E2">
                  <w:rPr>
                    <w:rFonts w:ascii="Segoe UI Symbol" w:eastAsia="MS Gothic" w:hAnsi="Segoe UI Symbol" w:cs="Segoe UI Symbol"/>
                    <w:lang w:val="en-GB"/>
                  </w:rPr>
                  <w:t>☐</w:t>
                </w:r>
              </w:sdtContent>
            </w:sdt>
          </w:p>
        </w:tc>
      </w:tr>
    </w:tbl>
    <w:p w14:paraId="77A7F496" w14:textId="77777777" w:rsidR="00176DE7" w:rsidRPr="002F66E2" w:rsidRDefault="00176DE7" w:rsidP="00176DE7">
      <w:pPr>
        <w:rPr>
          <w:rFonts w:ascii="Calibri Light" w:hAnsi="Calibri Light"/>
          <w:lang w:val="en-GB"/>
        </w:rPr>
      </w:pPr>
    </w:p>
    <w:p w14:paraId="613AAD2A" w14:textId="77777777" w:rsidR="00655229" w:rsidRPr="002F66E2" w:rsidRDefault="00655229" w:rsidP="005E794A">
      <w:pPr>
        <w:spacing w:after="0" w:line="240" w:lineRule="auto"/>
        <w:rPr>
          <w:rFonts w:ascii="Calibri Light" w:hAnsi="Calibri Light"/>
          <w:color w:val="FF0000"/>
          <w:lang w:val="en-GB"/>
        </w:rPr>
      </w:pPr>
    </w:p>
    <w:sectPr w:rsidR="00655229" w:rsidRPr="002F66E2" w:rsidSect="00BB22E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B95698" w14:textId="77777777" w:rsidR="00673195" w:rsidRDefault="00673195" w:rsidP="002C3188">
      <w:pPr>
        <w:spacing w:after="0" w:line="240" w:lineRule="auto"/>
      </w:pPr>
      <w:r>
        <w:separator/>
      </w:r>
    </w:p>
  </w:endnote>
  <w:endnote w:type="continuationSeparator" w:id="0">
    <w:p w14:paraId="7D4F5F0B" w14:textId="77777777" w:rsidR="00673195" w:rsidRDefault="00673195" w:rsidP="002C3188">
      <w:pPr>
        <w:spacing w:after="0" w:line="240" w:lineRule="auto"/>
      </w:pPr>
      <w:r>
        <w:continuationSeparator/>
      </w:r>
    </w:p>
  </w:endnote>
  <w:endnote w:type="continuationNotice" w:id="1">
    <w:p w14:paraId="76F89872" w14:textId="77777777" w:rsidR="00673195" w:rsidRDefault="0067319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Univers">
    <w:charset w:val="00"/>
    <w:family w:val="swiss"/>
    <w:pitch w:val="variable"/>
    <w:sig w:usb0="80000287" w:usb1="00000000" w:usb2="00000000" w:usb3="00000000" w:csb0="0000000F" w:csb1="00000000"/>
  </w:font>
  <w:font w:name="Cambria">
    <w:panose1 w:val="02040503050406030204"/>
    <w:charset w:val="00"/>
    <w:family w:val="roman"/>
    <w:pitch w:val="variable"/>
    <w:sig w:usb0="E00002FF" w:usb1="400004FF" w:usb2="00000000" w:usb3="00000000" w:csb0="0000019F" w:csb1="00000000"/>
  </w:font>
  <w:font w:name="WarnockPro-Regular">
    <w:altName w:val="Times New Roman"/>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687836" w14:textId="77777777" w:rsidR="00776257" w:rsidRPr="00D470DE" w:rsidRDefault="00776257" w:rsidP="00327167">
    <w:pPr>
      <w:pStyle w:val="Footer"/>
      <w:jc w:val="right"/>
      <w:rPr>
        <w:rFonts w:ascii="Calibri Light" w:hAnsi="Calibri Light"/>
        <w:b/>
        <w:bCs/>
        <w:color w:val="808080" w:themeColor="background1" w:themeShade="80"/>
        <w:sz w:val="20"/>
        <w:szCs w:val="20"/>
      </w:rPr>
    </w:pPr>
    <w:r>
      <w:rPr>
        <w:noProof/>
      </w:rPr>
      <mc:AlternateContent>
        <mc:Choice Requires="wps">
          <w:drawing>
            <wp:anchor distT="0" distB="0" distL="114300" distR="114300" simplePos="0" relativeHeight="251658240" behindDoc="0" locked="0" layoutInCell="1" allowOverlap="1" wp14:anchorId="788F919D" wp14:editId="57511A83">
              <wp:simplePos x="0" y="0"/>
              <wp:positionH relativeFrom="column">
                <wp:posOffset>18989</wp:posOffset>
              </wp:positionH>
              <wp:positionV relativeFrom="paragraph">
                <wp:posOffset>-117203</wp:posOffset>
              </wp:positionV>
              <wp:extent cx="5924611" cy="18604"/>
              <wp:effectExtent l="0" t="0" r="0" b="635"/>
              <wp:wrapSquare wrapText="bothSides"/>
              <wp:docPr id="38" name="Rectangle 38"/>
              <wp:cNvGraphicFramePr/>
              <a:graphic xmlns:a="http://schemas.openxmlformats.org/drawingml/2006/main">
                <a:graphicData uri="http://schemas.microsoft.com/office/word/2010/wordprocessingShape">
                  <wps:wsp>
                    <wps:cNvSpPr/>
                    <wps:spPr>
                      <a:xfrm>
                        <a:off x="0" y="0"/>
                        <a:ext cx="5924611" cy="18604"/>
                      </a:xfrm>
                      <a:prstGeom prst="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F7C34A" id="Rectangle 38" o:spid="_x0000_s1026" style="position:absolute;margin-left:1.5pt;margin-top:-9.25pt;width:466.5pt;height:1.4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" fillcolor="#7f7f7f [1612]" stroked="f" strokeweight="2pt">
              <w10:wrap type="square"/>
            </v:rect>
          </w:pict>
        </mc:Fallback>
      </mc:AlternateContent>
    </w:r>
    <w:r>
      <w:rPr>
        <w:noProof/>
      </w:rPr>
      <mc:AlternateContent>
        <mc:Choice Requires="wps">
          <w:drawing>
            <wp:anchor distT="0" distB="0" distL="0" distR="0" simplePos="0" relativeHeight="251656192" behindDoc="0" locked="0" layoutInCell="1" allowOverlap="1" wp14:anchorId="19A5AA09" wp14:editId="19331248">
              <wp:simplePos x="0" y="0"/>
              <wp:positionH relativeFrom="rightMargin">
                <wp:align>left</wp:align>
              </wp:positionH>
              <mc:AlternateContent>
                <mc:Choice Requires="wp14">
                  <wp:positionV relativeFrom="bottomMargin">
                    <wp14:pctPosVOffset>20000</wp14:pctPosVOffset>
                  </wp:positionV>
                </mc:Choice>
                <mc:Fallback>
                  <wp:positionV relativeFrom="page">
                    <wp:posOffset>9326880</wp:posOffset>
                  </wp:positionV>
                </mc:Fallback>
              </mc:AlternateContent>
              <wp:extent cx="457200" cy="320040"/>
              <wp:effectExtent l="0" t="0" r="0" b="3810"/>
              <wp:wrapSquare wrapText="bothSides"/>
              <wp:docPr id="40" name="Rectangle 40"/>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bg1">
                          <a:lumMod val="50000"/>
                        </a:schemeClr>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E6991D" w14:textId="72750244" w:rsidR="00776257" w:rsidRPr="004F49B5" w:rsidRDefault="00776257">
                          <w:pPr>
                            <w:jc w:val="right"/>
                            <w:rPr>
                              <w:rFonts w:ascii="Calibri Light" w:hAnsi="Calibri Light"/>
                              <w:b/>
                              <w:bCs/>
                              <w:color w:val="FFFFFF" w:themeColor="background1"/>
                            </w:rPr>
                          </w:pPr>
                          <w:r w:rsidRPr="004F49B5">
                            <w:rPr>
                              <w:rFonts w:ascii="Calibri Light" w:hAnsi="Calibri Light"/>
                              <w:b/>
                              <w:bCs/>
                              <w:color w:val="FFFFFF" w:themeColor="background1"/>
                            </w:rPr>
                            <w:fldChar w:fldCharType="begin"/>
                          </w:r>
                          <w:r w:rsidRPr="004F49B5">
                            <w:rPr>
                              <w:rFonts w:ascii="Calibri Light" w:hAnsi="Calibri Light"/>
                              <w:b/>
                              <w:bCs/>
                              <w:color w:val="FFFFFF" w:themeColor="background1"/>
                            </w:rPr>
                            <w:instrText xml:space="preserve"> PAGE   \* MERGEFORMAT </w:instrText>
                          </w:r>
                          <w:r w:rsidRPr="004F49B5">
                            <w:rPr>
                              <w:rFonts w:ascii="Calibri Light" w:hAnsi="Calibri Light"/>
                              <w:b/>
                              <w:bCs/>
                              <w:color w:val="FFFFFF" w:themeColor="background1"/>
                            </w:rPr>
                            <w:fldChar w:fldCharType="separate"/>
                          </w:r>
                          <w:r w:rsidR="00C044E3">
                            <w:rPr>
                              <w:rFonts w:ascii="Calibri Light" w:hAnsi="Calibri Light"/>
                              <w:b/>
                              <w:bCs/>
                              <w:noProof/>
                              <w:color w:val="FFFFFF" w:themeColor="background1"/>
                            </w:rPr>
                            <w:t>20</w:t>
                          </w:r>
                          <w:r w:rsidRPr="004F49B5">
                            <w:rPr>
                              <w:rFonts w:ascii="Calibri Light" w:hAnsi="Calibri Light"/>
                              <w:b/>
                              <w:bCs/>
                              <w:noProof/>
                              <w:color w:val="FFFFFF" w:themeColor="background1"/>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A5AA09" id="Rectangle 40" o:spid="_x0000_s1032" style="position:absolute;left:0;text-align:left;margin-left:0;margin-top:0;width:36pt;height:25.2pt;z-index:251656192;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" fillcolor="#7f7f7f [1612]" stroked="f" strokeweight="3pt">
              <v:textbox>
                <w:txbxContent>
                  <w:p w14:paraId="15E6991D" w14:textId="72750244" w:rsidR="00776257" w:rsidRPr="004F49B5" w:rsidRDefault="00776257">
                    <w:pPr>
                      <w:jc w:val="right"/>
                      <w:rPr>
                        <w:rFonts w:ascii="Calibri Light" w:hAnsi="Calibri Light"/>
                        <w:b/>
                        <w:bCs/>
                        <w:color w:val="FFFFFF" w:themeColor="background1"/>
                      </w:rPr>
                    </w:pPr>
                    <w:r w:rsidRPr="004F49B5">
                      <w:rPr>
                        <w:rFonts w:ascii="Calibri Light" w:hAnsi="Calibri Light"/>
                        <w:b/>
                        <w:bCs/>
                        <w:color w:val="FFFFFF" w:themeColor="background1"/>
                      </w:rPr>
                      <w:fldChar w:fldCharType="begin"/>
                    </w:r>
                    <w:r w:rsidRPr="004F49B5">
                      <w:rPr>
                        <w:rFonts w:ascii="Calibri Light" w:hAnsi="Calibri Light"/>
                        <w:b/>
                        <w:bCs/>
                        <w:color w:val="FFFFFF" w:themeColor="background1"/>
                      </w:rPr>
                      <w:instrText xml:space="preserve"> PAGE   \* MERGEFORMAT </w:instrText>
                    </w:r>
                    <w:r w:rsidRPr="004F49B5">
                      <w:rPr>
                        <w:rFonts w:ascii="Calibri Light" w:hAnsi="Calibri Light"/>
                        <w:b/>
                        <w:bCs/>
                        <w:color w:val="FFFFFF" w:themeColor="background1"/>
                      </w:rPr>
                      <w:fldChar w:fldCharType="separate"/>
                    </w:r>
                    <w:r w:rsidR="00C044E3">
                      <w:rPr>
                        <w:rFonts w:ascii="Calibri Light" w:hAnsi="Calibri Light"/>
                        <w:b/>
                        <w:bCs/>
                        <w:noProof/>
                        <w:color w:val="FFFFFF" w:themeColor="background1"/>
                      </w:rPr>
                      <w:t>20</w:t>
                    </w:r>
                    <w:r w:rsidRPr="004F49B5">
                      <w:rPr>
                        <w:rFonts w:ascii="Calibri Light" w:hAnsi="Calibri Light"/>
                        <w:b/>
                        <w:bCs/>
                        <w:noProof/>
                        <w:color w:val="FFFFFF" w:themeColor="background1"/>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019417" w14:textId="77777777" w:rsidR="00673195" w:rsidRDefault="00673195" w:rsidP="002C3188">
      <w:pPr>
        <w:spacing w:after="0" w:line="240" w:lineRule="auto"/>
      </w:pPr>
      <w:r>
        <w:separator/>
      </w:r>
    </w:p>
  </w:footnote>
  <w:footnote w:type="continuationSeparator" w:id="0">
    <w:p w14:paraId="0C306FAC" w14:textId="77777777" w:rsidR="00673195" w:rsidRDefault="00673195" w:rsidP="002C3188">
      <w:pPr>
        <w:spacing w:after="0" w:line="240" w:lineRule="auto"/>
      </w:pPr>
      <w:r>
        <w:continuationSeparator/>
      </w:r>
    </w:p>
  </w:footnote>
  <w:footnote w:type="continuationNotice" w:id="1">
    <w:p w14:paraId="5654C5EC" w14:textId="77777777" w:rsidR="00673195" w:rsidRDefault="00673195">
      <w:pPr>
        <w:spacing w:after="0" w:line="240" w:lineRule="auto"/>
      </w:pPr>
    </w:p>
  </w:footnote>
  <w:footnote w:id="2">
    <w:p w14:paraId="508663A0" w14:textId="06DF9431" w:rsidR="00776257" w:rsidRPr="00D64BB7" w:rsidRDefault="00776257" w:rsidP="00B53BEB">
      <w:pPr>
        <w:pStyle w:val="FootnoteText"/>
        <w:rPr>
          <w:rFonts w:ascii="Calibri Light" w:hAnsi="Calibri Light" w:cs="Calibri Light"/>
          <w:sz w:val="18"/>
          <w:szCs w:val="18"/>
        </w:rPr>
      </w:pPr>
      <w:r w:rsidRPr="00D64BB7">
        <w:rPr>
          <w:rStyle w:val="FootnoteReference"/>
          <w:rFonts w:ascii="Calibri Light" w:hAnsi="Calibri Light" w:cs="Calibri Light"/>
          <w:sz w:val="20"/>
        </w:rPr>
        <w:footnoteRef/>
      </w:r>
      <w:r w:rsidRPr="00D64BB7">
        <w:rPr>
          <w:rFonts w:ascii="Calibri Light" w:hAnsi="Calibri Light" w:cs="Calibri Light"/>
          <w:sz w:val="20"/>
        </w:rPr>
        <w:t xml:space="preserve"> </w:t>
      </w:r>
      <w:r w:rsidRPr="00D64BB7">
        <w:rPr>
          <w:rFonts w:ascii="Calibri Light" w:hAnsi="Calibri Light" w:cs="Calibri Light"/>
          <w:sz w:val="18"/>
          <w:szCs w:val="18"/>
        </w:rPr>
        <w:t xml:space="preserve">Statistical Office of the Republic of Serbia </w:t>
      </w:r>
      <w:hyperlink r:id="rId1" w:history="1">
        <w:r w:rsidRPr="00AC0597">
          <w:rPr>
            <w:rStyle w:val="Hyperlink"/>
            <w:rFonts w:ascii="Calibri Light" w:hAnsi="Calibri Light" w:cs="Calibri Light"/>
            <w:sz w:val="18"/>
            <w:szCs w:val="18"/>
          </w:rPr>
          <w:t>http://www.stat.gov.rs</w:t>
        </w:r>
      </w:hyperlink>
      <w:r>
        <w:rPr>
          <w:rFonts w:ascii="Calibri Light" w:hAnsi="Calibri Light" w:cs="Calibri Light"/>
          <w:color w:val="0070C0"/>
          <w:sz w:val="18"/>
          <w:szCs w:val="18"/>
        </w:rPr>
        <w:t xml:space="preserve">, </w:t>
      </w:r>
      <w:r w:rsidRPr="00EF69A9">
        <w:rPr>
          <w:rFonts w:ascii="Calibri Light" w:hAnsi="Calibri Light" w:cs="Calibri Light"/>
          <w:sz w:val="18"/>
          <w:szCs w:val="18"/>
        </w:rPr>
        <w:t>June 2018</w:t>
      </w:r>
    </w:p>
  </w:footnote>
  <w:footnote w:id="3">
    <w:p w14:paraId="76FEE295" w14:textId="0892A79D" w:rsidR="00776257" w:rsidRPr="00893378" w:rsidRDefault="00776257" w:rsidP="00893378">
      <w:pPr>
        <w:pStyle w:val="FootnoteText"/>
        <w:rPr>
          <w:rFonts w:ascii="Calibri Light" w:hAnsi="Calibri Light" w:cs="Calibri Light"/>
          <w:sz w:val="18"/>
          <w:szCs w:val="18"/>
        </w:rPr>
      </w:pPr>
      <w:r w:rsidRPr="00D64BB7">
        <w:rPr>
          <w:rStyle w:val="FootnoteReference"/>
          <w:rFonts w:ascii="Calibri Light" w:hAnsi="Calibri Light" w:cs="Calibri Light"/>
          <w:sz w:val="18"/>
          <w:szCs w:val="18"/>
        </w:rPr>
        <w:footnoteRef/>
      </w:r>
      <w:r w:rsidRPr="00D64BB7">
        <w:rPr>
          <w:rFonts w:ascii="Calibri Light" w:hAnsi="Calibri Light" w:cs="Calibri Light"/>
          <w:sz w:val="18"/>
          <w:szCs w:val="18"/>
        </w:rPr>
        <w:t xml:space="preserve"> </w:t>
      </w:r>
      <w:r w:rsidRPr="00893378">
        <w:rPr>
          <w:rFonts w:ascii="Calibri Light" w:hAnsi="Calibri Light" w:cs="Calibri Light"/>
          <w:sz w:val="18"/>
          <w:szCs w:val="18"/>
        </w:rPr>
        <w:t>Statistical Office of the Republic of Serbia and UNICEF. 2014. Serbia Multiple Indicator Cluster Survey and Serbia Roma</w:t>
      </w:r>
    </w:p>
    <w:p w14:paraId="2B4771A1" w14:textId="77777777" w:rsidR="00776257" w:rsidRPr="00893378" w:rsidRDefault="00776257" w:rsidP="00893378">
      <w:pPr>
        <w:pStyle w:val="FootnoteText"/>
        <w:rPr>
          <w:rFonts w:ascii="Calibri Light" w:hAnsi="Calibri Light" w:cs="Calibri Light"/>
          <w:sz w:val="18"/>
          <w:szCs w:val="18"/>
        </w:rPr>
      </w:pPr>
      <w:r w:rsidRPr="00893378">
        <w:rPr>
          <w:rFonts w:ascii="Calibri Light" w:hAnsi="Calibri Light" w:cs="Calibri Light"/>
          <w:sz w:val="18"/>
          <w:szCs w:val="18"/>
        </w:rPr>
        <w:t>Settlements Multiple Indicator Cluster Survey, 2014, Final Reports. Belgrade, Serbia: Statistical Office of the Republic of</w:t>
      </w:r>
    </w:p>
    <w:p w14:paraId="383E5D0A" w14:textId="44FF0860" w:rsidR="00776257" w:rsidRPr="00D64BB7" w:rsidRDefault="00776257" w:rsidP="00893378">
      <w:pPr>
        <w:pStyle w:val="FootnoteText"/>
        <w:rPr>
          <w:rFonts w:ascii="Calibri Light" w:hAnsi="Calibri Light" w:cs="Calibri Light"/>
          <w:sz w:val="14"/>
          <w:szCs w:val="18"/>
        </w:rPr>
      </w:pPr>
      <w:r w:rsidRPr="00893378">
        <w:rPr>
          <w:rFonts w:ascii="Calibri Light" w:hAnsi="Calibri Light" w:cs="Calibri Light"/>
          <w:sz w:val="18"/>
          <w:szCs w:val="18"/>
        </w:rPr>
        <w:t>Serbia and UNICEF.</w:t>
      </w:r>
    </w:p>
  </w:footnote>
  <w:footnote w:id="4">
    <w:p w14:paraId="239FEFFE" w14:textId="77777777" w:rsidR="00776257" w:rsidRPr="003218C0" w:rsidRDefault="00776257" w:rsidP="0037367D">
      <w:pPr>
        <w:rPr>
          <w:rFonts w:ascii="Calibri Light" w:hAnsi="Calibri Light" w:cs="Calibri Light"/>
          <w:sz w:val="18"/>
          <w:szCs w:val="18"/>
        </w:rPr>
      </w:pPr>
      <w:r w:rsidRPr="003218C0">
        <w:rPr>
          <w:rFonts w:ascii="Calibri Light" w:hAnsi="Calibri Light" w:cs="Calibri Light"/>
          <w:sz w:val="18"/>
          <w:szCs w:val="18"/>
        </w:rPr>
        <w:footnoteRef/>
      </w:r>
      <w:r w:rsidRPr="003218C0">
        <w:rPr>
          <w:rFonts w:ascii="Calibri Light" w:hAnsi="Calibri Light" w:cs="Calibri Light"/>
          <w:sz w:val="18"/>
          <w:szCs w:val="18"/>
        </w:rPr>
        <w:t xml:space="preserve"> Child poverty in Serbia: The analysis of Multiple Indicator Cluster Survey data</w:t>
      </w:r>
      <w:r>
        <w:rPr>
          <w:rFonts w:ascii="Calibri Light" w:hAnsi="Calibri Light" w:cs="Calibri Light"/>
          <w:sz w:val="18"/>
          <w:szCs w:val="18"/>
        </w:rPr>
        <w:t xml:space="preserve">, available at: </w:t>
      </w:r>
      <w:hyperlink r:id="rId2" w:history="1">
        <w:r w:rsidRPr="003218C0">
          <w:rPr>
            <w:rFonts w:ascii="Calibri Light" w:hAnsi="Calibri Light" w:cs="Calibri Light"/>
            <w:sz w:val="18"/>
            <w:szCs w:val="18"/>
          </w:rPr>
          <w:t>https://www.unicef.org/serbia/en/reports/child-poverty-serbia</w:t>
        </w:r>
      </w:hyperlink>
      <w:r w:rsidRPr="003218C0">
        <w:rPr>
          <w:rFonts w:ascii="Calibri Light" w:hAnsi="Calibri Light" w:cs="Calibri Light"/>
          <w:sz w:val="18"/>
          <w:szCs w:val="18"/>
        </w:rPr>
        <w:t xml:space="preserve"> </w:t>
      </w:r>
    </w:p>
    <w:p w14:paraId="483B148D" w14:textId="7455C35F" w:rsidR="00776257" w:rsidRPr="003218C0" w:rsidRDefault="00776257" w:rsidP="00114EA4">
      <w:pPr>
        <w:pStyle w:val="FootnoteText"/>
        <w:rPr>
          <w:lang w:val="en-US"/>
        </w:rPr>
      </w:pPr>
    </w:p>
  </w:footnote>
  <w:footnote w:id="5">
    <w:p w14:paraId="1A67F762" w14:textId="196431CC" w:rsidR="00776257" w:rsidRPr="00BD746A" w:rsidRDefault="00776257" w:rsidP="00B107A0">
      <w:pPr>
        <w:pStyle w:val="FootnoteText"/>
        <w:rPr>
          <w:rFonts w:ascii="Calibri Light" w:hAnsi="Calibri Light"/>
          <w:sz w:val="18"/>
          <w:szCs w:val="18"/>
        </w:rPr>
      </w:pPr>
      <w:r w:rsidRPr="00BD746A">
        <w:rPr>
          <w:rStyle w:val="FootnoteReference"/>
          <w:rFonts w:ascii="Calibri Light" w:hAnsi="Calibri Light"/>
          <w:sz w:val="18"/>
          <w:szCs w:val="18"/>
        </w:rPr>
        <w:footnoteRef/>
      </w:r>
      <w:r w:rsidRPr="00BD746A">
        <w:rPr>
          <w:rFonts w:ascii="Calibri Light" w:hAnsi="Calibri Light"/>
          <w:sz w:val="18"/>
          <w:szCs w:val="18"/>
        </w:rPr>
        <w:t xml:space="preserve"> For one randomly selected child in each household. This questionnaire </w:t>
      </w:r>
      <w:proofErr w:type="gramStart"/>
      <w:r w:rsidRPr="00BD746A">
        <w:rPr>
          <w:rFonts w:ascii="Calibri Light" w:hAnsi="Calibri Light"/>
          <w:sz w:val="18"/>
          <w:szCs w:val="18"/>
        </w:rPr>
        <w:t>is administered</w:t>
      </w:r>
      <w:proofErr w:type="gramEnd"/>
      <w:r w:rsidRPr="00BD746A">
        <w:rPr>
          <w:rFonts w:ascii="Calibri Light" w:hAnsi="Calibri Light"/>
          <w:sz w:val="18"/>
          <w:szCs w:val="18"/>
        </w:rPr>
        <w:t xml:space="preserve"> to the mother or caretaker</w:t>
      </w:r>
      <w:r>
        <w:rPr>
          <w:rFonts w:ascii="Calibri Light" w:hAnsi="Calibri Light"/>
          <w:sz w:val="18"/>
          <w:szCs w:val="18"/>
        </w:rPr>
        <w:t>.</w:t>
      </w:r>
      <w:r w:rsidRPr="00BD746A">
        <w:rPr>
          <w:rFonts w:ascii="Calibri Light" w:hAnsi="Calibri Light"/>
          <w:sz w:val="18"/>
          <w:szCs w:val="18"/>
        </w:rPr>
        <w:t xml:space="preserve"> In rare cases when a child age 15-17 has no mother or caretaker identified in the household, the respondent will be the child him/herself. </w:t>
      </w:r>
    </w:p>
  </w:footnote>
  <w:footnote w:id="6">
    <w:p w14:paraId="2405388D" w14:textId="6259D5F4" w:rsidR="00776257" w:rsidRDefault="00776257">
      <w:pPr>
        <w:pStyle w:val="FootnoteText"/>
        <w:rPr>
          <w:rFonts w:ascii="Calibri Light" w:hAnsi="Calibri Light"/>
          <w:sz w:val="18"/>
          <w:szCs w:val="18"/>
        </w:rPr>
      </w:pPr>
      <w:r w:rsidRPr="00BD746A">
        <w:rPr>
          <w:rStyle w:val="FootnoteReference"/>
          <w:rFonts w:ascii="Calibri Light" w:hAnsi="Calibri Light"/>
          <w:sz w:val="18"/>
          <w:szCs w:val="18"/>
        </w:rPr>
        <w:footnoteRef/>
      </w:r>
      <w:r w:rsidRPr="00BD746A">
        <w:rPr>
          <w:rFonts w:ascii="Calibri Light" w:hAnsi="Calibri Light"/>
          <w:sz w:val="18"/>
          <w:szCs w:val="18"/>
        </w:rPr>
        <w:t xml:space="preserve"> Administered to their mothers or caretakers.</w:t>
      </w:r>
    </w:p>
    <w:p w14:paraId="2B71C9FC" w14:textId="7E5346FD" w:rsidR="00776257" w:rsidRPr="00BD746A" w:rsidRDefault="00776257" w:rsidP="004464F1">
      <w:pPr>
        <w:pStyle w:val="FootnoteText"/>
        <w:rPr>
          <w:rFonts w:ascii="Calibri Light" w:hAnsi="Calibri Light"/>
          <w:sz w:val="18"/>
          <w:szCs w:val="18"/>
        </w:rPr>
      </w:pPr>
      <w:r>
        <w:rPr>
          <w:rFonts w:ascii="Calibri Light" w:hAnsi="Calibri Light"/>
          <w:sz w:val="18"/>
          <w:szCs w:val="18"/>
        </w:rPr>
        <w:t xml:space="preserve">*refers to Serbia specific nationally developed modules </w:t>
      </w:r>
    </w:p>
  </w:footnote>
  <w:footnote w:id="7">
    <w:p w14:paraId="2C937616" w14:textId="14097F4C" w:rsidR="00776257" w:rsidRPr="00EF69A9" w:rsidRDefault="00776257">
      <w:pPr>
        <w:pStyle w:val="FootnoteText"/>
        <w:rPr>
          <w:lang w:val="en-US"/>
        </w:rPr>
      </w:pPr>
      <w:r>
        <w:rPr>
          <w:rStyle w:val="FootnoteReference"/>
        </w:rPr>
        <w:t>**</w:t>
      </w:r>
      <w:r>
        <w:t xml:space="preserve"> </w:t>
      </w:r>
      <w:r w:rsidRPr="00EF69A9">
        <w:rPr>
          <w:rFonts w:ascii="Calibri Light" w:hAnsi="Calibri Light"/>
          <w:sz w:val="18"/>
          <w:szCs w:val="18"/>
        </w:rPr>
        <w:t>refers to region specific module</w:t>
      </w:r>
    </w:p>
  </w:footnote>
  <w:footnote w:id="8">
    <w:p w14:paraId="416F2EBB" w14:textId="5EB9E19A" w:rsidR="00776257" w:rsidRPr="00EF69A9" w:rsidRDefault="00776257">
      <w:pPr>
        <w:pStyle w:val="FootnoteText"/>
        <w:rPr>
          <w:lang w:val="en-US"/>
        </w:rPr>
      </w:pPr>
      <w:r>
        <w:rPr>
          <w:rStyle w:val="FootnoteReference"/>
        </w:rPr>
        <w:t>*</w:t>
      </w:r>
      <w:r>
        <w:t xml:space="preserve"> </w:t>
      </w:r>
      <w:r>
        <w:rPr>
          <w:rFonts w:ascii="Calibri Light" w:hAnsi="Calibri Light"/>
          <w:sz w:val="18"/>
          <w:szCs w:val="18"/>
        </w:rPr>
        <w:t>refers to Serbia specific nationally developed modules</w:t>
      </w:r>
    </w:p>
  </w:footnote>
  <w:footnote w:id="9">
    <w:p w14:paraId="0A8EF186" w14:textId="7510A284" w:rsidR="00776257" w:rsidRPr="00E946BF" w:rsidRDefault="00776257">
      <w:pPr>
        <w:pStyle w:val="FootnoteText"/>
        <w:rPr>
          <w:rFonts w:ascii="Calibri Light" w:hAnsi="Calibri Light" w:cs="Calibri Light"/>
          <w:sz w:val="18"/>
          <w:lang w:val="en-US"/>
        </w:rPr>
      </w:pPr>
      <w:r w:rsidRPr="00E946BF">
        <w:rPr>
          <w:rStyle w:val="FootnoteReference"/>
          <w:rFonts w:ascii="Calibri Light" w:hAnsi="Calibri Light" w:cs="Calibri Light"/>
          <w:sz w:val="18"/>
        </w:rPr>
        <w:footnoteRef/>
      </w:r>
      <w:r w:rsidRPr="00E946BF">
        <w:rPr>
          <w:rFonts w:ascii="Calibri Light" w:hAnsi="Calibri Light" w:cs="Calibri Light"/>
          <w:sz w:val="18"/>
        </w:rPr>
        <w:t xml:space="preserve"> </w:t>
      </w:r>
      <w:r w:rsidRPr="00E946BF">
        <w:rPr>
          <w:rFonts w:ascii="Calibri Light" w:hAnsi="Calibri Light" w:cs="Calibri Light"/>
          <w:sz w:val="18"/>
          <w:lang w:val="en-US"/>
        </w:rPr>
        <w:t>Health Statistical Yearbook of Republic of Serbia 2016</w:t>
      </w:r>
    </w:p>
  </w:footnote>
  <w:footnote w:id="10">
    <w:p w14:paraId="36FCEC6C" w14:textId="328AF6F0" w:rsidR="00776257" w:rsidRPr="001B058C" w:rsidRDefault="00776257">
      <w:pPr>
        <w:pStyle w:val="FootnoteText"/>
        <w:rPr>
          <w:lang w:val="en-US"/>
        </w:rPr>
      </w:pPr>
      <w:r w:rsidRPr="009D7769">
        <w:rPr>
          <w:rStyle w:val="FootnoteReference"/>
          <w:sz w:val="20"/>
        </w:rPr>
        <w:footnoteRef/>
      </w:r>
      <w:r w:rsidRPr="009D7769">
        <w:rPr>
          <w:sz w:val="20"/>
        </w:rPr>
        <w:t xml:space="preserve"> </w:t>
      </w:r>
      <w:r w:rsidRPr="003327FC">
        <w:rPr>
          <w:rFonts w:ascii="Calibri Light" w:hAnsi="Calibri Light" w:cs="Calibri Light"/>
          <w:sz w:val="18"/>
        </w:rPr>
        <w:t>Ministry of Education, Science and Technological Development, Education Development Strategy 2020 http://www.mpn.gov.rs/wp-content/uploads/2015/08/STRATEGIJA-OBRAZOVANJA.pdf</w:t>
      </w:r>
    </w:p>
  </w:footnote>
  <w:footnote w:id="11">
    <w:p w14:paraId="74460E53" w14:textId="0FDC5180" w:rsidR="00776257" w:rsidRPr="003218C0" w:rsidRDefault="00776257">
      <w:pPr>
        <w:pStyle w:val="FootnoteText"/>
        <w:rPr>
          <w:lang w:val="en-US"/>
        </w:rPr>
      </w:pPr>
      <w:r>
        <w:rPr>
          <w:rStyle w:val="FootnoteReference"/>
        </w:rPr>
        <w:footnoteRef/>
      </w:r>
      <w:r>
        <w:t xml:space="preserve"> </w:t>
      </w:r>
      <w:r w:rsidRPr="003218C0">
        <w:rPr>
          <w:rFonts w:ascii="Calibri Light" w:hAnsi="Calibri Light" w:cs="Calibri Light"/>
          <w:sz w:val="18"/>
        </w:rPr>
        <w:t>Report on Communicable Diseases in Serbia for 2016, IPH Batut</w:t>
      </w:r>
    </w:p>
  </w:footnote>
  <w:footnote w:id="12">
    <w:p w14:paraId="3E2D8D21" w14:textId="4038BDBE" w:rsidR="00776257" w:rsidRPr="00EF69A9" w:rsidRDefault="00776257" w:rsidP="008D0891">
      <w:pPr>
        <w:pStyle w:val="FootnoteText"/>
        <w:rPr>
          <w:rFonts w:ascii="Calibri Light" w:hAnsi="Calibri Light" w:cs="Calibri Light"/>
          <w:sz w:val="18"/>
        </w:rPr>
      </w:pPr>
      <w:r>
        <w:rPr>
          <w:rStyle w:val="FootnoteReference"/>
        </w:rPr>
        <w:footnoteRef/>
      </w:r>
      <w:r>
        <w:t xml:space="preserve"> </w:t>
      </w:r>
      <w:r w:rsidRPr="008D0891">
        <w:rPr>
          <w:rFonts w:ascii="Calibri Light" w:hAnsi="Calibri Light" w:cs="Calibri Light"/>
          <w:sz w:val="18"/>
        </w:rPr>
        <w:t xml:space="preserve">National Survey </w:t>
      </w:r>
      <w:r>
        <w:rPr>
          <w:rFonts w:ascii="Calibri Light" w:hAnsi="Calibri Light" w:cs="Calibri Light"/>
          <w:sz w:val="18"/>
        </w:rPr>
        <w:t>of the Biological Impact of Universal Salt Iodisation in t</w:t>
      </w:r>
      <w:r w:rsidRPr="008D0891">
        <w:rPr>
          <w:rFonts w:ascii="Calibri Light" w:hAnsi="Calibri Light" w:cs="Calibri Light"/>
          <w:sz w:val="18"/>
        </w:rPr>
        <w:t xml:space="preserve">he Population </w:t>
      </w:r>
      <w:r>
        <w:rPr>
          <w:rFonts w:ascii="Calibri Light" w:hAnsi="Calibri Light" w:cs="Calibri Light"/>
          <w:sz w:val="18"/>
        </w:rPr>
        <w:t>o</w:t>
      </w:r>
      <w:r w:rsidRPr="008D0891">
        <w:rPr>
          <w:rFonts w:ascii="Calibri Light" w:hAnsi="Calibri Light" w:cs="Calibri Light"/>
          <w:sz w:val="18"/>
        </w:rPr>
        <w:t>f Serbia</w:t>
      </w:r>
      <w:r>
        <w:rPr>
          <w:rFonts w:ascii="Calibri Light" w:hAnsi="Calibri Light" w:cs="Calibri Light"/>
          <w:sz w:val="18"/>
        </w:rPr>
        <w:t xml:space="preserve">, 2007, IPH Batut, available at </w:t>
      </w:r>
      <w:r w:rsidRPr="008D0891">
        <w:rPr>
          <w:rFonts w:ascii="Calibri Light" w:hAnsi="Calibri Light" w:cs="Calibri Light"/>
          <w:sz w:val="18"/>
        </w:rPr>
        <w:t>http://kan-kaz.org/english/files/salt_iodisation_serbia2007.pdf</w:t>
      </w:r>
    </w:p>
  </w:footnote>
  <w:footnote w:id="13">
    <w:p w14:paraId="3E001C19" w14:textId="557AB9D5" w:rsidR="00776257" w:rsidRPr="003218C0" w:rsidRDefault="00776257">
      <w:pPr>
        <w:pStyle w:val="FootnoteText"/>
        <w:rPr>
          <w:lang w:val="en-US"/>
        </w:rPr>
      </w:pPr>
      <w:r>
        <w:rPr>
          <w:rStyle w:val="FootnoteReference"/>
        </w:rPr>
        <w:footnoteRef/>
      </w:r>
      <w:r>
        <w:t xml:space="preserve"> </w:t>
      </w:r>
      <w:r w:rsidRPr="003218C0">
        <w:rPr>
          <w:rFonts w:ascii="Calibri Light" w:hAnsi="Calibri Light" w:cs="Calibri Light"/>
          <w:sz w:val="18"/>
        </w:rPr>
        <w:t xml:space="preserve">Report on Health Requirements for </w:t>
      </w:r>
      <w:r w:rsidRPr="00557271">
        <w:rPr>
          <w:rFonts w:ascii="Calibri Light" w:hAnsi="Calibri Light" w:cs="Calibri Light"/>
          <w:sz w:val="18"/>
        </w:rPr>
        <w:t>Potable</w:t>
      </w:r>
      <w:r w:rsidRPr="003218C0">
        <w:rPr>
          <w:rFonts w:ascii="Calibri Light" w:hAnsi="Calibri Light" w:cs="Calibri Light"/>
          <w:sz w:val="18"/>
        </w:rPr>
        <w:t xml:space="preserve"> Water from Public Pipelines in Serbia for 2016, IPH Batut</w:t>
      </w:r>
    </w:p>
  </w:footnote>
  <w:footnote w:id="14">
    <w:p w14:paraId="4388379C" w14:textId="73675519" w:rsidR="00776257" w:rsidRPr="00E15F84" w:rsidRDefault="00776257" w:rsidP="00E15F84">
      <w:pPr>
        <w:pStyle w:val="FootnoteText"/>
        <w:rPr>
          <w:rFonts w:ascii="Calibri Light" w:hAnsi="Calibri Light"/>
          <w:sz w:val="18"/>
          <w:szCs w:val="18"/>
          <w:lang w:val="hr-HR"/>
        </w:rPr>
      </w:pPr>
      <w:r w:rsidRPr="00E15F84">
        <w:rPr>
          <w:rStyle w:val="FootnoteReference"/>
          <w:rFonts w:ascii="Calibri Light" w:hAnsi="Calibri Light"/>
          <w:sz w:val="18"/>
          <w:szCs w:val="18"/>
        </w:rPr>
        <w:footnoteRef/>
      </w:r>
      <w:r w:rsidRPr="00E15F84">
        <w:rPr>
          <w:rFonts w:ascii="Calibri Light" w:hAnsi="Calibri Light"/>
          <w:sz w:val="18"/>
          <w:szCs w:val="18"/>
        </w:rPr>
        <w:t xml:space="preserve"> For PAPI surveys: </w:t>
      </w:r>
      <w:r w:rsidRPr="00E15F84">
        <w:rPr>
          <w:rFonts w:ascii="Calibri Light" w:hAnsi="Calibri Light"/>
          <w:sz w:val="18"/>
          <w:szCs w:val="18"/>
          <w:lang w:val="hr-HR"/>
        </w:rPr>
        <w:t>Data Entry and Data Processing</w:t>
      </w:r>
    </w:p>
  </w:footnote>
  <w:footnote w:id="15">
    <w:p w14:paraId="3BB1A5FD" w14:textId="174EB642" w:rsidR="00776257" w:rsidRPr="00BD746A" w:rsidRDefault="00776257" w:rsidP="003C6610">
      <w:pPr>
        <w:pStyle w:val="FootnoteText"/>
        <w:rPr>
          <w:rFonts w:ascii="Calibri Light" w:hAnsi="Calibri Light"/>
          <w:sz w:val="18"/>
          <w:szCs w:val="18"/>
        </w:rPr>
      </w:pPr>
      <w:r w:rsidRPr="00BD746A">
        <w:rPr>
          <w:rStyle w:val="FootnoteReference"/>
          <w:rFonts w:ascii="Calibri Light" w:hAnsi="Calibri Light"/>
          <w:sz w:val="18"/>
          <w:szCs w:val="18"/>
        </w:rPr>
        <w:footnoteRef/>
      </w:r>
      <w:r w:rsidRPr="00BD746A">
        <w:rPr>
          <w:rFonts w:ascii="Calibri Light" w:hAnsi="Calibri Light"/>
          <w:sz w:val="18"/>
          <w:szCs w:val="18"/>
        </w:rPr>
        <w:t xml:space="preserve"> In country discussions and a </w:t>
      </w:r>
      <w:proofErr w:type="gramStart"/>
      <w:r w:rsidRPr="00BD746A">
        <w:rPr>
          <w:rFonts w:ascii="Calibri Light" w:hAnsi="Calibri Light"/>
          <w:sz w:val="18"/>
          <w:szCs w:val="18"/>
        </w:rPr>
        <w:t>data-gap</w:t>
      </w:r>
      <w:proofErr w:type="gramEnd"/>
      <w:r w:rsidRPr="00BD746A">
        <w:rPr>
          <w:rFonts w:ascii="Calibri Light" w:hAnsi="Calibri Light"/>
          <w:sz w:val="18"/>
          <w:szCs w:val="18"/>
        </w:rPr>
        <w:t xml:space="preserve"> analysis should be conducted prior to taking the decision on whether to conduct a MICS.</w:t>
      </w:r>
    </w:p>
  </w:footnote>
  <w:footnote w:id="16">
    <w:p w14:paraId="1F0BBA56" w14:textId="77777777" w:rsidR="00776257" w:rsidRPr="00BD746A" w:rsidRDefault="00776257" w:rsidP="0063537A">
      <w:pPr>
        <w:pStyle w:val="FootnoteText"/>
        <w:rPr>
          <w:rFonts w:ascii="Calibri Light" w:hAnsi="Calibri Light"/>
          <w:sz w:val="18"/>
          <w:szCs w:val="18"/>
        </w:rPr>
      </w:pPr>
      <w:r w:rsidRPr="00BD746A">
        <w:rPr>
          <w:rStyle w:val="FootnoteReference"/>
          <w:rFonts w:ascii="Calibri Light" w:hAnsi="Calibri Light"/>
          <w:sz w:val="18"/>
          <w:szCs w:val="18"/>
        </w:rPr>
        <w:footnoteRef/>
      </w:r>
      <w:r w:rsidRPr="00BD746A">
        <w:rPr>
          <w:rFonts w:ascii="Calibri Light" w:hAnsi="Calibri Light"/>
          <w:sz w:val="18"/>
          <w:szCs w:val="18"/>
        </w:rPr>
        <w:t xml:space="preserve"> Timelines for MICS workshops can specified following confirmation by UNICEF RO and HQ.</w:t>
      </w:r>
    </w:p>
  </w:footnote>
  <w:footnote w:id="17">
    <w:p w14:paraId="44A94A1E" w14:textId="77777777" w:rsidR="00776257" w:rsidRPr="00EA52C6" w:rsidRDefault="00776257" w:rsidP="00026933">
      <w:pPr>
        <w:pStyle w:val="FootnoteText"/>
        <w:rPr>
          <w:rFonts w:ascii="Calibri Light" w:hAnsi="Calibri Light" w:cs="Calibri Light"/>
          <w:lang w:val="en-US"/>
        </w:rPr>
      </w:pPr>
      <w:r w:rsidRPr="00EA52C6">
        <w:rPr>
          <w:rStyle w:val="FootnoteReference"/>
          <w:rFonts w:ascii="Calibri Light" w:hAnsi="Calibri Light" w:cs="Calibri Light"/>
          <w:sz w:val="18"/>
        </w:rPr>
        <w:footnoteRef/>
      </w:r>
      <w:r w:rsidRPr="00EA52C6">
        <w:rPr>
          <w:rFonts w:ascii="Calibri Light" w:hAnsi="Calibri Light" w:cs="Calibri Light"/>
          <w:sz w:val="18"/>
        </w:rPr>
        <w:t xml:space="preserve"> Serbia team representative attended Survey Design Workshop in Tbilisi in February 2017</w:t>
      </w:r>
    </w:p>
  </w:footnote>
  <w:footnote w:id="18">
    <w:p w14:paraId="4AAC3633" w14:textId="0FE457F6" w:rsidR="00776257" w:rsidRPr="00BD746A" w:rsidRDefault="00776257" w:rsidP="005E2EA4">
      <w:pPr>
        <w:pStyle w:val="FootnoteText"/>
        <w:rPr>
          <w:rFonts w:ascii="Calibri Light" w:hAnsi="Calibri Light"/>
          <w:sz w:val="18"/>
          <w:szCs w:val="18"/>
        </w:rPr>
      </w:pPr>
      <w:r w:rsidRPr="00BD746A">
        <w:rPr>
          <w:rFonts w:ascii="Calibri Light" w:hAnsi="Calibri Light"/>
          <w:sz w:val="18"/>
          <w:szCs w:val="18"/>
          <w:vertAlign w:val="superscript"/>
        </w:rPr>
        <w:footnoteRef/>
      </w:r>
      <w:r w:rsidRPr="00BD746A">
        <w:rPr>
          <w:rFonts w:ascii="Calibri Light" w:hAnsi="Calibri Light"/>
          <w:sz w:val="18"/>
          <w:szCs w:val="18"/>
          <w:vertAlign w:val="superscript"/>
        </w:rPr>
        <w:t xml:space="preserve"> </w:t>
      </w:r>
      <w:r w:rsidRPr="00BD746A">
        <w:rPr>
          <w:rFonts w:ascii="Calibri Light" w:hAnsi="Calibri Light"/>
          <w:sz w:val="18"/>
          <w:szCs w:val="18"/>
        </w:rPr>
        <w:t xml:space="preserve">An asterisk * indicates items that include reviews by UNICEF RO and HQ.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9376"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00B0F0"/>
      <w:tblLook w:val="04A0" w:firstRow="1" w:lastRow="0" w:firstColumn="1" w:lastColumn="0" w:noHBand="0" w:noVBand="1"/>
    </w:tblPr>
    <w:tblGrid>
      <w:gridCol w:w="710"/>
      <w:gridCol w:w="1490"/>
      <w:gridCol w:w="7176"/>
    </w:tblGrid>
    <w:tr w:rsidR="00776257" w:rsidRPr="00A30114" w14:paraId="4DE48EB0" w14:textId="77777777" w:rsidTr="001C7CFB">
      <w:trPr>
        <w:trHeight w:val="316"/>
      </w:trPr>
      <w:tc>
        <w:tcPr>
          <w:tcW w:w="710" w:type="dxa"/>
          <w:shd w:val="clear" w:color="auto" w:fill="auto"/>
        </w:tcPr>
        <w:p w14:paraId="7F2E5D56" w14:textId="77777777" w:rsidR="00776257" w:rsidRPr="00327167" w:rsidRDefault="00776257" w:rsidP="004F49B5">
          <w:pPr>
            <w:pStyle w:val="Header"/>
            <w:rPr>
              <w:noProof/>
              <w:lang w:val="en-GB" w:eastAsia="en-GB"/>
            </w:rPr>
          </w:pPr>
        </w:p>
      </w:tc>
      <w:tc>
        <w:tcPr>
          <w:tcW w:w="1490" w:type="dxa"/>
          <w:shd w:val="clear" w:color="auto" w:fill="FFFFFF" w:themeFill="background1"/>
        </w:tcPr>
        <w:p w14:paraId="30BFBB48" w14:textId="77777777" w:rsidR="00776257" w:rsidRPr="00A30114" w:rsidRDefault="00776257" w:rsidP="004F49B5">
          <w:pPr>
            <w:pStyle w:val="Header"/>
            <w:rPr>
              <w:noProof/>
              <w:lang w:val="en-GB" w:eastAsia="en-GB"/>
            </w:rPr>
          </w:pPr>
          <w:r w:rsidRPr="00A30114">
            <w:rPr>
              <w:noProof/>
              <w:sz w:val="20"/>
              <w:szCs w:val="20"/>
            </w:rPr>
            <w:drawing>
              <wp:inline distT="0" distB="0" distL="0" distR="0" wp14:anchorId="0FF9ECF7" wp14:editId="0204802C">
                <wp:extent cx="807720" cy="182245"/>
                <wp:effectExtent l="0" t="0" r="0" b="8255"/>
                <wp:docPr id="10" name="Picture 10" descr="MICS logo 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ICS logo ALL"/>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807720" cy="182245"/>
                        </a:xfrm>
                        <a:prstGeom prst="rect">
                          <a:avLst/>
                        </a:prstGeom>
                        <a:noFill/>
                        <a:ln>
                          <a:noFill/>
                        </a:ln>
                      </pic:spPr>
                    </pic:pic>
                  </a:graphicData>
                </a:graphic>
              </wp:inline>
            </w:drawing>
          </w:r>
        </w:p>
      </w:tc>
      <w:tc>
        <w:tcPr>
          <w:tcW w:w="7176" w:type="dxa"/>
          <w:shd w:val="clear" w:color="auto" w:fill="808080" w:themeFill="background1" w:themeFillShade="80"/>
        </w:tcPr>
        <w:p w14:paraId="46809518" w14:textId="77777777" w:rsidR="00776257" w:rsidRPr="00A30114" w:rsidRDefault="00776257" w:rsidP="004F49B5">
          <w:pPr>
            <w:pStyle w:val="Header"/>
            <w:rPr>
              <w:noProof/>
              <w:color w:val="808080" w:themeColor="background1" w:themeShade="80"/>
              <w:lang w:val="en-GB" w:eastAsia="en-GB"/>
            </w:rPr>
          </w:pPr>
        </w:p>
      </w:tc>
    </w:tr>
  </w:tbl>
  <w:p w14:paraId="5442CF07" w14:textId="77777777" w:rsidR="00776257" w:rsidRDefault="00776257" w:rsidP="00DA33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9097A0" w14:textId="77777777" w:rsidR="00776257" w:rsidRDefault="00776257">
    <w:pPr>
      <w:pStyle w:val="Header"/>
    </w:pPr>
    <w:r w:rsidRPr="006F37A3">
      <w:rPr>
        <w:rFonts w:ascii="Arial" w:hAnsi="Arial" w:cs="Arial"/>
        <w:noProof/>
      </w:rPr>
      <mc:AlternateContent>
        <mc:Choice Requires="wps">
          <w:drawing>
            <wp:anchor distT="0" distB="0" distL="114300" distR="114300" simplePos="0" relativeHeight="251654144" behindDoc="0" locked="0" layoutInCell="1" allowOverlap="1" wp14:anchorId="4F6E9F86" wp14:editId="741F42F8">
              <wp:simplePos x="0" y="0"/>
              <wp:positionH relativeFrom="column">
                <wp:posOffset>-962660</wp:posOffset>
              </wp:positionH>
              <wp:positionV relativeFrom="paragraph">
                <wp:posOffset>-473075</wp:posOffset>
              </wp:positionV>
              <wp:extent cx="7832725" cy="1493520"/>
              <wp:effectExtent l="57150" t="38100" r="73025" b="87630"/>
              <wp:wrapSquare wrapText="bothSides"/>
              <wp:docPr id="8" name="Text Box 8"/>
              <wp:cNvGraphicFramePr/>
              <a:graphic xmlns:a="http://schemas.openxmlformats.org/drawingml/2006/main">
                <a:graphicData uri="http://schemas.microsoft.com/office/word/2010/wordprocessingShape">
                  <wps:wsp>
                    <wps:cNvSpPr txBox="1"/>
                    <wps:spPr>
                      <a:xfrm>
                        <a:off x="0" y="0"/>
                        <a:ext cx="7832725" cy="1493520"/>
                      </a:xfrm>
                      <a:prstGeom prst="rect">
                        <a:avLst/>
                      </a:prstGeom>
                      <a:solidFill>
                        <a:schemeClr val="bg1">
                          <a:lumMod val="50000"/>
                        </a:schemeClr>
                      </a:solidFill>
                      <a:ln>
                        <a:solidFill>
                          <a:schemeClr val="bg1">
                            <a:lumMod val="50000"/>
                          </a:schemeClr>
                        </a:solidFill>
                      </a:ln>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xt>
                      </a:extLst>
                    </wps:spPr>
                    <wps:style>
                      <a:lnRef idx="1">
                        <a:schemeClr val="accent1"/>
                      </a:lnRef>
                      <a:fillRef idx="2">
                        <a:schemeClr val="accent1"/>
                      </a:fillRef>
                      <a:effectRef idx="1">
                        <a:schemeClr val="accent1"/>
                      </a:effectRef>
                      <a:fontRef idx="minor">
                        <a:schemeClr val="dk1"/>
                      </a:fontRef>
                    </wps:style>
                    <wps:txbx>
                      <w:txbxContent>
                        <w:p w14:paraId="11C74DB8" w14:textId="77777777" w:rsidR="00776257" w:rsidRPr="00640F49" w:rsidRDefault="00776257" w:rsidP="00D470DE">
                          <w:pPr>
                            <w:spacing w:line="264" w:lineRule="auto"/>
                            <w:ind w:left="1166"/>
                            <w:jc w:val="both"/>
                            <w:rPr>
                              <w:rFonts w:ascii="Arial" w:hAnsi="Arial" w:cs="Arial"/>
                              <w:b/>
                              <w:noProof/>
                              <w:color w:val="FFFFFF" w:themeColor="background1"/>
                              <w:sz w:val="18"/>
                              <w:szCs w:val="18"/>
                              <w:lang w:val="en-GB" w:eastAsia="en-GB"/>
                            </w:rPr>
                          </w:pPr>
                        </w:p>
                        <w:p w14:paraId="25FD4C49" w14:textId="77777777" w:rsidR="00776257" w:rsidRPr="001D7D9C" w:rsidRDefault="00776257" w:rsidP="00D470DE">
                          <w:pPr>
                            <w:spacing w:line="264" w:lineRule="auto"/>
                            <w:ind w:left="1166"/>
                            <w:jc w:val="both"/>
                            <w:rPr>
                              <w:rFonts w:ascii="Arial" w:hAnsi="Arial" w:cs="Arial"/>
                              <w:b/>
                              <w:color w:val="FFFFFF" w:themeColor="background1"/>
                              <w:sz w:val="32"/>
                              <w:szCs w:val="32"/>
                            </w:rPr>
                          </w:pPr>
                          <w:r w:rsidRPr="00D470DE">
                            <w:rPr>
                              <w:rFonts w:ascii="Arial" w:hAnsi="Arial" w:cs="Arial"/>
                              <w:b/>
                              <w:noProof/>
                              <w:color w:val="FFFFFF" w:themeColor="background1"/>
                              <w:sz w:val="32"/>
                              <w:szCs w:val="32"/>
                            </w:rPr>
                            <w:drawing>
                              <wp:inline distT="0" distB="0" distL="0" distR="0" wp14:anchorId="0531B1A2" wp14:editId="5E784B4C">
                                <wp:extent cx="5958840" cy="381000"/>
                                <wp:effectExtent l="0" t="0" r="3810" b="0"/>
                                <wp:docPr id="15" name="Picture 15" descr="D:\0 MICS\Workshops\201303 SD Kathmandu 5-11 Mar 2013\MICS5 Survey Design Workshop 5-11 Mar 2013 Kathmandu\Tools and Guidelines\MICS Logos\MICS Logo with Tagline\English\Print (A4 Logo and Tagline)\White\A4logo_tagline_English 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 MICS\Workshops\201303 SD Kathmandu 5-11 Mar 2013\MICS5 Survey Design Workshop 5-11 Mar 2013 Kathmandu\Tools and Guidelines\MICS Logos\MICS Logo with Tagline\English\Print (A4 Logo and Tagline)\White\A4logo_tagline_English Whit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58840" cy="381000"/>
                                        </a:xfrm>
                                        <a:prstGeom prst="rect">
                                          <a:avLst/>
                                        </a:prstGeom>
                                        <a:noFill/>
                                        <a:ln>
                                          <a:noFill/>
                                        </a:ln>
                                      </pic:spPr>
                                    </pic:pic>
                                  </a:graphicData>
                                </a:graphic>
                              </wp:inline>
                            </w:drawing>
                          </w: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6E9F86" id="_x0000_t202" coordsize="21600,21600" o:spt="202" path="m,l,21600r21600,l21600,xe">
              <v:stroke joinstyle="miter"/>
              <v:path gradientshapeok="t" o:connecttype="rect"/>
            </v:shapetype>
            <v:shape id="Text Box 8" o:spid="_x0000_s1033" type="#_x0000_t202" style="position:absolute;margin-left:-75.8pt;margin-top:-37.25pt;width:616.75pt;height:117.6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" fillcolor="#7f7f7f [1612]" strokecolor="#7f7f7f [1612]">
              <v:shadow on="t" color="black" opacity="24903f" origin=",.5" offset="0,.55556mm"/>
              <v:textbox inset="14.4pt,14.4pt,14.4pt,14.4pt">
                <w:txbxContent>
                  <w:p w14:paraId="11C74DB8" w14:textId="77777777" w:rsidR="00776257" w:rsidRPr="00640F49" w:rsidRDefault="00776257" w:rsidP="00D470DE">
                    <w:pPr>
                      <w:spacing w:line="264" w:lineRule="auto"/>
                      <w:ind w:left="1166"/>
                      <w:jc w:val="both"/>
                      <w:rPr>
                        <w:rFonts w:ascii="Arial" w:hAnsi="Arial" w:cs="Arial"/>
                        <w:b/>
                        <w:noProof/>
                        <w:color w:val="FFFFFF" w:themeColor="background1"/>
                        <w:sz w:val="18"/>
                        <w:szCs w:val="18"/>
                        <w:lang w:val="en-GB" w:eastAsia="en-GB"/>
                      </w:rPr>
                    </w:pPr>
                  </w:p>
                  <w:p w14:paraId="25FD4C49" w14:textId="77777777" w:rsidR="00776257" w:rsidRPr="001D7D9C" w:rsidRDefault="00776257" w:rsidP="00D470DE">
                    <w:pPr>
                      <w:spacing w:line="264" w:lineRule="auto"/>
                      <w:ind w:left="1166"/>
                      <w:jc w:val="both"/>
                      <w:rPr>
                        <w:rFonts w:ascii="Arial" w:hAnsi="Arial" w:cs="Arial"/>
                        <w:b/>
                        <w:color w:val="FFFFFF" w:themeColor="background1"/>
                        <w:sz w:val="32"/>
                        <w:szCs w:val="32"/>
                      </w:rPr>
                    </w:pPr>
                    <w:r w:rsidRPr="00D470DE">
                      <w:rPr>
                        <w:rFonts w:ascii="Arial" w:hAnsi="Arial" w:cs="Arial"/>
                        <w:b/>
                        <w:noProof/>
                        <w:color w:val="FFFFFF" w:themeColor="background1"/>
                        <w:sz w:val="32"/>
                        <w:szCs w:val="32"/>
                      </w:rPr>
                      <w:drawing>
                        <wp:inline distT="0" distB="0" distL="0" distR="0" wp14:anchorId="0531B1A2" wp14:editId="5E784B4C">
                          <wp:extent cx="5958840" cy="381000"/>
                          <wp:effectExtent l="0" t="0" r="3810" b="0"/>
                          <wp:docPr id="15" name="Picture 15" descr="D:\0 MICS\Workshops\201303 SD Kathmandu 5-11 Mar 2013\MICS5 Survey Design Workshop 5-11 Mar 2013 Kathmandu\Tools and Guidelines\MICS Logos\MICS Logo with Tagline\English\Print (A4 Logo and Tagline)\White\A4logo_tagline_English 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 MICS\Workshops\201303 SD Kathmandu 5-11 Mar 2013\MICS5 Survey Design Workshop 5-11 Mar 2013 Kathmandu\Tools and Guidelines\MICS Logos\MICS Logo with Tagline\English\Print (A4 Logo and Tagline)\White\A4logo_tagline_English Whit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58840" cy="381000"/>
                                  </a:xfrm>
                                  <a:prstGeom prst="rect">
                                    <a:avLst/>
                                  </a:prstGeom>
                                  <a:noFill/>
                                  <a:ln>
                                    <a:noFill/>
                                  </a:ln>
                                </pic:spPr>
                              </pic:pic>
                            </a:graphicData>
                          </a:graphic>
                        </wp:inline>
                      </w:drawing>
                    </w:r>
                  </w:p>
                </w:txbxContent>
              </v:textbox>
              <w10:wrap type="squar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43D605" w14:textId="77777777" w:rsidR="00776257" w:rsidRDefault="00776257">
    <w:pPr>
      <w:pStyle w:val="Header"/>
    </w:pPr>
    <w:r w:rsidRPr="006F37A3">
      <w:rPr>
        <w:rFonts w:ascii="Arial" w:hAnsi="Arial" w:cs="Arial"/>
        <w:noProof/>
      </w:rPr>
      <mc:AlternateContent>
        <mc:Choice Requires="wps">
          <w:drawing>
            <wp:anchor distT="0" distB="0" distL="114300" distR="114300" simplePos="0" relativeHeight="251660288" behindDoc="0" locked="0" layoutInCell="1" allowOverlap="1" wp14:anchorId="57766118" wp14:editId="7377C968">
              <wp:simplePos x="0" y="0"/>
              <wp:positionH relativeFrom="column">
                <wp:posOffset>-962660</wp:posOffset>
              </wp:positionH>
              <wp:positionV relativeFrom="paragraph">
                <wp:posOffset>-473075</wp:posOffset>
              </wp:positionV>
              <wp:extent cx="7832725" cy="1493520"/>
              <wp:effectExtent l="57150" t="38100" r="73025" b="87630"/>
              <wp:wrapSquare wrapText="bothSides"/>
              <wp:docPr id="1" name="Text Box 1"/>
              <wp:cNvGraphicFramePr/>
              <a:graphic xmlns:a="http://schemas.openxmlformats.org/drawingml/2006/main">
                <a:graphicData uri="http://schemas.microsoft.com/office/word/2010/wordprocessingShape">
                  <wps:wsp>
                    <wps:cNvSpPr txBox="1"/>
                    <wps:spPr>
                      <a:xfrm>
                        <a:off x="0" y="0"/>
                        <a:ext cx="7832725" cy="1493520"/>
                      </a:xfrm>
                      <a:prstGeom prst="rect">
                        <a:avLst/>
                      </a:prstGeom>
                      <a:solidFill>
                        <a:schemeClr val="bg1">
                          <a:lumMod val="50000"/>
                        </a:schemeClr>
                      </a:solidFill>
                      <a:ln>
                        <a:solidFill>
                          <a:schemeClr val="bg1">
                            <a:lumMod val="50000"/>
                          </a:schemeClr>
                        </a:solidFill>
                      </a:ln>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xt>
                      </a:extLst>
                    </wps:spPr>
                    <wps:style>
                      <a:lnRef idx="1">
                        <a:schemeClr val="accent1"/>
                      </a:lnRef>
                      <a:fillRef idx="2">
                        <a:schemeClr val="accent1"/>
                      </a:fillRef>
                      <a:effectRef idx="1">
                        <a:schemeClr val="accent1"/>
                      </a:effectRef>
                      <a:fontRef idx="minor">
                        <a:schemeClr val="dk1"/>
                      </a:fontRef>
                    </wps:style>
                    <wps:txbx>
                      <w:txbxContent>
                        <w:p w14:paraId="351777C0" w14:textId="77777777" w:rsidR="00776257" w:rsidRPr="00640F49" w:rsidRDefault="00776257" w:rsidP="00D470DE">
                          <w:pPr>
                            <w:spacing w:line="264" w:lineRule="auto"/>
                            <w:ind w:left="1166"/>
                            <w:jc w:val="both"/>
                            <w:rPr>
                              <w:rFonts w:ascii="Arial" w:hAnsi="Arial" w:cs="Arial"/>
                              <w:b/>
                              <w:noProof/>
                              <w:color w:val="FFFFFF" w:themeColor="background1"/>
                              <w:sz w:val="18"/>
                              <w:szCs w:val="18"/>
                              <w:lang w:val="en-GB" w:eastAsia="en-GB"/>
                            </w:rPr>
                          </w:pPr>
                        </w:p>
                        <w:p w14:paraId="6059CF0C" w14:textId="77777777" w:rsidR="00776257" w:rsidRPr="001D7D9C" w:rsidRDefault="00776257" w:rsidP="00D470DE">
                          <w:pPr>
                            <w:spacing w:line="264" w:lineRule="auto"/>
                            <w:ind w:left="1166"/>
                            <w:jc w:val="both"/>
                            <w:rPr>
                              <w:rFonts w:ascii="Arial" w:hAnsi="Arial" w:cs="Arial"/>
                              <w:b/>
                              <w:color w:val="FFFFFF" w:themeColor="background1"/>
                              <w:sz w:val="32"/>
                              <w:szCs w:val="32"/>
                            </w:rPr>
                          </w:pPr>
                          <w:r w:rsidRPr="00D470DE">
                            <w:rPr>
                              <w:rFonts w:ascii="Arial" w:hAnsi="Arial" w:cs="Arial"/>
                              <w:b/>
                              <w:noProof/>
                              <w:color w:val="FFFFFF" w:themeColor="background1"/>
                              <w:sz w:val="32"/>
                              <w:szCs w:val="32"/>
                            </w:rPr>
                            <w:drawing>
                              <wp:inline distT="0" distB="0" distL="0" distR="0" wp14:anchorId="060FF546" wp14:editId="2D413966">
                                <wp:extent cx="5958840" cy="381000"/>
                                <wp:effectExtent l="0" t="0" r="3810" b="0"/>
                                <wp:docPr id="6" name="Picture 6" descr="D:\0 MICS\Workshops\201303 SD Kathmandu 5-11 Mar 2013\MICS5 Survey Design Workshop 5-11 Mar 2013 Kathmandu\Tools and Guidelines\MICS Logos\MICS Logo with Tagline\English\Print (A4 Logo and Tagline)\White\A4logo_tagline_English 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 MICS\Workshops\201303 SD Kathmandu 5-11 Mar 2013\MICS5 Survey Design Workshop 5-11 Mar 2013 Kathmandu\Tools and Guidelines\MICS Logos\MICS Logo with Tagline\English\Print (A4 Logo and Tagline)\White\A4logo_tagline_English Whit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58840" cy="381000"/>
                                        </a:xfrm>
                                        <a:prstGeom prst="rect">
                                          <a:avLst/>
                                        </a:prstGeom>
                                        <a:noFill/>
                                        <a:ln>
                                          <a:noFill/>
                                        </a:ln>
                                      </pic:spPr>
                                    </pic:pic>
                                  </a:graphicData>
                                </a:graphic>
                              </wp:inline>
                            </w:drawing>
                          </w: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766118" id="_x0000_t202" coordsize="21600,21600" o:spt="202" path="m,l,21600r21600,l21600,xe">
              <v:stroke joinstyle="miter"/>
              <v:path gradientshapeok="t" o:connecttype="rect"/>
            </v:shapetype>
            <v:shape id="Text Box 1" o:spid="_x0000_s1034" type="#_x0000_t202" style="position:absolute;margin-left:-75.8pt;margin-top:-37.25pt;width:616.75pt;height:117.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" fillcolor="#7f7f7f [1612]" strokecolor="#7f7f7f [1612]">
              <v:shadow on="t" color="black" opacity="24903f" origin=",.5" offset="0,.55556mm"/>
              <v:textbox inset="14.4pt,14.4pt,14.4pt,14.4pt">
                <w:txbxContent>
                  <w:p w14:paraId="351777C0" w14:textId="77777777" w:rsidR="00776257" w:rsidRPr="00640F49" w:rsidRDefault="00776257" w:rsidP="00D470DE">
                    <w:pPr>
                      <w:spacing w:line="264" w:lineRule="auto"/>
                      <w:ind w:left="1166"/>
                      <w:jc w:val="both"/>
                      <w:rPr>
                        <w:rFonts w:ascii="Arial" w:hAnsi="Arial" w:cs="Arial"/>
                        <w:b/>
                        <w:noProof/>
                        <w:color w:val="FFFFFF" w:themeColor="background1"/>
                        <w:sz w:val="18"/>
                        <w:szCs w:val="18"/>
                        <w:lang w:val="en-GB" w:eastAsia="en-GB"/>
                      </w:rPr>
                    </w:pPr>
                  </w:p>
                  <w:p w14:paraId="6059CF0C" w14:textId="77777777" w:rsidR="00776257" w:rsidRPr="001D7D9C" w:rsidRDefault="00776257" w:rsidP="00D470DE">
                    <w:pPr>
                      <w:spacing w:line="264" w:lineRule="auto"/>
                      <w:ind w:left="1166"/>
                      <w:jc w:val="both"/>
                      <w:rPr>
                        <w:rFonts w:ascii="Arial" w:hAnsi="Arial" w:cs="Arial"/>
                        <w:b/>
                        <w:color w:val="FFFFFF" w:themeColor="background1"/>
                        <w:sz w:val="32"/>
                        <w:szCs w:val="32"/>
                      </w:rPr>
                    </w:pPr>
                    <w:r w:rsidRPr="00D470DE">
                      <w:rPr>
                        <w:rFonts w:ascii="Arial" w:hAnsi="Arial" w:cs="Arial"/>
                        <w:b/>
                        <w:noProof/>
                        <w:color w:val="FFFFFF" w:themeColor="background1"/>
                        <w:sz w:val="32"/>
                        <w:szCs w:val="32"/>
                      </w:rPr>
                      <w:drawing>
                        <wp:inline distT="0" distB="0" distL="0" distR="0" wp14:anchorId="060FF546" wp14:editId="2D413966">
                          <wp:extent cx="5958840" cy="381000"/>
                          <wp:effectExtent l="0" t="0" r="3810" b="0"/>
                          <wp:docPr id="6" name="Picture 6" descr="D:\0 MICS\Workshops\201303 SD Kathmandu 5-11 Mar 2013\MICS5 Survey Design Workshop 5-11 Mar 2013 Kathmandu\Tools and Guidelines\MICS Logos\MICS Logo with Tagline\English\Print (A4 Logo and Tagline)\White\A4logo_tagline_English Whi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 MICS\Workshops\201303 SD Kathmandu 5-11 Mar 2013\MICS5 Survey Design Workshop 5-11 Mar 2013 Kathmandu\Tools and Guidelines\MICS Logos\MICS Logo with Tagline\English\Print (A4 Logo and Tagline)\White\A4logo_tagline_English Whit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58840" cy="381000"/>
                                  </a:xfrm>
                                  <a:prstGeom prst="rect">
                                    <a:avLst/>
                                  </a:prstGeom>
                                  <a:noFill/>
                                  <a:ln>
                                    <a:noFill/>
                                  </a:ln>
                                </pic:spPr>
                              </pic:pic>
                            </a:graphicData>
                          </a:graphic>
                        </wp:inline>
                      </w:drawing>
                    </w:r>
                  </w:p>
                </w:txbxContent>
              </v:textbox>
              <w10:wrap type="squar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DD25DB"/>
    <w:multiLevelType w:val="hybridMultilevel"/>
    <w:tmpl w:val="C292FEF4"/>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15:restartNumberingAfterBreak="0">
    <w:nsid w:val="2169038D"/>
    <w:multiLevelType w:val="hybridMultilevel"/>
    <w:tmpl w:val="D2D01ECC"/>
    <w:lvl w:ilvl="0" w:tplc="DFE8899A">
      <w:start w:val="1"/>
      <w:numFmt w:val="bullet"/>
      <w:lvlText w:val=""/>
      <w:lvlJc w:val="left"/>
      <w:pPr>
        <w:tabs>
          <w:tab w:val="num" w:pos="720"/>
        </w:tabs>
        <w:ind w:left="720" w:hanging="360"/>
      </w:pPr>
      <w:rPr>
        <w:rFonts w:ascii="Symbol" w:hAnsi="Symbol" w:cs="Symbol" w:hint="default"/>
        <w:color w:val="auto"/>
      </w:rPr>
    </w:lvl>
    <w:lvl w:ilvl="1" w:tplc="081A0003">
      <w:start w:val="1"/>
      <w:numFmt w:val="bullet"/>
      <w:lvlText w:val="o"/>
      <w:lvlJc w:val="left"/>
      <w:pPr>
        <w:tabs>
          <w:tab w:val="num" w:pos="1440"/>
        </w:tabs>
        <w:ind w:left="1440" w:hanging="360"/>
      </w:pPr>
      <w:rPr>
        <w:rFonts w:ascii="Courier New" w:hAnsi="Courier New" w:cs="Courier New" w:hint="default"/>
      </w:rPr>
    </w:lvl>
    <w:lvl w:ilvl="2" w:tplc="081A0005">
      <w:start w:val="1"/>
      <w:numFmt w:val="bullet"/>
      <w:lvlText w:val=""/>
      <w:lvlJc w:val="left"/>
      <w:pPr>
        <w:tabs>
          <w:tab w:val="num" w:pos="2160"/>
        </w:tabs>
        <w:ind w:left="2160" w:hanging="360"/>
      </w:pPr>
      <w:rPr>
        <w:rFonts w:ascii="Wingdings" w:hAnsi="Wingdings" w:cs="Wingdings" w:hint="default"/>
      </w:rPr>
    </w:lvl>
    <w:lvl w:ilvl="3" w:tplc="081A0001">
      <w:start w:val="1"/>
      <w:numFmt w:val="bullet"/>
      <w:lvlText w:val=""/>
      <w:lvlJc w:val="left"/>
      <w:pPr>
        <w:tabs>
          <w:tab w:val="num" w:pos="2880"/>
        </w:tabs>
        <w:ind w:left="2880" w:hanging="360"/>
      </w:pPr>
      <w:rPr>
        <w:rFonts w:ascii="Symbol" w:hAnsi="Symbol" w:cs="Symbol" w:hint="default"/>
      </w:rPr>
    </w:lvl>
    <w:lvl w:ilvl="4" w:tplc="081A0003">
      <w:start w:val="1"/>
      <w:numFmt w:val="bullet"/>
      <w:lvlText w:val="o"/>
      <w:lvlJc w:val="left"/>
      <w:pPr>
        <w:tabs>
          <w:tab w:val="num" w:pos="3600"/>
        </w:tabs>
        <w:ind w:left="3600" w:hanging="360"/>
      </w:pPr>
      <w:rPr>
        <w:rFonts w:ascii="Courier New" w:hAnsi="Courier New" w:cs="Courier New" w:hint="default"/>
      </w:rPr>
    </w:lvl>
    <w:lvl w:ilvl="5" w:tplc="081A0005">
      <w:start w:val="1"/>
      <w:numFmt w:val="bullet"/>
      <w:lvlText w:val=""/>
      <w:lvlJc w:val="left"/>
      <w:pPr>
        <w:tabs>
          <w:tab w:val="num" w:pos="4320"/>
        </w:tabs>
        <w:ind w:left="4320" w:hanging="360"/>
      </w:pPr>
      <w:rPr>
        <w:rFonts w:ascii="Wingdings" w:hAnsi="Wingdings" w:cs="Wingdings" w:hint="default"/>
      </w:rPr>
    </w:lvl>
    <w:lvl w:ilvl="6" w:tplc="081A0001">
      <w:start w:val="1"/>
      <w:numFmt w:val="bullet"/>
      <w:lvlText w:val=""/>
      <w:lvlJc w:val="left"/>
      <w:pPr>
        <w:tabs>
          <w:tab w:val="num" w:pos="5040"/>
        </w:tabs>
        <w:ind w:left="5040" w:hanging="360"/>
      </w:pPr>
      <w:rPr>
        <w:rFonts w:ascii="Symbol" w:hAnsi="Symbol" w:cs="Symbol" w:hint="default"/>
      </w:rPr>
    </w:lvl>
    <w:lvl w:ilvl="7" w:tplc="081A0003">
      <w:start w:val="1"/>
      <w:numFmt w:val="bullet"/>
      <w:lvlText w:val="o"/>
      <w:lvlJc w:val="left"/>
      <w:pPr>
        <w:tabs>
          <w:tab w:val="num" w:pos="5760"/>
        </w:tabs>
        <w:ind w:left="5760" w:hanging="360"/>
      </w:pPr>
      <w:rPr>
        <w:rFonts w:ascii="Courier New" w:hAnsi="Courier New" w:cs="Courier New" w:hint="default"/>
      </w:rPr>
    </w:lvl>
    <w:lvl w:ilvl="8" w:tplc="081A0005">
      <w:start w:val="1"/>
      <w:numFmt w:val="bullet"/>
      <w:lvlText w:val=""/>
      <w:lvlJc w:val="left"/>
      <w:pPr>
        <w:tabs>
          <w:tab w:val="num" w:pos="6480"/>
        </w:tabs>
        <w:ind w:left="6480" w:hanging="360"/>
      </w:pPr>
      <w:rPr>
        <w:rFonts w:ascii="Wingdings" w:hAnsi="Wingdings" w:cs="Wingdings" w:hint="default"/>
      </w:rPr>
    </w:lvl>
  </w:abstractNum>
  <w:abstractNum w:abstractNumId="2" w15:restartNumberingAfterBreak="0">
    <w:nsid w:val="2E0069CA"/>
    <w:multiLevelType w:val="hybridMultilevel"/>
    <w:tmpl w:val="678CF47A"/>
    <w:lvl w:ilvl="0" w:tplc="A5B0FAB8">
      <w:start w:val="1"/>
      <w:numFmt w:val="bullet"/>
      <w:lvlText w:val=""/>
      <w:lvlJc w:val="left"/>
      <w:pPr>
        <w:tabs>
          <w:tab w:val="num" w:pos="720"/>
        </w:tabs>
        <w:ind w:left="720" w:hanging="360"/>
      </w:pPr>
      <w:rPr>
        <w:rFonts w:ascii="Symbol" w:hAnsi="Symbol" w:cs="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3" w15:restartNumberingAfterBreak="0">
    <w:nsid w:val="3BD105DF"/>
    <w:multiLevelType w:val="hybridMultilevel"/>
    <w:tmpl w:val="DC8211E8"/>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1A3398E"/>
    <w:multiLevelType w:val="hybridMultilevel"/>
    <w:tmpl w:val="6C50C8EA"/>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5" w15:restartNumberingAfterBreak="0">
    <w:nsid w:val="486646A7"/>
    <w:multiLevelType w:val="hybridMultilevel"/>
    <w:tmpl w:val="8C28763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572D2FDC"/>
    <w:multiLevelType w:val="hybridMultilevel"/>
    <w:tmpl w:val="71881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8395407"/>
    <w:multiLevelType w:val="hybridMultilevel"/>
    <w:tmpl w:val="2242C878"/>
    <w:lvl w:ilvl="0" w:tplc="8232538E">
      <w:numFmt w:val="bullet"/>
      <w:lvlText w:val="•"/>
      <w:lvlJc w:val="left"/>
      <w:pPr>
        <w:ind w:left="720" w:hanging="360"/>
      </w:pPr>
      <w:rPr>
        <w:rFonts w:ascii="Calibri" w:eastAsia="Times New Roman" w:hAnsi="Calibri" w:cs="Calibri" w:hint="default"/>
      </w:rPr>
    </w:lvl>
    <w:lvl w:ilvl="1" w:tplc="04090017">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7D485D"/>
    <w:multiLevelType w:val="hybridMultilevel"/>
    <w:tmpl w:val="B2561146"/>
    <w:lvl w:ilvl="0" w:tplc="BEFED224">
      <w:start w:val="1"/>
      <w:numFmt w:val="decimal"/>
      <w:pStyle w:val="Heading1"/>
      <w:lvlText w:val="%1."/>
      <w:lvlJc w:val="left"/>
      <w:pPr>
        <w:ind w:left="360" w:hanging="360"/>
      </w:pPr>
      <w:rPr>
        <w:rFonts w:hint="default"/>
        <w:color w:val="404040" w:themeColor="text1" w:themeTint="BF"/>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65181A26"/>
    <w:multiLevelType w:val="hybridMultilevel"/>
    <w:tmpl w:val="A8CC169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67376EDD"/>
    <w:multiLevelType w:val="hybridMultilevel"/>
    <w:tmpl w:val="C0028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BC81857"/>
    <w:multiLevelType w:val="hybridMultilevel"/>
    <w:tmpl w:val="EEF012AE"/>
    <w:lvl w:ilvl="0" w:tplc="1236E798">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84079C7"/>
    <w:multiLevelType w:val="hybridMultilevel"/>
    <w:tmpl w:val="C292FEF4"/>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7C4C50F3"/>
    <w:multiLevelType w:val="hybridMultilevel"/>
    <w:tmpl w:val="4AC870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6"/>
  </w:num>
  <w:num w:numId="4">
    <w:abstractNumId w:val="3"/>
  </w:num>
  <w:num w:numId="5">
    <w:abstractNumId w:val="9"/>
  </w:num>
  <w:num w:numId="6">
    <w:abstractNumId w:val="1"/>
  </w:num>
  <w:num w:numId="7">
    <w:abstractNumId w:val="2"/>
  </w:num>
  <w:num w:numId="8">
    <w:abstractNumId w:val="11"/>
  </w:num>
  <w:num w:numId="9">
    <w:abstractNumId w:val="13"/>
  </w:num>
  <w:num w:numId="10">
    <w:abstractNumId w:val="12"/>
  </w:num>
  <w:num w:numId="11">
    <w:abstractNumId w:val="0"/>
  </w:num>
  <w:num w:numId="12">
    <w:abstractNumId w:val="7"/>
  </w:num>
  <w:num w:numId="13">
    <w:abstractNumId w:val="4"/>
  </w:num>
  <w:num w:numId="14">
    <w:abstractNumId w:val="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isplayBackgroundShape/>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MjY2NrewNLMwNTAwsLBQ0lEKTi0uzszPAykwrAUAKM7LMSwAAAA="/>
  </w:docVars>
  <w:rsids>
    <w:rsidRoot w:val="002C3188"/>
    <w:rsid w:val="000010A2"/>
    <w:rsid w:val="000030E6"/>
    <w:rsid w:val="00006BF0"/>
    <w:rsid w:val="00007590"/>
    <w:rsid w:val="0001031A"/>
    <w:rsid w:val="00011D82"/>
    <w:rsid w:val="000131B6"/>
    <w:rsid w:val="00013F17"/>
    <w:rsid w:val="0001452E"/>
    <w:rsid w:val="0001517B"/>
    <w:rsid w:val="0001746B"/>
    <w:rsid w:val="00020720"/>
    <w:rsid w:val="000228DC"/>
    <w:rsid w:val="000238A8"/>
    <w:rsid w:val="0002464B"/>
    <w:rsid w:val="00025E6E"/>
    <w:rsid w:val="00026933"/>
    <w:rsid w:val="00030999"/>
    <w:rsid w:val="0003287E"/>
    <w:rsid w:val="00033B96"/>
    <w:rsid w:val="000352B3"/>
    <w:rsid w:val="00035B59"/>
    <w:rsid w:val="00036A82"/>
    <w:rsid w:val="000418E3"/>
    <w:rsid w:val="0004452A"/>
    <w:rsid w:val="00045599"/>
    <w:rsid w:val="00045D5F"/>
    <w:rsid w:val="000469D0"/>
    <w:rsid w:val="000508E1"/>
    <w:rsid w:val="00052478"/>
    <w:rsid w:val="00053608"/>
    <w:rsid w:val="00055425"/>
    <w:rsid w:val="00056C78"/>
    <w:rsid w:val="0005745E"/>
    <w:rsid w:val="00060DB1"/>
    <w:rsid w:val="0006252E"/>
    <w:rsid w:val="00062DD7"/>
    <w:rsid w:val="00064D86"/>
    <w:rsid w:val="00065272"/>
    <w:rsid w:val="0006688E"/>
    <w:rsid w:val="000679E6"/>
    <w:rsid w:val="000721C2"/>
    <w:rsid w:val="00072C7D"/>
    <w:rsid w:val="0007381D"/>
    <w:rsid w:val="000764C1"/>
    <w:rsid w:val="00076C1D"/>
    <w:rsid w:val="00077638"/>
    <w:rsid w:val="00082F24"/>
    <w:rsid w:val="000830BE"/>
    <w:rsid w:val="00087062"/>
    <w:rsid w:val="000873EB"/>
    <w:rsid w:val="000901C2"/>
    <w:rsid w:val="00090B92"/>
    <w:rsid w:val="000922C8"/>
    <w:rsid w:val="00095226"/>
    <w:rsid w:val="00095C22"/>
    <w:rsid w:val="000A10A2"/>
    <w:rsid w:val="000A1BAA"/>
    <w:rsid w:val="000A2825"/>
    <w:rsid w:val="000A2BB8"/>
    <w:rsid w:val="000A3A1F"/>
    <w:rsid w:val="000A75E0"/>
    <w:rsid w:val="000A773E"/>
    <w:rsid w:val="000B0234"/>
    <w:rsid w:val="000B1840"/>
    <w:rsid w:val="000B1868"/>
    <w:rsid w:val="000B30AF"/>
    <w:rsid w:val="000B3471"/>
    <w:rsid w:val="000B53AC"/>
    <w:rsid w:val="000B5C2E"/>
    <w:rsid w:val="000B6542"/>
    <w:rsid w:val="000B7073"/>
    <w:rsid w:val="000B7130"/>
    <w:rsid w:val="000C1B66"/>
    <w:rsid w:val="000C1F6B"/>
    <w:rsid w:val="000C2131"/>
    <w:rsid w:val="000C3070"/>
    <w:rsid w:val="000C43BD"/>
    <w:rsid w:val="000C4561"/>
    <w:rsid w:val="000C48E1"/>
    <w:rsid w:val="000C7CD2"/>
    <w:rsid w:val="000C7E08"/>
    <w:rsid w:val="000D054D"/>
    <w:rsid w:val="000D0EB5"/>
    <w:rsid w:val="000D127B"/>
    <w:rsid w:val="000D43B7"/>
    <w:rsid w:val="000D48AF"/>
    <w:rsid w:val="000D48D5"/>
    <w:rsid w:val="000D4934"/>
    <w:rsid w:val="000D4D69"/>
    <w:rsid w:val="000D50C9"/>
    <w:rsid w:val="000D5B01"/>
    <w:rsid w:val="000D7C10"/>
    <w:rsid w:val="000E0D7F"/>
    <w:rsid w:val="000E1711"/>
    <w:rsid w:val="000E18B1"/>
    <w:rsid w:val="000E4B2C"/>
    <w:rsid w:val="000E5998"/>
    <w:rsid w:val="000E5E37"/>
    <w:rsid w:val="000E6594"/>
    <w:rsid w:val="000E7110"/>
    <w:rsid w:val="000E7EDD"/>
    <w:rsid w:val="000F0F50"/>
    <w:rsid w:val="000F1482"/>
    <w:rsid w:val="000F26F6"/>
    <w:rsid w:val="000F3910"/>
    <w:rsid w:val="000F5CDF"/>
    <w:rsid w:val="000F7E64"/>
    <w:rsid w:val="001005B4"/>
    <w:rsid w:val="00100A63"/>
    <w:rsid w:val="001020E7"/>
    <w:rsid w:val="00103C25"/>
    <w:rsid w:val="00104E27"/>
    <w:rsid w:val="00104ED4"/>
    <w:rsid w:val="00105354"/>
    <w:rsid w:val="00110772"/>
    <w:rsid w:val="00110F2B"/>
    <w:rsid w:val="0011386C"/>
    <w:rsid w:val="001146EB"/>
    <w:rsid w:val="00114EA4"/>
    <w:rsid w:val="00116604"/>
    <w:rsid w:val="00120A95"/>
    <w:rsid w:val="0012341F"/>
    <w:rsid w:val="00123F88"/>
    <w:rsid w:val="00125C5D"/>
    <w:rsid w:val="001261D9"/>
    <w:rsid w:val="001275AC"/>
    <w:rsid w:val="001334F5"/>
    <w:rsid w:val="00133D82"/>
    <w:rsid w:val="00135ED2"/>
    <w:rsid w:val="0013644F"/>
    <w:rsid w:val="001438BF"/>
    <w:rsid w:val="00147DF2"/>
    <w:rsid w:val="001503FA"/>
    <w:rsid w:val="00151EE1"/>
    <w:rsid w:val="001526CE"/>
    <w:rsid w:val="00152720"/>
    <w:rsid w:val="00153B7D"/>
    <w:rsid w:val="00155F08"/>
    <w:rsid w:val="00156097"/>
    <w:rsid w:val="00162695"/>
    <w:rsid w:val="00162B5B"/>
    <w:rsid w:val="00165209"/>
    <w:rsid w:val="00165BBC"/>
    <w:rsid w:val="00166A82"/>
    <w:rsid w:val="00166A87"/>
    <w:rsid w:val="00167DDC"/>
    <w:rsid w:val="0017003B"/>
    <w:rsid w:val="0017077B"/>
    <w:rsid w:val="0017319F"/>
    <w:rsid w:val="00176DE7"/>
    <w:rsid w:val="00177451"/>
    <w:rsid w:val="00180590"/>
    <w:rsid w:val="00181120"/>
    <w:rsid w:val="00181AE7"/>
    <w:rsid w:val="0018204D"/>
    <w:rsid w:val="00182F30"/>
    <w:rsid w:val="001858FC"/>
    <w:rsid w:val="001864D7"/>
    <w:rsid w:val="00187E40"/>
    <w:rsid w:val="00190993"/>
    <w:rsid w:val="0019273B"/>
    <w:rsid w:val="001945BA"/>
    <w:rsid w:val="00196862"/>
    <w:rsid w:val="00197513"/>
    <w:rsid w:val="001977B4"/>
    <w:rsid w:val="001A166B"/>
    <w:rsid w:val="001A204A"/>
    <w:rsid w:val="001A454F"/>
    <w:rsid w:val="001A5343"/>
    <w:rsid w:val="001A553E"/>
    <w:rsid w:val="001A5DD7"/>
    <w:rsid w:val="001A6FA8"/>
    <w:rsid w:val="001B058C"/>
    <w:rsid w:val="001B0951"/>
    <w:rsid w:val="001B0F43"/>
    <w:rsid w:val="001B3DED"/>
    <w:rsid w:val="001B41A8"/>
    <w:rsid w:val="001B52AC"/>
    <w:rsid w:val="001B6322"/>
    <w:rsid w:val="001B6ADF"/>
    <w:rsid w:val="001C1FDF"/>
    <w:rsid w:val="001C3ED9"/>
    <w:rsid w:val="001C4B97"/>
    <w:rsid w:val="001C5FF5"/>
    <w:rsid w:val="001C7CFB"/>
    <w:rsid w:val="001D016F"/>
    <w:rsid w:val="001D13B6"/>
    <w:rsid w:val="001D1600"/>
    <w:rsid w:val="001D1BCD"/>
    <w:rsid w:val="001D23EB"/>
    <w:rsid w:val="001D3EF7"/>
    <w:rsid w:val="001D5BB5"/>
    <w:rsid w:val="001E0C1F"/>
    <w:rsid w:val="001E23A3"/>
    <w:rsid w:val="001E3A0E"/>
    <w:rsid w:val="001E3A19"/>
    <w:rsid w:val="001E5243"/>
    <w:rsid w:val="001E73BC"/>
    <w:rsid w:val="001F1921"/>
    <w:rsid w:val="001F51EC"/>
    <w:rsid w:val="001F5FD3"/>
    <w:rsid w:val="002030B0"/>
    <w:rsid w:val="002058B8"/>
    <w:rsid w:val="00205F05"/>
    <w:rsid w:val="00207426"/>
    <w:rsid w:val="0021109C"/>
    <w:rsid w:val="0021197F"/>
    <w:rsid w:val="00215CC7"/>
    <w:rsid w:val="00224E3A"/>
    <w:rsid w:val="00225172"/>
    <w:rsid w:val="002253F2"/>
    <w:rsid w:val="00230A27"/>
    <w:rsid w:val="00230B81"/>
    <w:rsid w:val="0023180E"/>
    <w:rsid w:val="002331BE"/>
    <w:rsid w:val="00236AC1"/>
    <w:rsid w:val="00236B25"/>
    <w:rsid w:val="002370DE"/>
    <w:rsid w:val="002374FB"/>
    <w:rsid w:val="00243573"/>
    <w:rsid w:val="00244FDA"/>
    <w:rsid w:val="00245AFF"/>
    <w:rsid w:val="00245F2E"/>
    <w:rsid w:val="00246235"/>
    <w:rsid w:val="00246328"/>
    <w:rsid w:val="0024658E"/>
    <w:rsid w:val="00246B3B"/>
    <w:rsid w:val="00246CC2"/>
    <w:rsid w:val="002474E9"/>
    <w:rsid w:val="00250629"/>
    <w:rsid w:val="00251F36"/>
    <w:rsid w:val="00252E77"/>
    <w:rsid w:val="0025348F"/>
    <w:rsid w:val="00253687"/>
    <w:rsid w:val="00253ADB"/>
    <w:rsid w:val="00254E28"/>
    <w:rsid w:val="00255379"/>
    <w:rsid w:val="0025588D"/>
    <w:rsid w:val="00256163"/>
    <w:rsid w:val="002612EE"/>
    <w:rsid w:val="00261621"/>
    <w:rsid w:val="00262260"/>
    <w:rsid w:val="00262845"/>
    <w:rsid w:val="0026287E"/>
    <w:rsid w:val="00262A67"/>
    <w:rsid w:val="00264029"/>
    <w:rsid w:val="002643A1"/>
    <w:rsid w:val="00266363"/>
    <w:rsid w:val="002668F3"/>
    <w:rsid w:val="00270029"/>
    <w:rsid w:val="00271FDD"/>
    <w:rsid w:val="002739F2"/>
    <w:rsid w:val="00273C3F"/>
    <w:rsid w:val="002747F4"/>
    <w:rsid w:val="002759AF"/>
    <w:rsid w:val="0027636B"/>
    <w:rsid w:val="002772FA"/>
    <w:rsid w:val="00281FCC"/>
    <w:rsid w:val="00284865"/>
    <w:rsid w:val="00287190"/>
    <w:rsid w:val="0029061E"/>
    <w:rsid w:val="00291242"/>
    <w:rsid w:val="0029283E"/>
    <w:rsid w:val="00293147"/>
    <w:rsid w:val="00295C24"/>
    <w:rsid w:val="00296431"/>
    <w:rsid w:val="00297557"/>
    <w:rsid w:val="002A02A6"/>
    <w:rsid w:val="002A0CCC"/>
    <w:rsid w:val="002A1297"/>
    <w:rsid w:val="002A2589"/>
    <w:rsid w:val="002A3434"/>
    <w:rsid w:val="002A3FA1"/>
    <w:rsid w:val="002A4D1E"/>
    <w:rsid w:val="002A50FF"/>
    <w:rsid w:val="002A62A5"/>
    <w:rsid w:val="002A6D5C"/>
    <w:rsid w:val="002A71E3"/>
    <w:rsid w:val="002A742F"/>
    <w:rsid w:val="002A7559"/>
    <w:rsid w:val="002A7787"/>
    <w:rsid w:val="002B0734"/>
    <w:rsid w:val="002B348D"/>
    <w:rsid w:val="002B3AAB"/>
    <w:rsid w:val="002B4807"/>
    <w:rsid w:val="002B53EF"/>
    <w:rsid w:val="002C3188"/>
    <w:rsid w:val="002C33CA"/>
    <w:rsid w:val="002C7948"/>
    <w:rsid w:val="002C7F80"/>
    <w:rsid w:val="002D1146"/>
    <w:rsid w:val="002D1192"/>
    <w:rsid w:val="002D1A2F"/>
    <w:rsid w:val="002D3032"/>
    <w:rsid w:val="002D36E6"/>
    <w:rsid w:val="002D41CB"/>
    <w:rsid w:val="002D4656"/>
    <w:rsid w:val="002D4D82"/>
    <w:rsid w:val="002D5601"/>
    <w:rsid w:val="002E15FA"/>
    <w:rsid w:val="002E1B01"/>
    <w:rsid w:val="002E1B69"/>
    <w:rsid w:val="002E1C20"/>
    <w:rsid w:val="002E1D55"/>
    <w:rsid w:val="002E231A"/>
    <w:rsid w:val="002E2704"/>
    <w:rsid w:val="002E35A9"/>
    <w:rsid w:val="002E3E6F"/>
    <w:rsid w:val="002E6A0E"/>
    <w:rsid w:val="002E76E3"/>
    <w:rsid w:val="002E7CBD"/>
    <w:rsid w:val="002F043D"/>
    <w:rsid w:val="002F2F80"/>
    <w:rsid w:val="002F319D"/>
    <w:rsid w:val="002F3E26"/>
    <w:rsid w:val="002F66E2"/>
    <w:rsid w:val="002F6BF6"/>
    <w:rsid w:val="002F788D"/>
    <w:rsid w:val="003022ED"/>
    <w:rsid w:val="00302B89"/>
    <w:rsid w:val="00302D8C"/>
    <w:rsid w:val="00305854"/>
    <w:rsid w:val="00305B17"/>
    <w:rsid w:val="00307B07"/>
    <w:rsid w:val="00310DF7"/>
    <w:rsid w:val="00313D14"/>
    <w:rsid w:val="00313F72"/>
    <w:rsid w:val="003145C4"/>
    <w:rsid w:val="0031514E"/>
    <w:rsid w:val="00315199"/>
    <w:rsid w:val="003167EA"/>
    <w:rsid w:val="00317D5E"/>
    <w:rsid w:val="003200CA"/>
    <w:rsid w:val="00321862"/>
    <w:rsid w:val="003218C0"/>
    <w:rsid w:val="00322C4F"/>
    <w:rsid w:val="00323620"/>
    <w:rsid w:val="00325A30"/>
    <w:rsid w:val="00327167"/>
    <w:rsid w:val="00331374"/>
    <w:rsid w:val="0033149A"/>
    <w:rsid w:val="003327FC"/>
    <w:rsid w:val="00332C2A"/>
    <w:rsid w:val="003336C1"/>
    <w:rsid w:val="00334030"/>
    <w:rsid w:val="00336320"/>
    <w:rsid w:val="00336639"/>
    <w:rsid w:val="00340643"/>
    <w:rsid w:val="003408A1"/>
    <w:rsid w:val="00341906"/>
    <w:rsid w:val="0034193B"/>
    <w:rsid w:val="00342776"/>
    <w:rsid w:val="00343B3E"/>
    <w:rsid w:val="00343C9B"/>
    <w:rsid w:val="00344E2B"/>
    <w:rsid w:val="00346510"/>
    <w:rsid w:val="00347D8A"/>
    <w:rsid w:val="0035194E"/>
    <w:rsid w:val="003519B9"/>
    <w:rsid w:val="00353B74"/>
    <w:rsid w:val="00354B88"/>
    <w:rsid w:val="00357D32"/>
    <w:rsid w:val="0036033A"/>
    <w:rsid w:val="003622AC"/>
    <w:rsid w:val="00366D36"/>
    <w:rsid w:val="0036798F"/>
    <w:rsid w:val="00370E84"/>
    <w:rsid w:val="00371093"/>
    <w:rsid w:val="0037367D"/>
    <w:rsid w:val="00373A25"/>
    <w:rsid w:val="0037405C"/>
    <w:rsid w:val="00375486"/>
    <w:rsid w:val="00376232"/>
    <w:rsid w:val="00376603"/>
    <w:rsid w:val="0037699C"/>
    <w:rsid w:val="00376FFC"/>
    <w:rsid w:val="0037728C"/>
    <w:rsid w:val="003774FA"/>
    <w:rsid w:val="00377AEE"/>
    <w:rsid w:val="0038035E"/>
    <w:rsid w:val="00380E25"/>
    <w:rsid w:val="0038108C"/>
    <w:rsid w:val="00383E11"/>
    <w:rsid w:val="00384F21"/>
    <w:rsid w:val="00386732"/>
    <w:rsid w:val="00392FA0"/>
    <w:rsid w:val="00393FE7"/>
    <w:rsid w:val="0039525E"/>
    <w:rsid w:val="00395702"/>
    <w:rsid w:val="003A0C54"/>
    <w:rsid w:val="003A278A"/>
    <w:rsid w:val="003A365C"/>
    <w:rsid w:val="003A36AE"/>
    <w:rsid w:val="003A4093"/>
    <w:rsid w:val="003A4A34"/>
    <w:rsid w:val="003A72A4"/>
    <w:rsid w:val="003B07D7"/>
    <w:rsid w:val="003B2742"/>
    <w:rsid w:val="003B3255"/>
    <w:rsid w:val="003B4B8D"/>
    <w:rsid w:val="003B714B"/>
    <w:rsid w:val="003C06CC"/>
    <w:rsid w:val="003C1FB6"/>
    <w:rsid w:val="003C24A4"/>
    <w:rsid w:val="003C5115"/>
    <w:rsid w:val="003C5C9C"/>
    <w:rsid w:val="003C60DA"/>
    <w:rsid w:val="003C6610"/>
    <w:rsid w:val="003D1582"/>
    <w:rsid w:val="003D2BB8"/>
    <w:rsid w:val="003D3E5A"/>
    <w:rsid w:val="003D4340"/>
    <w:rsid w:val="003D4847"/>
    <w:rsid w:val="003D4AFA"/>
    <w:rsid w:val="003D6288"/>
    <w:rsid w:val="003D7A61"/>
    <w:rsid w:val="003E0152"/>
    <w:rsid w:val="003E0E30"/>
    <w:rsid w:val="003E476A"/>
    <w:rsid w:val="003E497A"/>
    <w:rsid w:val="003E5DFF"/>
    <w:rsid w:val="003F05E3"/>
    <w:rsid w:val="003F0FEE"/>
    <w:rsid w:val="003F2BC7"/>
    <w:rsid w:val="003F337A"/>
    <w:rsid w:val="003F3C84"/>
    <w:rsid w:val="003F4538"/>
    <w:rsid w:val="003F73FE"/>
    <w:rsid w:val="0040185F"/>
    <w:rsid w:val="00402DC7"/>
    <w:rsid w:val="0040314E"/>
    <w:rsid w:val="00403DBB"/>
    <w:rsid w:val="004041E5"/>
    <w:rsid w:val="00406D38"/>
    <w:rsid w:val="00406EAC"/>
    <w:rsid w:val="0040771B"/>
    <w:rsid w:val="00407AB4"/>
    <w:rsid w:val="004173A5"/>
    <w:rsid w:val="00420CF9"/>
    <w:rsid w:val="00421113"/>
    <w:rsid w:val="0042138E"/>
    <w:rsid w:val="00423AB0"/>
    <w:rsid w:val="00424143"/>
    <w:rsid w:val="00424F6C"/>
    <w:rsid w:val="0042533B"/>
    <w:rsid w:val="00430815"/>
    <w:rsid w:val="0043224A"/>
    <w:rsid w:val="00433075"/>
    <w:rsid w:val="00433938"/>
    <w:rsid w:val="0043464F"/>
    <w:rsid w:val="00436E86"/>
    <w:rsid w:val="004372CC"/>
    <w:rsid w:val="00437CD2"/>
    <w:rsid w:val="00440525"/>
    <w:rsid w:val="00440C82"/>
    <w:rsid w:val="004411B6"/>
    <w:rsid w:val="00441624"/>
    <w:rsid w:val="004429A6"/>
    <w:rsid w:val="004444D9"/>
    <w:rsid w:val="004461A3"/>
    <w:rsid w:val="004464F1"/>
    <w:rsid w:val="00446FDD"/>
    <w:rsid w:val="0045277B"/>
    <w:rsid w:val="00453B38"/>
    <w:rsid w:val="00453FC8"/>
    <w:rsid w:val="004541F7"/>
    <w:rsid w:val="00454700"/>
    <w:rsid w:val="004551C0"/>
    <w:rsid w:val="00456481"/>
    <w:rsid w:val="00460AE6"/>
    <w:rsid w:val="00462AC6"/>
    <w:rsid w:val="0046496E"/>
    <w:rsid w:val="00467833"/>
    <w:rsid w:val="0047245A"/>
    <w:rsid w:val="00473A3F"/>
    <w:rsid w:val="00474DE4"/>
    <w:rsid w:val="00475A01"/>
    <w:rsid w:val="00476A08"/>
    <w:rsid w:val="00477D55"/>
    <w:rsid w:val="00477F48"/>
    <w:rsid w:val="004800FE"/>
    <w:rsid w:val="004811BD"/>
    <w:rsid w:val="00483A55"/>
    <w:rsid w:val="0048499C"/>
    <w:rsid w:val="00484D94"/>
    <w:rsid w:val="00484E09"/>
    <w:rsid w:val="00486471"/>
    <w:rsid w:val="00490402"/>
    <w:rsid w:val="00490BBC"/>
    <w:rsid w:val="00494D63"/>
    <w:rsid w:val="00496960"/>
    <w:rsid w:val="00496E7F"/>
    <w:rsid w:val="00497175"/>
    <w:rsid w:val="0049771F"/>
    <w:rsid w:val="004A1F07"/>
    <w:rsid w:val="004A6097"/>
    <w:rsid w:val="004A63C8"/>
    <w:rsid w:val="004B2374"/>
    <w:rsid w:val="004B299F"/>
    <w:rsid w:val="004B41E9"/>
    <w:rsid w:val="004C0F2E"/>
    <w:rsid w:val="004C27D9"/>
    <w:rsid w:val="004C595C"/>
    <w:rsid w:val="004C5CDC"/>
    <w:rsid w:val="004C7FA9"/>
    <w:rsid w:val="004D0BAB"/>
    <w:rsid w:val="004D115C"/>
    <w:rsid w:val="004D148D"/>
    <w:rsid w:val="004D54BF"/>
    <w:rsid w:val="004D71E9"/>
    <w:rsid w:val="004E4553"/>
    <w:rsid w:val="004E46C8"/>
    <w:rsid w:val="004E6229"/>
    <w:rsid w:val="004F0C3C"/>
    <w:rsid w:val="004F11F6"/>
    <w:rsid w:val="004F1A67"/>
    <w:rsid w:val="004F24D3"/>
    <w:rsid w:val="004F30EB"/>
    <w:rsid w:val="004F49B5"/>
    <w:rsid w:val="004F53E3"/>
    <w:rsid w:val="004F612C"/>
    <w:rsid w:val="004F7B4C"/>
    <w:rsid w:val="00501768"/>
    <w:rsid w:val="00501D36"/>
    <w:rsid w:val="0050274F"/>
    <w:rsid w:val="005042B7"/>
    <w:rsid w:val="005047B8"/>
    <w:rsid w:val="00505D07"/>
    <w:rsid w:val="00506359"/>
    <w:rsid w:val="005103C6"/>
    <w:rsid w:val="0051082C"/>
    <w:rsid w:val="00510CBF"/>
    <w:rsid w:val="00511F58"/>
    <w:rsid w:val="00517544"/>
    <w:rsid w:val="00523196"/>
    <w:rsid w:val="005234B8"/>
    <w:rsid w:val="00523CFA"/>
    <w:rsid w:val="005253F4"/>
    <w:rsid w:val="00525CFD"/>
    <w:rsid w:val="00525FB8"/>
    <w:rsid w:val="00526D4B"/>
    <w:rsid w:val="0052785B"/>
    <w:rsid w:val="0053093A"/>
    <w:rsid w:val="00533103"/>
    <w:rsid w:val="00535EEE"/>
    <w:rsid w:val="00536227"/>
    <w:rsid w:val="00540D6A"/>
    <w:rsid w:val="00541778"/>
    <w:rsid w:val="00542D40"/>
    <w:rsid w:val="00543862"/>
    <w:rsid w:val="00557271"/>
    <w:rsid w:val="0055783B"/>
    <w:rsid w:val="00561F81"/>
    <w:rsid w:val="00564A8D"/>
    <w:rsid w:val="00565C8B"/>
    <w:rsid w:val="00566FE8"/>
    <w:rsid w:val="00567B64"/>
    <w:rsid w:val="00571108"/>
    <w:rsid w:val="005711D3"/>
    <w:rsid w:val="0057162D"/>
    <w:rsid w:val="00571659"/>
    <w:rsid w:val="00572E92"/>
    <w:rsid w:val="00573333"/>
    <w:rsid w:val="005750D9"/>
    <w:rsid w:val="005755EA"/>
    <w:rsid w:val="00575A51"/>
    <w:rsid w:val="0057728E"/>
    <w:rsid w:val="00580631"/>
    <w:rsid w:val="00582008"/>
    <w:rsid w:val="00583C21"/>
    <w:rsid w:val="00584D0B"/>
    <w:rsid w:val="00590066"/>
    <w:rsid w:val="00594409"/>
    <w:rsid w:val="00595915"/>
    <w:rsid w:val="00596627"/>
    <w:rsid w:val="005976ED"/>
    <w:rsid w:val="005A0122"/>
    <w:rsid w:val="005A2569"/>
    <w:rsid w:val="005A314F"/>
    <w:rsid w:val="005A41FE"/>
    <w:rsid w:val="005A5C6F"/>
    <w:rsid w:val="005B0F58"/>
    <w:rsid w:val="005B25F3"/>
    <w:rsid w:val="005B3BB0"/>
    <w:rsid w:val="005B58AF"/>
    <w:rsid w:val="005C0A7B"/>
    <w:rsid w:val="005C26F7"/>
    <w:rsid w:val="005C2755"/>
    <w:rsid w:val="005C2E5C"/>
    <w:rsid w:val="005C51E7"/>
    <w:rsid w:val="005C6B7B"/>
    <w:rsid w:val="005D084A"/>
    <w:rsid w:val="005D1462"/>
    <w:rsid w:val="005D241C"/>
    <w:rsid w:val="005D3F6D"/>
    <w:rsid w:val="005D608E"/>
    <w:rsid w:val="005D676A"/>
    <w:rsid w:val="005D70E0"/>
    <w:rsid w:val="005D716B"/>
    <w:rsid w:val="005E18FE"/>
    <w:rsid w:val="005E2EA4"/>
    <w:rsid w:val="005E3D67"/>
    <w:rsid w:val="005E67E7"/>
    <w:rsid w:val="005E69E4"/>
    <w:rsid w:val="005E6EEB"/>
    <w:rsid w:val="005E794A"/>
    <w:rsid w:val="005E7E98"/>
    <w:rsid w:val="005F3DDC"/>
    <w:rsid w:val="005F46E3"/>
    <w:rsid w:val="005F6749"/>
    <w:rsid w:val="005F6923"/>
    <w:rsid w:val="005F79C5"/>
    <w:rsid w:val="005F7C0F"/>
    <w:rsid w:val="00600E5C"/>
    <w:rsid w:val="00601216"/>
    <w:rsid w:val="00602ABA"/>
    <w:rsid w:val="0060607C"/>
    <w:rsid w:val="00607C82"/>
    <w:rsid w:val="00612581"/>
    <w:rsid w:val="00614730"/>
    <w:rsid w:val="006219FE"/>
    <w:rsid w:val="006271D8"/>
    <w:rsid w:val="00627803"/>
    <w:rsid w:val="00627F08"/>
    <w:rsid w:val="0063116B"/>
    <w:rsid w:val="0063285F"/>
    <w:rsid w:val="006332CF"/>
    <w:rsid w:val="0063525B"/>
    <w:rsid w:val="0063537A"/>
    <w:rsid w:val="00636657"/>
    <w:rsid w:val="00636B31"/>
    <w:rsid w:val="0063750F"/>
    <w:rsid w:val="00640880"/>
    <w:rsid w:val="00640F49"/>
    <w:rsid w:val="00640F8B"/>
    <w:rsid w:val="0064145E"/>
    <w:rsid w:val="00642998"/>
    <w:rsid w:val="006442DE"/>
    <w:rsid w:val="00652A92"/>
    <w:rsid w:val="00653C57"/>
    <w:rsid w:val="006545AB"/>
    <w:rsid w:val="00654D68"/>
    <w:rsid w:val="00655229"/>
    <w:rsid w:val="00655376"/>
    <w:rsid w:val="00655C67"/>
    <w:rsid w:val="006579B3"/>
    <w:rsid w:val="006610E2"/>
    <w:rsid w:val="006648C7"/>
    <w:rsid w:val="0067203E"/>
    <w:rsid w:val="00672C89"/>
    <w:rsid w:val="00673195"/>
    <w:rsid w:val="0067677C"/>
    <w:rsid w:val="006821B5"/>
    <w:rsid w:val="00682E08"/>
    <w:rsid w:val="00683F97"/>
    <w:rsid w:val="006867B0"/>
    <w:rsid w:val="0068790D"/>
    <w:rsid w:val="006927F5"/>
    <w:rsid w:val="006930C1"/>
    <w:rsid w:val="0069556B"/>
    <w:rsid w:val="00695F11"/>
    <w:rsid w:val="00696639"/>
    <w:rsid w:val="00696FBB"/>
    <w:rsid w:val="006A2EDD"/>
    <w:rsid w:val="006A5EB3"/>
    <w:rsid w:val="006A61E4"/>
    <w:rsid w:val="006B05D9"/>
    <w:rsid w:val="006B09BD"/>
    <w:rsid w:val="006B167A"/>
    <w:rsid w:val="006B2732"/>
    <w:rsid w:val="006B28D8"/>
    <w:rsid w:val="006B2990"/>
    <w:rsid w:val="006B2F4E"/>
    <w:rsid w:val="006B4CDD"/>
    <w:rsid w:val="006B608B"/>
    <w:rsid w:val="006B60B8"/>
    <w:rsid w:val="006B713D"/>
    <w:rsid w:val="006C60F7"/>
    <w:rsid w:val="006D17EB"/>
    <w:rsid w:val="006D2126"/>
    <w:rsid w:val="006D26C1"/>
    <w:rsid w:val="006D4F49"/>
    <w:rsid w:val="006D6811"/>
    <w:rsid w:val="006D6DC2"/>
    <w:rsid w:val="006E016B"/>
    <w:rsid w:val="006E5A31"/>
    <w:rsid w:val="006E70A4"/>
    <w:rsid w:val="006E7FE0"/>
    <w:rsid w:val="006F042D"/>
    <w:rsid w:val="006F1B51"/>
    <w:rsid w:val="006F72CC"/>
    <w:rsid w:val="006F75EA"/>
    <w:rsid w:val="0070346D"/>
    <w:rsid w:val="00704F71"/>
    <w:rsid w:val="00707499"/>
    <w:rsid w:val="00714826"/>
    <w:rsid w:val="00716A00"/>
    <w:rsid w:val="007207BA"/>
    <w:rsid w:val="00721DA8"/>
    <w:rsid w:val="00722D5D"/>
    <w:rsid w:val="0072376C"/>
    <w:rsid w:val="007240B8"/>
    <w:rsid w:val="0072489E"/>
    <w:rsid w:val="00725490"/>
    <w:rsid w:val="00725603"/>
    <w:rsid w:val="00726F65"/>
    <w:rsid w:val="00727B31"/>
    <w:rsid w:val="00730701"/>
    <w:rsid w:val="0073248C"/>
    <w:rsid w:val="00734EC5"/>
    <w:rsid w:val="007371E6"/>
    <w:rsid w:val="00740170"/>
    <w:rsid w:val="007411A6"/>
    <w:rsid w:val="007416E0"/>
    <w:rsid w:val="007448A5"/>
    <w:rsid w:val="00744B61"/>
    <w:rsid w:val="00745486"/>
    <w:rsid w:val="00746A15"/>
    <w:rsid w:val="0074717D"/>
    <w:rsid w:val="00750D4E"/>
    <w:rsid w:val="007525C0"/>
    <w:rsid w:val="007546B6"/>
    <w:rsid w:val="007573B7"/>
    <w:rsid w:val="00757884"/>
    <w:rsid w:val="00760C16"/>
    <w:rsid w:val="0076231D"/>
    <w:rsid w:val="00763629"/>
    <w:rsid w:val="00764A9D"/>
    <w:rsid w:val="00765942"/>
    <w:rsid w:val="007678BC"/>
    <w:rsid w:val="00772FB4"/>
    <w:rsid w:val="007737E4"/>
    <w:rsid w:val="00773BA0"/>
    <w:rsid w:val="00776257"/>
    <w:rsid w:val="00777015"/>
    <w:rsid w:val="00777C65"/>
    <w:rsid w:val="00784F30"/>
    <w:rsid w:val="00785A59"/>
    <w:rsid w:val="007864C1"/>
    <w:rsid w:val="00791B81"/>
    <w:rsid w:val="00792B58"/>
    <w:rsid w:val="00793675"/>
    <w:rsid w:val="0079586C"/>
    <w:rsid w:val="00795C27"/>
    <w:rsid w:val="00797EAD"/>
    <w:rsid w:val="007A11EF"/>
    <w:rsid w:val="007A1B70"/>
    <w:rsid w:val="007A334B"/>
    <w:rsid w:val="007A4CAA"/>
    <w:rsid w:val="007A4E81"/>
    <w:rsid w:val="007A511D"/>
    <w:rsid w:val="007B1002"/>
    <w:rsid w:val="007B4250"/>
    <w:rsid w:val="007B6625"/>
    <w:rsid w:val="007C4CAA"/>
    <w:rsid w:val="007C7F0E"/>
    <w:rsid w:val="007D0250"/>
    <w:rsid w:val="007D1048"/>
    <w:rsid w:val="007D1051"/>
    <w:rsid w:val="007D1F56"/>
    <w:rsid w:val="007D2AC4"/>
    <w:rsid w:val="007D4062"/>
    <w:rsid w:val="007D686C"/>
    <w:rsid w:val="007E1030"/>
    <w:rsid w:val="007E542E"/>
    <w:rsid w:val="007E7343"/>
    <w:rsid w:val="007F21E2"/>
    <w:rsid w:val="007F498D"/>
    <w:rsid w:val="007F7DF6"/>
    <w:rsid w:val="00800FA3"/>
    <w:rsid w:val="0080384F"/>
    <w:rsid w:val="00804BD9"/>
    <w:rsid w:val="00806ED4"/>
    <w:rsid w:val="0081214E"/>
    <w:rsid w:val="00812768"/>
    <w:rsid w:val="00812B18"/>
    <w:rsid w:val="0081462A"/>
    <w:rsid w:val="00817B68"/>
    <w:rsid w:val="0082178F"/>
    <w:rsid w:val="00823DA9"/>
    <w:rsid w:val="008247DB"/>
    <w:rsid w:val="00826536"/>
    <w:rsid w:val="00826E84"/>
    <w:rsid w:val="0082704D"/>
    <w:rsid w:val="008278E3"/>
    <w:rsid w:val="00827D61"/>
    <w:rsid w:val="00830221"/>
    <w:rsid w:val="00832255"/>
    <w:rsid w:val="008330E5"/>
    <w:rsid w:val="008332F1"/>
    <w:rsid w:val="00840741"/>
    <w:rsid w:val="008433E5"/>
    <w:rsid w:val="00843629"/>
    <w:rsid w:val="0084477D"/>
    <w:rsid w:val="00846207"/>
    <w:rsid w:val="00850EE8"/>
    <w:rsid w:val="00854609"/>
    <w:rsid w:val="00861AE6"/>
    <w:rsid w:val="00862091"/>
    <w:rsid w:val="00862EA9"/>
    <w:rsid w:val="0086593D"/>
    <w:rsid w:val="00865E03"/>
    <w:rsid w:val="00867027"/>
    <w:rsid w:val="00867030"/>
    <w:rsid w:val="0086737F"/>
    <w:rsid w:val="0086790C"/>
    <w:rsid w:val="00871891"/>
    <w:rsid w:val="00873EF4"/>
    <w:rsid w:val="008760D3"/>
    <w:rsid w:val="00877953"/>
    <w:rsid w:val="00877D49"/>
    <w:rsid w:val="0088115F"/>
    <w:rsid w:val="00882542"/>
    <w:rsid w:val="00882AF8"/>
    <w:rsid w:val="00882E4C"/>
    <w:rsid w:val="0088470B"/>
    <w:rsid w:val="00885C7F"/>
    <w:rsid w:val="00885E60"/>
    <w:rsid w:val="00886412"/>
    <w:rsid w:val="00887CBA"/>
    <w:rsid w:val="008917BF"/>
    <w:rsid w:val="00892672"/>
    <w:rsid w:val="00892A40"/>
    <w:rsid w:val="00893378"/>
    <w:rsid w:val="008936F3"/>
    <w:rsid w:val="00895B7D"/>
    <w:rsid w:val="0089602E"/>
    <w:rsid w:val="00897CD3"/>
    <w:rsid w:val="008A0223"/>
    <w:rsid w:val="008A0839"/>
    <w:rsid w:val="008A0953"/>
    <w:rsid w:val="008A112F"/>
    <w:rsid w:val="008A114E"/>
    <w:rsid w:val="008A2861"/>
    <w:rsid w:val="008A29E2"/>
    <w:rsid w:val="008A3D67"/>
    <w:rsid w:val="008A52D0"/>
    <w:rsid w:val="008A6465"/>
    <w:rsid w:val="008B2163"/>
    <w:rsid w:val="008B3871"/>
    <w:rsid w:val="008B3ADB"/>
    <w:rsid w:val="008B5039"/>
    <w:rsid w:val="008B50D8"/>
    <w:rsid w:val="008C1060"/>
    <w:rsid w:val="008C1080"/>
    <w:rsid w:val="008C1F6E"/>
    <w:rsid w:val="008C2BB1"/>
    <w:rsid w:val="008C4196"/>
    <w:rsid w:val="008C4D86"/>
    <w:rsid w:val="008C5882"/>
    <w:rsid w:val="008C5FDB"/>
    <w:rsid w:val="008C6F56"/>
    <w:rsid w:val="008D0891"/>
    <w:rsid w:val="008D2152"/>
    <w:rsid w:val="008D3EA4"/>
    <w:rsid w:val="008D757B"/>
    <w:rsid w:val="008E199C"/>
    <w:rsid w:val="008E2CDC"/>
    <w:rsid w:val="008E48C4"/>
    <w:rsid w:val="008E77DD"/>
    <w:rsid w:val="008F1E77"/>
    <w:rsid w:val="008F2D19"/>
    <w:rsid w:val="008F3488"/>
    <w:rsid w:val="008F3CFB"/>
    <w:rsid w:val="008F4876"/>
    <w:rsid w:val="008F4C23"/>
    <w:rsid w:val="008F4F72"/>
    <w:rsid w:val="008F6009"/>
    <w:rsid w:val="008F6151"/>
    <w:rsid w:val="008F68A4"/>
    <w:rsid w:val="008F7CDB"/>
    <w:rsid w:val="00903B36"/>
    <w:rsid w:val="00904609"/>
    <w:rsid w:val="00904904"/>
    <w:rsid w:val="009049CD"/>
    <w:rsid w:val="0090524C"/>
    <w:rsid w:val="0090555D"/>
    <w:rsid w:val="00905EBD"/>
    <w:rsid w:val="009134FC"/>
    <w:rsid w:val="00915DBB"/>
    <w:rsid w:val="009174E3"/>
    <w:rsid w:val="00917FAF"/>
    <w:rsid w:val="00920B4C"/>
    <w:rsid w:val="0092165B"/>
    <w:rsid w:val="00921934"/>
    <w:rsid w:val="00923544"/>
    <w:rsid w:val="009239CD"/>
    <w:rsid w:val="00923CBD"/>
    <w:rsid w:val="00924F7A"/>
    <w:rsid w:val="00925FC5"/>
    <w:rsid w:val="00945891"/>
    <w:rsid w:val="009458A8"/>
    <w:rsid w:val="00952A0A"/>
    <w:rsid w:val="00954257"/>
    <w:rsid w:val="00956F4E"/>
    <w:rsid w:val="00962EB6"/>
    <w:rsid w:val="0096377B"/>
    <w:rsid w:val="00965CB5"/>
    <w:rsid w:val="009661AC"/>
    <w:rsid w:val="00966E6B"/>
    <w:rsid w:val="00967706"/>
    <w:rsid w:val="009731A2"/>
    <w:rsid w:val="00973DCD"/>
    <w:rsid w:val="00975487"/>
    <w:rsid w:val="00976779"/>
    <w:rsid w:val="00977939"/>
    <w:rsid w:val="00980BAC"/>
    <w:rsid w:val="00982895"/>
    <w:rsid w:val="00984C94"/>
    <w:rsid w:val="0098720A"/>
    <w:rsid w:val="00987A27"/>
    <w:rsid w:val="0099355E"/>
    <w:rsid w:val="0099388B"/>
    <w:rsid w:val="00994F14"/>
    <w:rsid w:val="0099628B"/>
    <w:rsid w:val="00997586"/>
    <w:rsid w:val="009A0576"/>
    <w:rsid w:val="009A0B86"/>
    <w:rsid w:val="009A4CC0"/>
    <w:rsid w:val="009A591E"/>
    <w:rsid w:val="009A5F9D"/>
    <w:rsid w:val="009B1602"/>
    <w:rsid w:val="009B2F26"/>
    <w:rsid w:val="009B2F27"/>
    <w:rsid w:val="009B3603"/>
    <w:rsid w:val="009B491A"/>
    <w:rsid w:val="009B6733"/>
    <w:rsid w:val="009B7107"/>
    <w:rsid w:val="009C0D65"/>
    <w:rsid w:val="009C2805"/>
    <w:rsid w:val="009C382A"/>
    <w:rsid w:val="009C5E18"/>
    <w:rsid w:val="009C6BA6"/>
    <w:rsid w:val="009C6CE5"/>
    <w:rsid w:val="009D16DC"/>
    <w:rsid w:val="009D245B"/>
    <w:rsid w:val="009D2BC7"/>
    <w:rsid w:val="009D2D85"/>
    <w:rsid w:val="009D3F08"/>
    <w:rsid w:val="009D7769"/>
    <w:rsid w:val="009E04FF"/>
    <w:rsid w:val="009E18A0"/>
    <w:rsid w:val="009E1E31"/>
    <w:rsid w:val="009E3720"/>
    <w:rsid w:val="009E3B5D"/>
    <w:rsid w:val="009E4A76"/>
    <w:rsid w:val="009E6402"/>
    <w:rsid w:val="009E70B5"/>
    <w:rsid w:val="009F16F3"/>
    <w:rsid w:val="009F3431"/>
    <w:rsid w:val="009F6836"/>
    <w:rsid w:val="009F6944"/>
    <w:rsid w:val="009F7123"/>
    <w:rsid w:val="00A0268F"/>
    <w:rsid w:val="00A037AB"/>
    <w:rsid w:val="00A04FF9"/>
    <w:rsid w:val="00A071DC"/>
    <w:rsid w:val="00A07D5A"/>
    <w:rsid w:val="00A107A1"/>
    <w:rsid w:val="00A1259B"/>
    <w:rsid w:val="00A125AF"/>
    <w:rsid w:val="00A12E20"/>
    <w:rsid w:val="00A13008"/>
    <w:rsid w:val="00A131DA"/>
    <w:rsid w:val="00A15654"/>
    <w:rsid w:val="00A21D0F"/>
    <w:rsid w:val="00A23903"/>
    <w:rsid w:val="00A23B6F"/>
    <w:rsid w:val="00A256CA"/>
    <w:rsid w:val="00A279B1"/>
    <w:rsid w:val="00A3020F"/>
    <w:rsid w:val="00A309DD"/>
    <w:rsid w:val="00A31233"/>
    <w:rsid w:val="00A329C2"/>
    <w:rsid w:val="00A36C7D"/>
    <w:rsid w:val="00A3742F"/>
    <w:rsid w:val="00A4107B"/>
    <w:rsid w:val="00A43198"/>
    <w:rsid w:val="00A44A23"/>
    <w:rsid w:val="00A47132"/>
    <w:rsid w:val="00A47CB2"/>
    <w:rsid w:val="00A47F49"/>
    <w:rsid w:val="00A505C1"/>
    <w:rsid w:val="00A50B93"/>
    <w:rsid w:val="00A51530"/>
    <w:rsid w:val="00A52FE2"/>
    <w:rsid w:val="00A53B2E"/>
    <w:rsid w:val="00A54A20"/>
    <w:rsid w:val="00A54EED"/>
    <w:rsid w:val="00A56B2D"/>
    <w:rsid w:val="00A57866"/>
    <w:rsid w:val="00A6118C"/>
    <w:rsid w:val="00A61ADC"/>
    <w:rsid w:val="00A6301D"/>
    <w:rsid w:val="00A63947"/>
    <w:rsid w:val="00A63AF0"/>
    <w:rsid w:val="00A642F3"/>
    <w:rsid w:val="00A65DF4"/>
    <w:rsid w:val="00A660D5"/>
    <w:rsid w:val="00A6658B"/>
    <w:rsid w:val="00A71046"/>
    <w:rsid w:val="00A7200A"/>
    <w:rsid w:val="00A7425F"/>
    <w:rsid w:val="00A759A3"/>
    <w:rsid w:val="00A75B92"/>
    <w:rsid w:val="00A7660E"/>
    <w:rsid w:val="00A766DE"/>
    <w:rsid w:val="00A76F92"/>
    <w:rsid w:val="00A81287"/>
    <w:rsid w:val="00A82408"/>
    <w:rsid w:val="00A84719"/>
    <w:rsid w:val="00A8771D"/>
    <w:rsid w:val="00A87A64"/>
    <w:rsid w:val="00A90C5E"/>
    <w:rsid w:val="00A92816"/>
    <w:rsid w:val="00A92ABF"/>
    <w:rsid w:val="00A93162"/>
    <w:rsid w:val="00A9481E"/>
    <w:rsid w:val="00A94E7C"/>
    <w:rsid w:val="00A97A58"/>
    <w:rsid w:val="00AA3EC5"/>
    <w:rsid w:val="00AA5235"/>
    <w:rsid w:val="00AA6426"/>
    <w:rsid w:val="00AB113B"/>
    <w:rsid w:val="00AB1590"/>
    <w:rsid w:val="00AB3532"/>
    <w:rsid w:val="00AB4B74"/>
    <w:rsid w:val="00AB5411"/>
    <w:rsid w:val="00AB5B16"/>
    <w:rsid w:val="00AC01EC"/>
    <w:rsid w:val="00AC375B"/>
    <w:rsid w:val="00AD049E"/>
    <w:rsid w:val="00AD0959"/>
    <w:rsid w:val="00AD4285"/>
    <w:rsid w:val="00AD50ED"/>
    <w:rsid w:val="00AD5FF8"/>
    <w:rsid w:val="00AD6DBC"/>
    <w:rsid w:val="00AD7040"/>
    <w:rsid w:val="00AD798B"/>
    <w:rsid w:val="00AE007B"/>
    <w:rsid w:val="00AE028E"/>
    <w:rsid w:val="00AE2AA2"/>
    <w:rsid w:val="00AE2AA3"/>
    <w:rsid w:val="00AE2FE3"/>
    <w:rsid w:val="00AE3C40"/>
    <w:rsid w:val="00AE3CC5"/>
    <w:rsid w:val="00AF0CC1"/>
    <w:rsid w:val="00AF4C64"/>
    <w:rsid w:val="00AF5AEC"/>
    <w:rsid w:val="00AF5E39"/>
    <w:rsid w:val="00AF6BE4"/>
    <w:rsid w:val="00AF6F9C"/>
    <w:rsid w:val="00B0008F"/>
    <w:rsid w:val="00B00123"/>
    <w:rsid w:val="00B01574"/>
    <w:rsid w:val="00B0335E"/>
    <w:rsid w:val="00B03595"/>
    <w:rsid w:val="00B0503E"/>
    <w:rsid w:val="00B055D9"/>
    <w:rsid w:val="00B059A6"/>
    <w:rsid w:val="00B107A0"/>
    <w:rsid w:val="00B119B0"/>
    <w:rsid w:val="00B133D3"/>
    <w:rsid w:val="00B13977"/>
    <w:rsid w:val="00B15490"/>
    <w:rsid w:val="00B16D28"/>
    <w:rsid w:val="00B204ED"/>
    <w:rsid w:val="00B20C14"/>
    <w:rsid w:val="00B20D3E"/>
    <w:rsid w:val="00B22CA1"/>
    <w:rsid w:val="00B23BB1"/>
    <w:rsid w:val="00B240FF"/>
    <w:rsid w:val="00B2511E"/>
    <w:rsid w:val="00B272DE"/>
    <w:rsid w:val="00B27305"/>
    <w:rsid w:val="00B3087E"/>
    <w:rsid w:val="00B31DDD"/>
    <w:rsid w:val="00B3359A"/>
    <w:rsid w:val="00B33F9D"/>
    <w:rsid w:val="00B3436E"/>
    <w:rsid w:val="00B3494C"/>
    <w:rsid w:val="00B34AA7"/>
    <w:rsid w:val="00B35DAB"/>
    <w:rsid w:val="00B3660D"/>
    <w:rsid w:val="00B3787C"/>
    <w:rsid w:val="00B37A11"/>
    <w:rsid w:val="00B402BC"/>
    <w:rsid w:val="00B4038D"/>
    <w:rsid w:val="00B42227"/>
    <w:rsid w:val="00B438B2"/>
    <w:rsid w:val="00B43D9A"/>
    <w:rsid w:val="00B46413"/>
    <w:rsid w:val="00B47F66"/>
    <w:rsid w:val="00B5000B"/>
    <w:rsid w:val="00B50577"/>
    <w:rsid w:val="00B53BEB"/>
    <w:rsid w:val="00B53FCF"/>
    <w:rsid w:val="00B54C4C"/>
    <w:rsid w:val="00B54E05"/>
    <w:rsid w:val="00B54F0E"/>
    <w:rsid w:val="00B563AC"/>
    <w:rsid w:val="00B5712A"/>
    <w:rsid w:val="00B600C2"/>
    <w:rsid w:val="00B66899"/>
    <w:rsid w:val="00B669B1"/>
    <w:rsid w:val="00B70416"/>
    <w:rsid w:val="00B7149A"/>
    <w:rsid w:val="00B74404"/>
    <w:rsid w:val="00B745F3"/>
    <w:rsid w:val="00B7599D"/>
    <w:rsid w:val="00B7638F"/>
    <w:rsid w:val="00B764D8"/>
    <w:rsid w:val="00B80A3A"/>
    <w:rsid w:val="00B80A7F"/>
    <w:rsid w:val="00B80B10"/>
    <w:rsid w:val="00B8230A"/>
    <w:rsid w:val="00B831E8"/>
    <w:rsid w:val="00B859D5"/>
    <w:rsid w:val="00B93ED0"/>
    <w:rsid w:val="00B942C9"/>
    <w:rsid w:val="00B94EB6"/>
    <w:rsid w:val="00B958AB"/>
    <w:rsid w:val="00B95F11"/>
    <w:rsid w:val="00B96980"/>
    <w:rsid w:val="00B9779F"/>
    <w:rsid w:val="00BA0664"/>
    <w:rsid w:val="00BA0895"/>
    <w:rsid w:val="00BA1CD4"/>
    <w:rsid w:val="00BA444F"/>
    <w:rsid w:val="00BA5683"/>
    <w:rsid w:val="00BA5A79"/>
    <w:rsid w:val="00BA5AEF"/>
    <w:rsid w:val="00BA6CAE"/>
    <w:rsid w:val="00BA70AC"/>
    <w:rsid w:val="00BA7903"/>
    <w:rsid w:val="00BB0915"/>
    <w:rsid w:val="00BB22E6"/>
    <w:rsid w:val="00BB28DA"/>
    <w:rsid w:val="00BB328D"/>
    <w:rsid w:val="00BB3B63"/>
    <w:rsid w:val="00BB3D28"/>
    <w:rsid w:val="00BB55BC"/>
    <w:rsid w:val="00BC1780"/>
    <w:rsid w:val="00BC21A0"/>
    <w:rsid w:val="00BC3486"/>
    <w:rsid w:val="00BC6939"/>
    <w:rsid w:val="00BC75F9"/>
    <w:rsid w:val="00BC7801"/>
    <w:rsid w:val="00BD117D"/>
    <w:rsid w:val="00BD1F46"/>
    <w:rsid w:val="00BD1FB5"/>
    <w:rsid w:val="00BD5B1A"/>
    <w:rsid w:val="00BD746A"/>
    <w:rsid w:val="00BE1703"/>
    <w:rsid w:val="00BE1EDF"/>
    <w:rsid w:val="00BE2AF8"/>
    <w:rsid w:val="00BE2E89"/>
    <w:rsid w:val="00BE3A8F"/>
    <w:rsid w:val="00BE3ED4"/>
    <w:rsid w:val="00BE5231"/>
    <w:rsid w:val="00BF25A8"/>
    <w:rsid w:val="00BF2CEE"/>
    <w:rsid w:val="00BF32E7"/>
    <w:rsid w:val="00BF3B49"/>
    <w:rsid w:val="00BF4F07"/>
    <w:rsid w:val="00BF5228"/>
    <w:rsid w:val="00BF57D3"/>
    <w:rsid w:val="00BF6338"/>
    <w:rsid w:val="00BF6945"/>
    <w:rsid w:val="00BF7657"/>
    <w:rsid w:val="00C00D2C"/>
    <w:rsid w:val="00C00EA6"/>
    <w:rsid w:val="00C01120"/>
    <w:rsid w:val="00C03DB6"/>
    <w:rsid w:val="00C044E3"/>
    <w:rsid w:val="00C07D57"/>
    <w:rsid w:val="00C1126E"/>
    <w:rsid w:val="00C1334D"/>
    <w:rsid w:val="00C13632"/>
    <w:rsid w:val="00C13F72"/>
    <w:rsid w:val="00C149E1"/>
    <w:rsid w:val="00C175DD"/>
    <w:rsid w:val="00C20478"/>
    <w:rsid w:val="00C2087E"/>
    <w:rsid w:val="00C23522"/>
    <w:rsid w:val="00C26D36"/>
    <w:rsid w:val="00C27223"/>
    <w:rsid w:val="00C317A7"/>
    <w:rsid w:val="00C35F5D"/>
    <w:rsid w:val="00C37ECD"/>
    <w:rsid w:val="00C41992"/>
    <w:rsid w:val="00C42219"/>
    <w:rsid w:val="00C4395C"/>
    <w:rsid w:val="00C4401C"/>
    <w:rsid w:val="00C44D8E"/>
    <w:rsid w:val="00C450AE"/>
    <w:rsid w:val="00C450BB"/>
    <w:rsid w:val="00C450C3"/>
    <w:rsid w:val="00C479F4"/>
    <w:rsid w:val="00C55007"/>
    <w:rsid w:val="00C55547"/>
    <w:rsid w:val="00C56E5C"/>
    <w:rsid w:val="00C57010"/>
    <w:rsid w:val="00C604D5"/>
    <w:rsid w:val="00C60CAD"/>
    <w:rsid w:val="00C61673"/>
    <w:rsid w:val="00C61B9D"/>
    <w:rsid w:val="00C6247C"/>
    <w:rsid w:val="00C67515"/>
    <w:rsid w:val="00C81F64"/>
    <w:rsid w:val="00C85843"/>
    <w:rsid w:val="00C86402"/>
    <w:rsid w:val="00C87B59"/>
    <w:rsid w:val="00C96AF2"/>
    <w:rsid w:val="00CA0835"/>
    <w:rsid w:val="00CA2C6B"/>
    <w:rsid w:val="00CA3CFF"/>
    <w:rsid w:val="00CA44D3"/>
    <w:rsid w:val="00CA5682"/>
    <w:rsid w:val="00CA59E6"/>
    <w:rsid w:val="00CA69C4"/>
    <w:rsid w:val="00CB04F2"/>
    <w:rsid w:val="00CB1F3C"/>
    <w:rsid w:val="00CB3757"/>
    <w:rsid w:val="00CB3B7E"/>
    <w:rsid w:val="00CB5DA7"/>
    <w:rsid w:val="00CC1F3B"/>
    <w:rsid w:val="00CC4717"/>
    <w:rsid w:val="00CC5447"/>
    <w:rsid w:val="00CC79DC"/>
    <w:rsid w:val="00CD148C"/>
    <w:rsid w:val="00CD3E7B"/>
    <w:rsid w:val="00CD5A0A"/>
    <w:rsid w:val="00CE1103"/>
    <w:rsid w:val="00CE213C"/>
    <w:rsid w:val="00CE38E4"/>
    <w:rsid w:val="00CE56D5"/>
    <w:rsid w:val="00CE6D44"/>
    <w:rsid w:val="00CE6D47"/>
    <w:rsid w:val="00CF1663"/>
    <w:rsid w:val="00CF1BE4"/>
    <w:rsid w:val="00CF1D13"/>
    <w:rsid w:val="00CF59DC"/>
    <w:rsid w:val="00CF748D"/>
    <w:rsid w:val="00CF7BFB"/>
    <w:rsid w:val="00D03A76"/>
    <w:rsid w:val="00D04D42"/>
    <w:rsid w:val="00D06593"/>
    <w:rsid w:val="00D06652"/>
    <w:rsid w:val="00D11024"/>
    <w:rsid w:val="00D11762"/>
    <w:rsid w:val="00D13CE2"/>
    <w:rsid w:val="00D13CE3"/>
    <w:rsid w:val="00D1468A"/>
    <w:rsid w:val="00D154C8"/>
    <w:rsid w:val="00D20EF3"/>
    <w:rsid w:val="00D27378"/>
    <w:rsid w:val="00D27425"/>
    <w:rsid w:val="00D31EDA"/>
    <w:rsid w:val="00D31F41"/>
    <w:rsid w:val="00D33004"/>
    <w:rsid w:val="00D333B9"/>
    <w:rsid w:val="00D3612B"/>
    <w:rsid w:val="00D36BCF"/>
    <w:rsid w:val="00D3747B"/>
    <w:rsid w:val="00D374F3"/>
    <w:rsid w:val="00D401B3"/>
    <w:rsid w:val="00D425CB"/>
    <w:rsid w:val="00D447C6"/>
    <w:rsid w:val="00D4648E"/>
    <w:rsid w:val="00D46E5C"/>
    <w:rsid w:val="00D46EF8"/>
    <w:rsid w:val="00D470DE"/>
    <w:rsid w:val="00D4720D"/>
    <w:rsid w:val="00D47830"/>
    <w:rsid w:val="00D50508"/>
    <w:rsid w:val="00D52C50"/>
    <w:rsid w:val="00D541F2"/>
    <w:rsid w:val="00D55C7F"/>
    <w:rsid w:val="00D56A3F"/>
    <w:rsid w:val="00D617C2"/>
    <w:rsid w:val="00D61979"/>
    <w:rsid w:val="00D639DA"/>
    <w:rsid w:val="00D64BB7"/>
    <w:rsid w:val="00D66B1C"/>
    <w:rsid w:val="00D6741E"/>
    <w:rsid w:val="00D70C25"/>
    <w:rsid w:val="00D716E7"/>
    <w:rsid w:val="00D75646"/>
    <w:rsid w:val="00D77ED0"/>
    <w:rsid w:val="00D80564"/>
    <w:rsid w:val="00D814CC"/>
    <w:rsid w:val="00D84E1C"/>
    <w:rsid w:val="00D91051"/>
    <w:rsid w:val="00D910C2"/>
    <w:rsid w:val="00D919C0"/>
    <w:rsid w:val="00D91AC5"/>
    <w:rsid w:val="00D93AEA"/>
    <w:rsid w:val="00D952CF"/>
    <w:rsid w:val="00D97A16"/>
    <w:rsid w:val="00D97BA7"/>
    <w:rsid w:val="00DA0556"/>
    <w:rsid w:val="00DA0BAA"/>
    <w:rsid w:val="00DA0BBA"/>
    <w:rsid w:val="00DA14A1"/>
    <w:rsid w:val="00DA31EB"/>
    <w:rsid w:val="00DA33C3"/>
    <w:rsid w:val="00DA3CA8"/>
    <w:rsid w:val="00DA4C7B"/>
    <w:rsid w:val="00DA5921"/>
    <w:rsid w:val="00DA5DFD"/>
    <w:rsid w:val="00DA68FD"/>
    <w:rsid w:val="00DA6F63"/>
    <w:rsid w:val="00DA779A"/>
    <w:rsid w:val="00DA7C85"/>
    <w:rsid w:val="00DB0EF6"/>
    <w:rsid w:val="00DB52AF"/>
    <w:rsid w:val="00DB610D"/>
    <w:rsid w:val="00DB6D25"/>
    <w:rsid w:val="00DC0D68"/>
    <w:rsid w:val="00DC1039"/>
    <w:rsid w:val="00DC17FC"/>
    <w:rsid w:val="00DC4153"/>
    <w:rsid w:val="00DC476C"/>
    <w:rsid w:val="00DC5D52"/>
    <w:rsid w:val="00DC5E0F"/>
    <w:rsid w:val="00DC6DA9"/>
    <w:rsid w:val="00DC6F86"/>
    <w:rsid w:val="00DC7BB6"/>
    <w:rsid w:val="00DD0C61"/>
    <w:rsid w:val="00DD1CFF"/>
    <w:rsid w:val="00DD58BF"/>
    <w:rsid w:val="00DD6041"/>
    <w:rsid w:val="00DD68A3"/>
    <w:rsid w:val="00DD777B"/>
    <w:rsid w:val="00DE0C5C"/>
    <w:rsid w:val="00DE11D5"/>
    <w:rsid w:val="00DE2342"/>
    <w:rsid w:val="00DE2BCB"/>
    <w:rsid w:val="00DE357F"/>
    <w:rsid w:val="00DE4D60"/>
    <w:rsid w:val="00DE54C9"/>
    <w:rsid w:val="00DE77C3"/>
    <w:rsid w:val="00DF021B"/>
    <w:rsid w:val="00DF0D48"/>
    <w:rsid w:val="00DF3191"/>
    <w:rsid w:val="00DF6358"/>
    <w:rsid w:val="00DF65C7"/>
    <w:rsid w:val="00E006CD"/>
    <w:rsid w:val="00E0077B"/>
    <w:rsid w:val="00E00DCF"/>
    <w:rsid w:val="00E01650"/>
    <w:rsid w:val="00E0351D"/>
    <w:rsid w:val="00E03821"/>
    <w:rsid w:val="00E03971"/>
    <w:rsid w:val="00E055E7"/>
    <w:rsid w:val="00E06695"/>
    <w:rsid w:val="00E07415"/>
    <w:rsid w:val="00E10388"/>
    <w:rsid w:val="00E10B96"/>
    <w:rsid w:val="00E12F46"/>
    <w:rsid w:val="00E1404A"/>
    <w:rsid w:val="00E142F1"/>
    <w:rsid w:val="00E15F84"/>
    <w:rsid w:val="00E16618"/>
    <w:rsid w:val="00E16E10"/>
    <w:rsid w:val="00E17D05"/>
    <w:rsid w:val="00E22A39"/>
    <w:rsid w:val="00E252EB"/>
    <w:rsid w:val="00E253D7"/>
    <w:rsid w:val="00E2703C"/>
    <w:rsid w:val="00E31DF8"/>
    <w:rsid w:val="00E31EF6"/>
    <w:rsid w:val="00E3286E"/>
    <w:rsid w:val="00E35129"/>
    <w:rsid w:val="00E36DFD"/>
    <w:rsid w:val="00E40404"/>
    <w:rsid w:val="00E429B2"/>
    <w:rsid w:val="00E42EDF"/>
    <w:rsid w:val="00E43811"/>
    <w:rsid w:val="00E43FC2"/>
    <w:rsid w:val="00E451C9"/>
    <w:rsid w:val="00E46FE3"/>
    <w:rsid w:val="00E50255"/>
    <w:rsid w:val="00E519E1"/>
    <w:rsid w:val="00E53203"/>
    <w:rsid w:val="00E5475A"/>
    <w:rsid w:val="00E548E5"/>
    <w:rsid w:val="00E5617A"/>
    <w:rsid w:val="00E56A20"/>
    <w:rsid w:val="00E56A99"/>
    <w:rsid w:val="00E60E82"/>
    <w:rsid w:val="00E6127F"/>
    <w:rsid w:val="00E62D1C"/>
    <w:rsid w:val="00E64BB4"/>
    <w:rsid w:val="00E668C4"/>
    <w:rsid w:val="00E67864"/>
    <w:rsid w:val="00E7176B"/>
    <w:rsid w:val="00E71E37"/>
    <w:rsid w:val="00E725D9"/>
    <w:rsid w:val="00E726B1"/>
    <w:rsid w:val="00E72E59"/>
    <w:rsid w:val="00E7363B"/>
    <w:rsid w:val="00E73C8C"/>
    <w:rsid w:val="00E77866"/>
    <w:rsid w:val="00E77C57"/>
    <w:rsid w:val="00E82203"/>
    <w:rsid w:val="00E848EE"/>
    <w:rsid w:val="00E849FF"/>
    <w:rsid w:val="00E85F75"/>
    <w:rsid w:val="00E927E1"/>
    <w:rsid w:val="00E932D1"/>
    <w:rsid w:val="00E934C4"/>
    <w:rsid w:val="00E946BF"/>
    <w:rsid w:val="00E95D51"/>
    <w:rsid w:val="00E963F3"/>
    <w:rsid w:val="00E97E4D"/>
    <w:rsid w:val="00E97ED5"/>
    <w:rsid w:val="00EA205A"/>
    <w:rsid w:val="00EA3585"/>
    <w:rsid w:val="00EA7130"/>
    <w:rsid w:val="00EB0264"/>
    <w:rsid w:val="00EB0711"/>
    <w:rsid w:val="00EB57D9"/>
    <w:rsid w:val="00EC068F"/>
    <w:rsid w:val="00EC2AC6"/>
    <w:rsid w:val="00EC35F6"/>
    <w:rsid w:val="00EC5223"/>
    <w:rsid w:val="00EC5A5F"/>
    <w:rsid w:val="00EC79C7"/>
    <w:rsid w:val="00ED3E4E"/>
    <w:rsid w:val="00ED50F8"/>
    <w:rsid w:val="00ED5B6D"/>
    <w:rsid w:val="00ED65BB"/>
    <w:rsid w:val="00EE00DC"/>
    <w:rsid w:val="00EE101E"/>
    <w:rsid w:val="00EE47C3"/>
    <w:rsid w:val="00EE5009"/>
    <w:rsid w:val="00EE77B8"/>
    <w:rsid w:val="00EF31BB"/>
    <w:rsid w:val="00EF573B"/>
    <w:rsid w:val="00EF5DE9"/>
    <w:rsid w:val="00EF69A9"/>
    <w:rsid w:val="00F014C9"/>
    <w:rsid w:val="00F04C07"/>
    <w:rsid w:val="00F101F3"/>
    <w:rsid w:val="00F11201"/>
    <w:rsid w:val="00F1127B"/>
    <w:rsid w:val="00F11958"/>
    <w:rsid w:val="00F13736"/>
    <w:rsid w:val="00F14688"/>
    <w:rsid w:val="00F14BD0"/>
    <w:rsid w:val="00F16D0D"/>
    <w:rsid w:val="00F20E89"/>
    <w:rsid w:val="00F21042"/>
    <w:rsid w:val="00F210BA"/>
    <w:rsid w:val="00F2136C"/>
    <w:rsid w:val="00F21965"/>
    <w:rsid w:val="00F221C0"/>
    <w:rsid w:val="00F228C7"/>
    <w:rsid w:val="00F23F4E"/>
    <w:rsid w:val="00F30ED1"/>
    <w:rsid w:val="00F341FF"/>
    <w:rsid w:val="00F345B2"/>
    <w:rsid w:val="00F356FC"/>
    <w:rsid w:val="00F40CC5"/>
    <w:rsid w:val="00F41D4F"/>
    <w:rsid w:val="00F4265E"/>
    <w:rsid w:val="00F42E1B"/>
    <w:rsid w:val="00F43024"/>
    <w:rsid w:val="00F4459A"/>
    <w:rsid w:val="00F4462F"/>
    <w:rsid w:val="00F44A84"/>
    <w:rsid w:val="00F458CD"/>
    <w:rsid w:val="00F45E9E"/>
    <w:rsid w:val="00F46E99"/>
    <w:rsid w:val="00F52B75"/>
    <w:rsid w:val="00F53297"/>
    <w:rsid w:val="00F532C8"/>
    <w:rsid w:val="00F53700"/>
    <w:rsid w:val="00F54A9A"/>
    <w:rsid w:val="00F54C0A"/>
    <w:rsid w:val="00F57410"/>
    <w:rsid w:val="00F612BD"/>
    <w:rsid w:val="00F6154F"/>
    <w:rsid w:val="00F61AFE"/>
    <w:rsid w:val="00F62B4D"/>
    <w:rsid w:val="00F63EB0"/>
    <w:rsid w:val="00F646F6"/>
    <w:rsid w:val="00F67B66"/>
    <w:rsid w:val="00F70D7A"/>
    <w:rsid w:val="00F76AD6"/>
    <w:rsid w:val="00F801D5"/>
    <w:rsid w:val="00F80ECC"/>
    <w:rsid w:val="00F8206E"/>
    <w:rsid w:val="00F8209B"/>
    <w:rsid w:val="00F838A5"/>
    <w:rsid w:val="00F85FA9"/>
    <w:rsid w:val="00F86F52"/>
    <w:rsid w:val="00F90555"/>
    <w:rsid w:val="00F90693"/>
    <w:rsid w:val="00F91F50"/>
    <w:rsid w:val="00F9292E"/>
    <w:rsid w:val="00F930F9"/>
    <w:rsid w:val="00F93F08"/>
    <w:rsid w:val="00F9547E"/>
    <w:rsid w:val="00FA271F"/>
    <w:rsid w:val="00FA39AA"/>
    <w:rsid w:val="00FA447A"/>
    <w:rsid w:val="00FA4657"/>
    <w:rsid w:val="00FA4EA0"/>
    <w:rsid w:val="00FA6D70"/>
    <w:rsid w:val="00FA6F05"/>
    <w:rsid w:val="00FB0840"/>
    <w:rsid w:val="00FB1D9A"/>
    <w:rsid w:val="00FB4226"/>
    <w:rsid w:val="00FB47DE"/>
    <w:rsid w:val="00FB615F"/>
    <w:rsid w:val="00FB6211"/>
    <w:rsid w:val="00FB660A"/>
    <w:rsid w:val="00FB669D"/>
    <w:rsid w:val="00FB6A94"/>
    <w:rsid w:val="00FB7DC4"/>
    <w:rsid w:val="00FC02C9"/>
    <w:rsid w:val="00FC0D01"/>
    <w:rsid w:val="00FC1CED"/>
    <w:rsid w:val="00FC2993"/>
    <w:rsid w:val="00FC49B6"/>
    <w:rsid w:val="00FC63C3"/>
    <w:rsid w:val="00FD0A7D"/>
    <w:rsid w:val="00FD0FED"/>
    <w:rsid w:val="00FD1AA0"/>
    <w:rsid w:val="00FD1E1F"/>
    <w:rsid w:val="00FD5A53"/>
    <w:rsid w:val="00FD61DA"/>
    <w:rsid w:val="00FD6602"/>
    <w:rsid w:val="00FD6B6C"/>
    <w:rsid w:val="00FE3226"/>
    <w:rsid w:val="00FE3E42"/>
    <w:rsid w:val="00FE64E0"/>
    <w:rsid w:val="00FF1F49"/>
    <w:rsid w:val="00FF21FA"/>
    <w:rsid w:val="00FF2327"/>
    <w:rsid w:val="00FF2C81"/>
    <w:rsid w:val="00FF3438"/>
    <w:rsid w:val="00FF3751"/>
    <w:rsid w:val="00FF411B"/>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ED8C55"/>
  <w15:docId w15:val="{91BA86AB-ED0A-4D04-8487-94EC0C5D1B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C595C"/>
    <w:pPr>
      <w:spacing w:after="200" w:line="276" w:lineRule="auto"/>
    </w:pPr>
    <w:rPr>
      <w:sz w:val="22"/>
      <w:szCs w:val="22"/>
    </w:rPr>
  </w:style>
  <w:style w:type="paragraph" w:styleId="Heading1">
    <w:name w:val="heading 1"/>
    <w:basedOn w:val="ListParagraph"/>
    <w:next w:val="Normal"/>
    <w:link w:val="Heading1Char"/>
    <w:uiPriority w:val="9"/>
    <w:qFormat/>
    <w:rsid w:val="00205F05"/>
    <w:pPr>
      <w:numPr>
        <w:numId w:val="2"/>
      </w:numPr>
      <w:pBdr>
        <w:bottom w:val="single" w:sz="12" w:space="1" w:color="808080" w:themeColor="background1" w:themeShade="80"/>
      </w:pBdr>
      <w:spacing w:after="0" w:line="240" w:lineRule="auto"/>
      <w:outlineLvl w:val="0"/>
    </w:pPr>
    <w:rPr>
      <w:rFonts w:ascii="Calibri Light" w:hAnsi="Calibri Light"/>
      <w:b/>
      <w:color w:val="404040" w:themeColor="text1" w:themeTint="BF"/>
      <w:sz w:val="28"/>
      <w:szCs w:val="24"/>
      <w:lang w:val="en-GB"/>
    </w:rPr>
  </w:style>
  <w:style w:type="paragraph" w:styleId="Heading2">
    <w:name w:val="heading 2"/>
    <w:basedOn w:val="Normal"/>
    <w:next w:val="Normal"/>
    <w:link w:val="Heading2Char"/>
    <w:uiPriority w:val="9"/>
    <w:unhideWhenUsed/>
    <w:qFormat/>
    <w:rsid w:val="00F42E1B"/>
    <w:pPr>
      <w:keepNext/>
      <w:keepLines/>
      <w:spacing w:before="40" w:after="0"/>
      <w:outlineLvl w:val="1"/>
    </w:pPr>
    <w:rPr>
      <w:rFonts w:ascii="Calibri Light" w:eastAsiaTheme="majorEastAsia" w:hAnsi="Calibri Light" w:cstheme="majorBidi"/>
      <w:b/>
      <w:color w:val="404040" w:themeColor="text1" w:themeTint="BF"/>
      <w:sz w:val="26"/>
      <w:szCs w:val="26"/>
      <w:lang w:val="en-GB"/>
    </w:rPr>
  </w:style>
  <w:style w:type="paragraph" w:styleId="Heading5">
    <w:name w:val="heading 5"/>
    <w:basedOn w:val="Normal"/>
    <w:next w:val="Normal"/>
    <w:link w:val="Heading5Char"/>
    <w:qFormat/>
    <w:rsid w:val="00327167"/>
    <w:pPr>
      <w:spacing w:after="0" w:line="240" w:lineRule="auto"/>
      <w:outlineLvl w:val="4"/>
    </w:pPr>
    <w:rPr>
      <w:b/>
      <w:sz w:val="24"/>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C3188"/>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2C3188"/>
    <w:rPr>
      <w:rFonts w:ascii="Tahoma" w:hAnsi="Tahoma" w:cs="Tahoma"/>
      <w:sz w:val="16"/>
      <w:szCs w:val="16"/>
    </w:rPr>
  </w:style>
  <w:style w:type="paragraph" w:styleId="Header">
    <w:name w:val="header"/>
    <w:basedOn w:val="Normal"/>
    <w:link w:val="HeaderChar"/>
    <w:uiPriority w:val="99"/>
    <w:unhideWhenUsed/>
    <w:rsid w:val="002C3188"/>
    <w:pPr>
      <w:tabs>
        <w:tab w:val="center" w:pos="4680"/>
        <w:tab w:val="right" w:pos="9360"/>
      </w:tabs>
      <w:spacing w:after="0" w:line="240" w:lineRule="auto"/>
    </w:pPr>
  </w:style>
  <w:style w:type="character" w:customStyle="1" w:styleId="HeaderChar">
    <w:name w:val="Header Char"/>
    <w:basedOn w:val="DefaultParagraphFont"/>
    <w:link w:val="Header"/>
    <w:uiPriority w:val="99"/>
    <w:rsid w:val="002C3188"/>
  </w:style>
  <w:style w:type="paragraph" w:styleId="Footer">
    <w:name w:val="footer"/>
    <w:basedOn w:val="Normal"/>
    <w:link w:val="FooterChar"/>
    <w:uiPriority w:val="99"/>
    <w:unhideWhenUsed/>
    <w:rsid w:val="002C3188"/>
    <w:pPr>
      <w:tabs>
        <w:tab w:val="center" w:pos="4680"/>
        <w:tab w:val="right" w:pos="9360"/>
      </w:tabs>
      <w:spacing w:after="0" w:line="240" w:lineRule="auto"/>
    </w:pPr>
  </w:style>
  <w:style w:type="character" w:customStyle="1" w:styleId="FooterChar">
    <w:name w:val="Footer Char"/>
    <w:basedOn w:val="DefaultParagraphFont"/>
    <w:link w:val="Footer"/>
    <w:uiPriority w:val="99"/>
    <w:rsid w:val="002C3188"/>
  </w:style>
  <w:style w:type="paragraph" w:styleId="Title">
    <w:name w:val="Title"/>
    <w:basedOn w:val="Normal"/>
    <w:link w:val="TitleChar"/>
    <w:qFormat/>
    <w:rsid w:val="002E6A0E"/>
    <w:pPr>
      <w:spacing w:after="0" w:line="240" w:lineRule="auto"/>
      <w:jc w:val="center"/>
    </w:pPr>
    <w:rPr>
      <w:rFonts w:ascii="Arial" w:hAnsi="Arial" w:cs="Arial"/>
      <w:sz w:val="28"/>
      <w:szCs w:val="20"/>
    </w:rPr>
  </w:style>
  <w:style w:type="character" w:customStyle="1" w:styleId="TitleChar">
    <w:name w:val="Title Char"/>
    <w:link w:val="Title"/>
    <w:rsid w:val="002E6A0E"/>
    <w:rPr>
      <w:rFonts w:ascii="Arial" w:eastAsia="Times New Roman" w:hAnsi="Arial" w:cs="Arial"/>
      <w:sz w:val="28"/>
      <w:szCs w:val="20"/>
    </w:rPr>
  </w:style>
  <w:style w:type="paragraph" w:styleId="ListParagraph">
    <w:name w:val="List Paragraph"/>
    <w:basedOn w:val="Normal"/>
    <w:link w:val="ListParagraphChar"/>
    <w:uiPriority w:val="34"/>
    <w:qFormat/>
    <w:rsid w:val="00E62D1C"/>
    <w:pPr>
      <w:ind w:left="720"/>
      <w:contextualSpacing/>
    </w:pPr>
  </w:style>
  <w:style w:type="paragraph" w:styleId="NoSpacing">
    <w:name w:val="No Spacing"/>
    <w:link w:val="NoSpacingChar"/>
    <w:uiPriority w:val="99"/>
    <w:qFormat/>
    <w:rsid w:val="00B93ED0"/>
    <w:rPr>
      <w:sz w:val="22"/>
      <w:szCs w:val="22"/>
    </w:rPr>
  </w:style>
  <w:style w:type="character" w:styleId="Hyperlink">
    <w:name w:val="Hyperlink"/>
    <w:uiPriority w:val="99"/>
    <w:unhideWhenUsed/>
    <w:rsid w:val="003D1582"/>
    <w:rPr>
      <w:color w:val="0000FF"/>
      <w:u w:val="single"/>
    </w:rPr>
  </w:style>
  <w:style w:type="character" w:styleId="FollowedHyperlink">
    <w:name w:val="FollowedHyperlink"/>
    <w:uiPriority w:val="99"/>
    <w:semiHidden/>
    <w:unhideWhenUsed/>
    <w:rsid w:val="003D1582"/>
    <w:rPr>
      <w:color w:val="800080"/>
      <w:u w:val="single"/>
    </w:rPr>
  </w:style>
  <w:style w:type="paragraph" w:customStyle="1" w:styleId="font5">
    <w:name w:val="font5"/>
    <w:basedOn w:val="Normal"/>
    <w:rsid w:val="003D1582"/>
    <w:pPr>
      <w:spacing w:before="100" w:beforeAutospacing="1" w:after="100" w:afterAutospacing="1" w:line="240" w:lineRule="auto"/>
    </w:pPr>
    <w:rPr>
      <w:rFonts w:ascii="Tahoma" w:hAnsi="Tahoma" w:cs="Tahoma"/>
      <w:color w:val="000000"/>
      <w:sz w:val="16"/>
      <w:szCs w:val="16"/>
    </w:rPr>
  </w:style>
  <w:style w:type="paragraph" w:customStyle="1" w:styleId="xl63">
    <w:name w:val="xl63"/>
    <w:basedOn w:val="Normal"/>
    <w:rsid w:val="003D1582"/>
    <w:pPr>
      <w:spacing w:before="100" w:beforeAutospacing="1" w:after="100" w:afterAutospacing="1" w:line="240" w:lineRule="auto"/>
    </w:pPr>
    <w:rPr>
      <w:rFonts w:ascii="Times New Roman" w:hAnsi="Times New Roman"/>
      <w:sz w:val="16"/>
      <w:szCs w:val="16"/>
    </w:rPr>
  </w:style>
  <w:style w:type="paragraph" w:customStyle="1" w:styleId="xl64">
    <w:name w:val="xl64"/>
    <w:basedOn w:val="Normal"/>
    <w:rsid w:val="003D1582"/>
    <w:pPr>
      <w:spacing w:before="100" w:beforeAutospacing="1" w:after="100" w:afterAutospacing="1" w:line="240" w:lineRule="auto"/>
      <w:textAlignment w:val="top"/>
    </w:pPr>
    <w:rPr>
      <w:rFonts w:ascii="Univers" w:hAnsi="Univers"/>
      <w:sz w:val="16"/>
      <w:szCs w:val="16"/>
    </w:rPr>
  </w:style>
  <w:style w:type="paragraph" w:customStyle="1" w:styleId="xl65">
    <w:name w:val="xl65"/>
    <w:basedOn w:val="Normal"/>
    <w:rsid w:val="003D158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6"/>
      <w:szCs w:val="16"/>
    </w:rPr>
  </w:style>
  <w:style w:type="paragraph" w:customStyle="1" w:styleId="xl66">
    <w:name w:val="xl66"/>
    <w:basedOn w:val="Normal"/>
    <w:rsid w:val="003D1582"/>
    <w:pPr>
      <w:spacing w:before="100" w:beforeAutospacing="1" w:after="100" w:afterAutospacing="1" w:line="240" w:lineRule="auto"/>
    </w:pPr>
    <w:rPr>
      <w:rFonts w:ascii="Arial" w:hAnsi="Arial" w:cs="Arial"/>
      <w:b/>
      <w:bCs/>
      <w:i/>
      <w:iCs/>
      <w:sz w:val="16"/>
      <w:szCs w:val="16"/>
    </w:rPr>
  </w:style>
  <w:style w:type="paragraph" w:customStyle="1" w:styleId="xl67">
    <w:name w:val="xl67"/>
    <w:basedOn w:val="Normal"/>
    <w:rsid w:val="003D1582"/>
    <w:pPr>
      <w:pBdr>
        <w:top w:val="single" w:sz="8" w:space="0" w:color="auto"/>
      </w:pBdr>
      <w:spacing w:before="100" w:beforeAutospacing="1" w:after="100" w:afterAutospacing="1" w:line="240" w:lineRule="auto"/>
      <w:jc w:val="center"/>
    </w:pPr>
    <w:rPr>
      <w:rFonts w:ascii="Arial" w:hAnsi="Arial" w:cs="Arial"/>
      <w:b/>
      <w:bCs/>
      <w:sz w:val="16"/>
      <w:szCs w:val="16"/>
    </w:rPr>
  </w:style>
  <w:style w:type="paragraph" w:customStyle="1" w:styleId="xl68">
    <w:name w:val="xl68"/>
    <w:basedOn w:val="Normal"/>
    <w:rsid w:val="003D1582"/>
    <w:pPr>
      <w:pBdr>
        <w:top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69">
    <w:name w:val="xl69"/>
    <w:basedOn w:val="Normal"/>
    <w:rsid w:val="003D1582"/>
    <w:pPr>
      <w:pBdr>
        <w:top w:val="single" w:sz="8" w:space="0" w:color="auto"/>
        <w:right w:val="single" w:sz="8" w:space="0" w:color="auto"/>
      </w:pBdr>
      <w:spacing w:before="100" w:beforeAutospacing="1" w:after="100" w:afterAutospacing="1" w:line="240" w:lineRule="auto"/>
      <w:jc w:val="center"/>
    </w:pPr>
    <w:rPr>
      <w:rFonts w:ascii="Arial" w:hAnsi="Arial" w:cs="Arial"/>
      <w:b/>
      <w:bCs/>
      <w:sz w:val="16"/>
      <w:szCs w:val="16"/>
    </w:rPr>
  </w:style>
  <w:style w:type="paragraph" w:customStyle="1" w:styleId="xl70">
    <w:name w:val="xl70"/>
    <w:basedOn w:val="Normal"/>
    <w:rsid w:val="003D1582"/>
    <w:pPr>
      <w:pBdr>
        <w:left w:val="single" w:sz="8" w:space="0" w:color="auto"/>
      </w:pBdr>
      <w:spacing w:before="100" w:beforeAutospacing="1" w:after="100" w:afterAutospacing="1" w:line="240" w:lineRule="auto"/>
    </w:pPr>
    <w:rPr>
      <w:rFonts w:ascii="Times New Roman" w:hAnsi="Times New Roman"/>
      <w:sz w:val="16"/>
      <w:szCs w:val="16"/>
    </w:rPr>
  </w:style>
  <w:style w:type="paragraph" w:customStyle="1" w:styleId="xl71">
    <w:name w:val="xl71"/>
    <w:basedOn w:val="Normal"/>
    <w:rsid w:val="003D1582"/>
    <w:pPr>
      <w:pBdr>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72">
    <w:name w:val="xl72"/>
    <w:basedOn w:val="Normal"/>
    <w:rsid w:val="003D1582"/>
    <w:pPr>
      <w:pBdr>
        <w:right w:val="single" w:sz="8" w:space="0" w:color="auto"/>
      </w:pBdr>
      <w:spacing w:before="100" w:beforeAutospacing="1" w:after="100" w:afterAutospacing="1" w:line="240" w:lineRule="auto"/>
    </w:pPr>
    <w:rPr>
      <w:rFonts w:ascii="Arial" w:hAnsi="Arial" w:cs="Arial"/>
      <w:b/>
      <w:bCs/>
      <w:sz w:val="16"/>
      <w:szCs w:val="16"/>
    </w:rPr>
  </w:style>
  <w:style w:type="paragraph" w:customStyle="1" w:styleId="xl73">
    <w:name w:val="xl73"/>
    <w:basedOn w:val="Normal"/>
    <w:rsid w:val="003D1582"/>
    <w:pPr>
      <w:pBdr>
        <w:bottom w:val="single" w:sz="8" w:space="0" w:color="auto"/>
      </w:pBdr>
      <w:spacing w:before="100" w:beforeAutospacing="1" w:after="100" w:afterAutospacing="1" w:line="240" w:lineRule="auto"/>
      <w:jc w:val="center"/>
    </w:pPr>
    <w:rPr>
      <w:rFonts w:ascii="Arial" w:hAnsi="Arial" w:cs="Arial"/>
      <w:b/>
      <w:bCs/>
      <w:sz w:val="16"/>
      <w:szCs w:val="16"/>
    </w:rPr>
  </w:style>
  <w:style w:type="paragraph" w:customStyle="1" w:styleId="xl74">
    <w:name w:val="xl74"/>
    <w:basedOn w:val="Normal"/>
    <w:rsid w:val="003D1582"/>
    <w:pPr>
      <w:pBdr>
        <w:bottom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75">
    <w:name w:val="xl75"/>
    <w:basedOn w:val="Normal"/>
    <w:rsid w:val="003D1582"/>
    <w:pPr>
      <w:pBdr>
        <w:bottom w:val="single" w:sz="8" w:space="0" w:color="auto"/>
        <w:right w:val="single" w:sz="8" w:space="0" w:color="auto"/>
      </w:pBdr>
      <w:spacing w:before="100" w:beforeAutospacing="1" w:after="100" w:afterAutospacing="1" w:line="240" w:lineRule="auto"/>
      <w:jc w:val="center"/>
    </w:pPr>
    <w:rPr>
      <w:rFonts w:ascii="Arial" w:hAnsi="Arial" w:cs="Arial"/>
      <w:b/>
      <w:bCs/>
      <w:sz w:val="16"/>
      <w:szCs w:val="16"/>
    </w:rPr>
  </w:style>
  <w:style w:type="paragraph" w:customStyle="1" w:styleId="xl76">
    <w:name w:val="xl76"/>
    <w:basedOn w:val="Normal"/>
    <w:rsid w:val="003D1582"/>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77">
    <w:name w:val="xl77"/>
    <w:basedOn w:val="Normal"/>
    <w:rsid w:val="003D1582"/>
    <w:pPr>
      <w:pBdr>
        <w:left w:val="single" w:sz="8" w:space="0" w:color="auto"/>
      </w:pBdr>
      <w:spacing w:before="100" w:beforeAutospacing="1" w:after="100" w:afterAutospacing="1" w:line="240" w:lineRule="auto"/>
    </w:pPr>
    <w:rPr>
      <w:rFonts w:ascii="Arial" w:hAnsi="Arial" w:cs="Arial"/>
      <w:b/>
      <w:bCs/>
      <w:sz w:val="16"/>
      <w:szCs w:val="16"/>
    </w:rPr>
  </w:style>
  <w:style w:type="paragraph" w:customStyle="1" w:styleId="xl78">
    <w:name w:val="xl78"/>
    <w:basedOn w:val="Normal"/>
    <w:rsid w:val="003D1582"/>
    <w:pPr>
      <w:spacing w:before="100" w:beforeAutospacing="1" w:after="100" w:afterAutospacing="1" w:line="240" w:lineRule="auto"/>
      <w:textAlignment w:val="top"/>
    </w:pPr>
    <w:rPr>
      <w:rFonts w:ascii="Univers" w:hAnsi="Univers"/>
      <w:b/>
      <w:bCs/>
      <w:i/>
      <w:iCs/>
      <w:sz w:val="16"/>
      <w:szCs w:val="16"/>
    </w:rPr>
  </w:style>
  <w:style w:type="paragraph" w:customStyle="1" w:styleId="xl79">
    <w:name w:val="xl79"/>
    <w:basedOn w:val="Normal"/>
    <w:rsid w:val="003D1582"/>
    <w:pPr>
      <w:shd w:val="clear" w:color="000000" w:fill="FFFF99"/>
      <w:spacing w:before="100" w:beforeAutospacing="1" w:after="100" w:afterAutospacing="1" w:line="240" w:lineRule="auto"/>
      <w:textAlignment w:val="top"/>
    </w:pPr>
    <w:rPr>
      <w:rFonts w:ascii="Univers" w:hAnsi="Univers"/>
      <w:b/>
      <w:bCs/>
      <w:i/>
      <w:iCs/>
      <w:sz w:val="16"/>
      <w:szCs w:val="16"/>
    </w:rPr>
  </w:style>
  <w:style w:type="paragraph" w:customStyle="1" w:styleId="xl80">
    <w:name w:val="xl80"/>
    <w:basedOn w:val="Normal"/>
    <w:rsid w:val="003D1582"/>
    <w:pPr>
      <w:pBdr>
        <w:top w:val="single" w:sz="4" w:space="0" w:color="auto"/>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Arial" w:hAnsi="Arial" w:cs="Arial"/>
      <w:i/>
      <w:iCs/>
      <w:sz w:val="16"/>
      <w:szCs w:val="16"/>
    </w:rPr>
  </w:style>
  <w:style w:type="paragraph" w:customStyle="1" w:styleId="xl81">
    <w:name w:val="xl81"/>
    <w:basedOn w:val="Normal"/>
    <w:rsid w:val="003D1582"/>
    <w:pPr>
      <w:pBdr>
        <w:left w:val="single" w:sz="8" w:space="0" w:color="auto"/>
        <w:bottom w:val="single" w:sz="8" w:space="0" w:color="auto"/>
      </w:pBdr>
      <w:shd w:val="clear" w:color="000000" w:fill="FFFF00"/>
      <w:spacing w:before="100" w:beforeAutospacing="1" w:after="100" w:afterAutospacing="1" w:line="240" w:lineRule="auto"/>
    </w:pPr>
    <w:rPr>
      <w:rFonts w:ascii="Arial" w:hAnsi="Arial" w:cs="Arial"/>
      <w:b/>
      <w:bCs/>
      <w:sz w:val="16"/>
      <w:szCs w:val="16"/>
    </w:rPr>
  </w:style>
  <w:style w:type="paragraph" w:customStyle="1" w:styleId="xl82">
    <w:name w:val="xl82"/>
    <w:basedOn w:val="Normal"/>
    <w:rsid w:val="003D1582"/>
    <w:pPr>
      <w:pBdr>
        <w:left w:val="single" w:sz="8" w:space="0" w:color="auto"/>
      </w:pBdr>
      <w:spacing w:before="100" w:beforeAutospacing="1" w:after="100" w:afterAutospacing="1" w:line="240" w:lineRule="auto"/>
    </w:pPr>
    <w:rPr>
      <w:rFonts w:ascii="Arial" w:hAnsi="Arial" w:cs="Arial"/>
      <w:b/>
      <w:bCs/>
      <w:i/>
      <w:iCs/>
      <w:sz w:val="16"/>
      <w:szCs w:val="16"/>
    </w:rPr>
  </w:style>
  <w:style w:type="paragraph" w:customStyle="1" w:styleId="xl83">
    <w:name w:val="xl83"/>
    <w:basedOn w:val="Normal"/>
    <w:rsid w:val="003D1582"/>
    <w:pPr>
      <w:shd w:val="clear" w:color="000000" w:fill="FFFF99"/>
      <w:spacing w:before="100" w:beforeAutospacing="1" w:after="100" w:afterAutospacing="1" w:line="240" w:lineRule="auto"/>
    </w:pPr>
    <w:rPr>
      <w:rFonts w:ascii="Times New Roman" w:hAnsi="Times New Roman"/>
      <w:sz w:val="16"/>
      <w:szCs w:val="16"/>
    </w:rPr>
  </w:style>
  <w:style w:type="paragraph" w:customStyle="1" w:styleId="xl84">
    <w:name w:val="xl84"/>
    <w:basedOn w:val="Normal"/>
    <w:rsid w:val="003D1582"/>
    <w:pPr>
      <w:shd w:val="clear" w:color="000000" w:fill="FFFF99"/>
      <w:spacing w:before="100" w:beforeAutospacing="1" w:after="100" w:afterAutospacing="1" w:line="240" w:lineRule="auto"/>
    </w:pPr>
    <w:rPr>
      <w:rFonts w:ascii="Arial" w:hAnsi="Arial" w:cs="Arial"/>
      <w:b/>
      <w:bCs/>
      <w:i/>
      <w:iCs/>
      <w:sz w:val="16"/>
      <w:szCs w:val="16"/>
    </w:rPr>
  </w:style>
  <w:style w:type="paragraph" w:customStyle="1" w:styleId="xl85">
    <w:name w:val="xl85"/>
    <w:basedOn w:val="Normal"/>
    <w:rsid w:val="003D1582"/>
    <w:pPr>
      <w:pBdr>
        <w:bottom w:val="single" w:sz="8" w:space="0" w:color="auto"/>
      </w:pBdr>
      <w:shd w:val="clear" w:color="000000" w:fill="FFFF00"/>
      <w:spacing w:before="100" w:beforeAutospacing="1" w:after="100" w:afterAutospacing="1" w:line="240" w:lineRule="auto"/>
    </w:pPr>
    <w:rPr>
      <w:rFonts w:ascii="Times New Roman" w:hAnsi="Times New Roman"/>
      <w:sz w:val="16"/>
      <w:szCs w:val="16"/>
    </w:rPr>
  </w:style>
  <w:style w:type="paragraph" w:customStyle="1" w:styleId="xl86">
    <w:name w:val="xl86"/>
    <w:basedOn w:val="Normal"/>
    <w:rsid w:val="003D1582"/>
    <w:pPr>
      <w:pBdr>
        <w:bottom w:val="single" w:sz="8" w:space="0" w:color="auto"/>
      </w:pBdr>
      <w:shd w:val="clear" w:color="000000" w:fill="FFFF00"/>
      <w:spacing w:before="100" w:beforeAutospacing="1" w:after="100" w:afterAutospacing="1" w:line="240" w:lineRule="auto"/>
    </w:pPr>
    <w:rPr>
      <w:rFonts w:ascii="Arial" w:hAnsi="Arial" w:cs="Arial"/>
      <w:b/>
      <w:bCs/>
      <w:i/>
      <w:iCs/>
      <w:sz w:val="16"/>
      <w:szCs w:val="16"/>
    </w:rPr>
  </w:style>
  <w:style w:type="paragraph" w:customStyle="1" w:styleId="xl87">
    <w:name w:val="xl87"/>
    <w:basedOn w:val="Normal"/>
    <w:rsid w:val="003D1582"/>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240" w:lineRule="auto"/>
    </w:pPr>
    <w:rPr>
      <w:rFonts w:ascii="Arial" w:hAnsi="Arial" w:cs="Arial"/>
      <w:b/>
      <w:bCs/>
      <w:sz w:val="16"/>
      <w:szCs w:val="16"/>
    </w:rPr>
  </w:style>
  <w:style w:type="paragraph" w:customStyle="1" w:styleId="xl88">
    <w:name w:val="xl88"/>
    <w:basedOn w:val="Normal"/>
    <w:rsid w:val="003D1582"/>
    <w:pPr>
      <w:pBdr>
        <w:top w:val="single" w:sz="8" w:space="0" w:color="auto"/>
        <w:left w:val="single" w:sz="8" w:space="0" w:color="auto"/>
      </w:pBdr>
      <w:spacing w:before="100" w:beforeAutospacing="1" w:after="100" w:afterAutospacing="1" w:line="240" w:lineRule="auto"/>
    </w:pPr>
    <w:rPr>
      <w:rFonts w:ascii="Arial" w:hAnsi="Arial" w:cs="Arial"/>
      <w:b/>
      <w:bCs/>
      <w:sz w:val="24"/>
      <w:szCs w:val="24"/>
    </w:rPr>
  </w:style>
  <w:style w:type="paragraph" w:customStyle="1" w:styleId="xl89">
    <w:name w:val="xl89"/>
    <w:basedOn w:val="Normal"/>
    <w:rsid w:val="003D1582"/>
    <w:pPr>
      <w:pBdr>
        <w:top w:val="single" w:sz="8" w:space="0" w:color="auto"/>
      </w:pBdr>
      <w:spacing w:before="100" w:beforeAutospacing="1" w:after="100" w:afterAutospacing="1" w:line="240" w:lineRule="auto"/>
    </w:pPr>
    <w:rPr>
      <w:rFonts w:ascii="Times New Roman" w:hAnsi="Times New Roman"/>
      <w:sz w:val="24"/>
      <w:szCs w:val="24"/>
    </w:rPr>
  </w:style>
  <w:style w:type="paragraph" w:styleId="NormalWeb">
    <w:name w:val="Normal (Web)"/>
    <w:basedOn w:val="Normal"/>
    <w:uiPriority w:val="99"/>
    <w:unhideWhenUsed/>
    <w:rsid w:val="003C1FB6"/>
    <w:pPr>
      <w:spacing w:after="0" w:line="240" w:lineRule="auto"/>
    </w:pPr>
    <w:rPr>
      <w:rFonts w:ascii="Times New Roman" w:hAnsi="Times New Roman"/>
      <w:sz w:val="24"/>
      <w:szCs w:val="24"/>
    </w:rPr>
  </w:style>
  <w:style w:type="character" w:styleId="CommentReference">
    <w:name w:val="annotation reference"/>
    <w:uiPriority w:val="99"/>
    <w:unhideWhenUsed/>
    <w:rsid w:val="002A62A5"/>
    <w:rPr>
      <w:sz w:val="16"/>
      <w:szCs w:val="16"/>
    </w:rPr>
  </w:style>
  <w:style w:type="paragraph" w:styleId="CommentText">
    <w:name w:val="annotation text"/>
    <w:basedOn w:val="Normal"/>
    <w:link w:val="CommentTextChar"/>
    <w:unhideWhenUsed/>
    <w:rsid w:val="002A62A5"/>
    <w:pPr>
      <w:spacing w:line="240" w:lineRule="auto"/>
    </w:pPr>
    <w:rPr>
      <w:sz w:val="20"/>
      <w:szCs w:val="20"/>
    </w:rPr>
  </w:style>
  <w:style w:type="character" w:customStyle="1" w:styleId="CommentTextChar">
    <w:name w:val="Comment Text Char"/>
    <w:link w:val="CommentText"/>
    <w:rsid w:val="002A62A5"/>
    <w:rPr>
      <w:sz w:val="20"/>
      <w:szCs w:val="20"/>
    </w:rPr>
  </w:style>
  <w:style w:type="paragraph" w:styleId="CommentSubject">
    <w:name w:val="annotation subject"/>
    <w:basedOn w:val="CommentText"/>
    <w:next w:val="CommentText"/>
    <w:link w:val="CommentSubjectChar"/>
    <w:uiPriority w:val="99"/>
    <w:semiHidden/>
    <w:unhideWhenUsed/>
    <w:rsid w:val="002A62A5"/>
    <w:rPr>
      <w:b/>
      <w:bCs/>
    </w:rPr>
  </w:style>
  <w:style w:type="character" w:customStyle="1" w:styleId="CommentSubjectChar">
    <w:name w:val="Comment Subject Char"/>
    <w:link w:val="CommentSubject"/>
    <w:uiPriority w:val="99"/>
    <w:semiHidden/>
    <w:rsid w:val="002A62A5"/>
    <w:rPr>
      <w:b/>
      <w:bCs/>
      <w:sz w:val="20"/>
      <w:szCs w:val="20"/>
    </w:rPr>
  </w:style>
  <w:style w:type="character" w:customStyle="1" w:styleId="Heading1Char">
    <w:name w:val="Heading 1 Char"/>
    <w:link w:val="Heading1"/>
    <w:uiPriority w:val="9"/>
    <w:rsid w:val="00205F05"/>
    <w:rPr>
      <w:rFonts w:ascii="Calibri Light" w:hAnsi="Calibri Light"/>
      <w:b/>
      <w:color w:val="404040" w:themeColor="text1" w:themeTint="BF"/>
      <w:sz w:val="28"/>
      <w:szCs w:val="24"/>
      <w:lang w:val="en-GB"/>
    </w:rPr>
  </w:style>
  <w:style w:type="character" w:customStyle="1" w:styleId="T">
    <w:name w:val="T"/>
    <w:rsid w:val="00F8209B"/>
    <w:rPr>
      <w:rFonts w:ascii="Univers" w:hAnsi="Univers"/>
      <w:sz w:val="20"/>
    </w:rPr>
  </w:style>
  <w:style w:type="character" w:customStyle="1" w:styleId="Heading5Char">
    <w:name w:val="Heading 5 Char"/>
    <w:link w:val="Heading5"/>
    <w:rsid w:val="00327167"/>
    <w:rPr>
      <w:b/>
      <w:sz w:val="24"/>
      <w:szCs w:val="24"/>
      <w:lang w:val="en-GB"/>
    </w:rPr>
  </w:style>
  <w:style w:type="character" w:customStyle="1" w:styleId="TT">
    <w:name w:val="TT"/>
    <w:rsid w:val="00F8209B"/>
    <w:rPr>
      <w:rFonts w:ascii="Univers" w:hAnsi="Univers"/>
      <w:b/>
      <w:sz w:val="22"/>
    </w:rPr>
  </w:style>
  <w:style w:type="table" w:styleId="TableGrid">
    <w:name w:val="Table Grid"/>
    <w:basedOn w:val="TableNormal"/>
    <w:uiPriority w:val="59"/>
    <w:rsid w:val="005E7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27167"/>
    <w:pPr>
      <w:keepNext/>
      <w:keepLines/>
      <w:numPr>
        <w:numId w:val="0"/>
      </w:numPr>
      <w:spacing w:before="240" w:line="259" w:lineRule="auto"/>
      <w:contextualSpacing w:val="0"/>
      <w:outlineLvl w:val="9"/>
    </w:pPr>
    <w:rPr>
      <w:rFonts w:asciiTheme="majorHAnsi" w:eastAsiaTheme="majorEastAsia" w:hAnsiTheme="majorHAnsi" w:cstheme="majorBidi"/>
      <w:b w:val="0"/>
      <w:color w:val="4F81BD" w:themeColor="accent1"/>
      <w:sz w:val="32"/>
      <w:szCs w:val="32"/>
      <w14:textFill>
        <w14:solidFill>
          <w14:schemeClr w14:val="accent1">
            <w14:lumMod w14:val="75000"/>
            <w14:lumMod w14:val="75000"/>
            <w14:lumOff w14:val="25000"/>
          </w14:schemeClr>
        </w14:solidFill>
      </w14:textFill>
    </w:rPr>
  </w:style>
  <w:style w:type="paragraph" w:styleId="TOC1">
    <w:name w:val="toc 1"/>
    <w:basedOn w:val="Normal"/>
    <w:next w:val="Normal"/>
    <w:autoRedefine/>
    <w:uiPriority w:val="39"/>
    <w:unhideWhenUsed/>
    <w:rsid w:val="00D470DE"/>
    <w:pPr>
      <w:tabs>
        <w:tab w:val="left" w:pos="660"/>
        <w:tab w:val="right" w:leader="dot" w:pos="9350"/>
      </w:tabs>
      <w:spacing w:after="0"/>
    </w:pPr>
    <w:rPr>
      <w:rFonts w:ascii="Calibri Light" w:hAnsi="Calibri Light"/>
    </w:rPr>
  </w:style>
  <w:style w:type="character" w:customStyle="1" w:styleId="Heading2Char">
    <w:name w:val="Heading 2 Char"/>
    <w:basedOn w:val="DefaultParagraphFont"/>
    <w:link w:val="Heading2"/>
    <w:uiPriority w:val="9"/>
    <w:rsid w:val="00F42E1B"/>
    <w:rPr>
      <w:rFonts w:ascii="Calibri Light" w:eastAsiaTheme="majorEastAsia" w:hAnsi="Calibri Light" w:cstheme="majorBidi"/>
      <w:b/>
      <w:color w:val="404040" w:themeColor="text1" w:themeTint="BF"/>
      <w:sz w:val="26"/>
      <w:szCs w:val="26"/>
      <w:lang w:val="en-GB"/>
    </w:rPr>
  </w:style>
  <w:style w:type="paragraph" w:styleId="TOC2">
    <w:name w:val="toc 2"/>
    <w:basedOn w:val="Normal"/>
    <w:next w:val="Normal"/>
    <w:autoRedefine/>
    <w:uiPriority w:val="39"/>
    <w:unhideWhenUsed/>
    <w:rsid w:val="00D470DE"/>
    <w:pPr>
      <w:spacing w:after="0"/>
    </w:pPr>
    <w:rPr>
      <w:rFonts w:ascii="Calibri Light" w:hAnsi="Calibri Light"/>
    </w:rPr>
  </w:style>
  <w:style w:type="character" w:customStyle="1" w:styleId="1H">
    <w:name w:val="1H"/>
    <w:rsid w:val="00166A87"/>
    <w:rPr>
      <w:b/>
      <w:sz w:val="28"/>
    </w:rPr>
  </w:style>
  <w:style w:type="paragraph" w:styleId="FootnoteText">
    <w:name w:val="footnote text"/>
    <w:aliases w:val="single space,ft,footnote text,Footnote Text Char Char Char,Footnote Text Char Char,Footnote Text Char1,single space Char,ft Char,Footnote Text Char Char Char Char Char Char Char Char,Footnote Text Char Char Char Char1 Ch"/>
    <w:basedOn w:val="Normal"/>
    <w:link w:val="FootnoteTextChar"/>
    <w:unhideWhenUsed/>
    <w:rsid w:val="00B0335E"/>
    <w:pPr>
      <w:spacing w:after="0" w:line="240" w:lineRule="auto"/>
    </w:pPr>
    <w:rPr>
      <w:rFonts w:ascii="Times New Roman" w:hAnsi="Times New Roman"/>
      <w:sz w:val="24"/>
      <w:szCs w:val="24"/>
      <w:lang w:val="en-GB"/>
    </w:rPr>
  </w:style>
  <w:style w:type="character" w:customStyle="1" w:styleId="FootnoteTextChar">
    <w:name w:val="Footnote Text Char"/>
    <w:aliases w:val="single space Char2,ft Char2,footnote text Char1,Footnote Text Char Char Char Char1,Footnote Text Char Char Char2,Footnote Text Char1 Char1,single space Char Char1,ft Char Char1,Footnote Text Char Char Char Char1 Ch Char"/>
    <w:basedOn w:val="DefaultParagraphFont"/>
    <w:link w:val="FootnoteText"/>
    <w:uiPriority w:val="99"/>
    <w:rsid w:val="00B0335E"/>
    <w:rPr>
      <w:rFonts w:ascii="Times New Roman" w:hAnsi="Times New Roman"/>
      <w:sz w:val="24"/>
      <w:szCs w:val="24"/>
      <w:lang w:val="en-GB"/>
    </w:rPr>
  </w:style>
  <w:style w:type="character" w:styleId="FootnoteReference">
    <w:name w:val="footnote reference"/>
    <w:aliases w:val="BVI fnr,Footnotes refss,ftref,16 Point,Superscript 6 Point,Footnote Reference Number,nota pié di pagina,Times 10 Point, Exposant 3 Point,Footnote symbol,Footnote reference number,Exposant 3 Point,EN Footnote Reference,note TESI"/>
    <w:basedOn w:val="DefaultParagraphFont"/>
    <w:unhideWhenUsed/>
    <w:qFormat/>
    <w:rsid w:val="00B0335E"/>
    <w:rPr>
      <w:vertAlign w:val="superscript"/>
    </w:rPr>
  </w:style>
  <w:style w:type="paragraph" w:customStyle="1" w:styleId="questionnairename">
    <w:name w:val="questionnaire name"/>
    <w:basedOn w:val="Normal"/>
    <w:rsid w:val="00886412"/>
    <w:pPr>
      <w:spacing w:after="0" w:line="240" w:lineRule="auto"/>
      <w:jc w:val="center"/>
    </w:pPr>
    <w:rPr>
      <w:rFonts w:ascii="Times New Roman" w:hAnsi="Times New Roman"/>
      <w:b/>
      <w:caps/>
      <w:sz w:val="28"/>
      <w:szCs w:val="20"/>
    </w:rPr>
  </w:style>
  <w:style w:type="character" w:customStyle="1" w:styleId="NoSpacingChar">
    <w:name w:val="No Spacing Char"/>
    <w:basedOn w:val="DefaultParagraphFont"/>
    <w:link w:val="NoSpacing"/>
    <w:uiPriority w:val="1"/>
    <w:rsid w:val="003F3C84"/>
    <w:rPr>
      <w:sz w:val="22"/>
      <w:szCs w:val="22"/>
    </w:rPr>
  </w:style>
  <w:style w:type="character" w:styleId="PlaceholderText">
    <w:name w:val="Placeholder Text"/>
    <w:basedOn w:val="DefaultParagraphFont"/>
    <w:uiPriority w:val="99"/>
    <w:semiHidden/>
    <w:rsid w:val="003F3C84"/>
    <w:rPr>
      <w:color w:val="808080"/>
    </w:rPr>
  </w:style>
  <w:style w:type="character" w:customStyle="1" w:styleId="FootnoteTextChar2">
    <w:name w:val="Footnote Text Char2"/>
    <w:aliases w:val="single space Char1,ft Char1,footnote text Char,Footnote Text Char Char Char Char,Footnote Text Char Char Char1,Footnote Text Char1 Char,single space Char Char,ft Char Char,Footnote Text Char Char Char Char Char Char Char Char Char"/>
    <w:rsid w:val="0052785B"/>
    <w:rPr>
      <w:rFonts w:ascii="Times New Roman" w:hAnsi="Times New Roman"/>
      <w:lang w:val="en-GB"/>
    </w:rPr>
  </w:style>
  <w:style w:type="character" w:customStyle="1" w:styleId="ListParagraphChar">
    <w:name w:val="List Paragraph Char"/>
    <w:link w:val="ListParagraph"/>
    <w:uiPriority w:val="34"/>
    <w:locked/>
    <w:rsid w:val="0052785B"/>
    <w:rPr>
      <w:sz w:val="22"/>
      <w:szCs w:val="22"/>
    </w:rPr>
  </w:style>
  <w:style w:type="paragraph" w:styleId="Revision">
    <w:name w:val="Revision"/>
    <w:hidden/>
    <w:uiPriority w:val="99"/>
    <w:semiHidden/>
    <w:rsid w:val="00DD777B"/>
    <w:rPr>
      <w:sz w:val="22"/>
      <w:szCs w:val="22"/>
    </w:rPr>
  </w:style>
  <w:style w:type="paragraph" w:styleId="BodyTextIndent2">
    <w:name w:val="Body Text Indent 2"/>
    <w:basedOn w:val="Normal"/>
    <w:link w:val="BodyTextIndent2Char"/>
    <w:semiHidden/>
    <w:unhideWhenUsed/>
    <w:rsid w:val="001A454F"/>
    <w:pPr>
      <w:spacing w:after="120" w:line="480" w:lineRule="auto"/>
      <w:ind w:left="283"/>
    </w:pPr>
    <w:rPr>
      <w:lang w:val="ru-RU" w:eastAsia="ru-RU"/>
    </w:rPr>
  </w:style>
  <w:style w:type="character" w:customStyle="1" w:styleId="BodyTextIndent2Char">
    <w:name w:val="Body Text Indent 2 Char"/>
    <w:basedOn w:val="DefaultParagraphFont"/>
    <w:link w:val="BodyTextIndent2"/>
    <w:semiHidden/>
    <w:rsid w:val="001A454F"/>
    <w:rPr>
      <w:sz w:val="22"/>
      <w:szCs w:val="22"/>
      <w:lang w:val="ru-RU" w:eastAsia="ru-RU"/>
    </w:rPr>
  </w:style>
  <w:style w:type="character" w:customStyle="1" w:styleId="Mention1">
    <w:name w:val="Mention1"/>
    <w:basedOn w:val="DefaultParagraphFont"/>
    <w:uiPriority w:val="99"/>
    <w:semiHidden/>
    <w:unhideWhenUsed/>
    <w:rsid w:val="00313F72"/>
    <w:rPr>
      <w:color w:val="2B579A"/>
      <w:shd w:val="clear" w:color="auto" w:fill="E6E6E6"/>
    </w:rPr>
  </w:style>
  <w:style w:type="character" w:customStyle="1" w:styleId="publicationtitle1">
    <w:name w:val="publication__title1"/>
    <w:basedOn w:val="DefaultParagraphFont"/>
    <w:rsid w:val="003A4A34"/>
  </w:style>
  <w:style w:type="character" w:customStyle="1" w:styleId="tlid-translation">
    <w:name w:val="tlid-translation"/>
    <w:basedOn w:val="DefaultParagraphFont"/>
    <w:rsid w:val="008270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7425354">
      <w:bodyDiv w:val="1"/>
      <w:marLeft w:val="0"/>
      <w:marRight w:val="0"/>
      <w:marTop w:val="0"/>
      <w:marBottom w:val="0"/>
      <w:divBdr>
        <w:top w:val="none" w:sz="0" w:space="0" w:color="auto"/>
        <w:left w:val="none" w:sz="0" w:space="0" w:color="auto"/>
        <w:bottom w:val="none" w:sz="0" w:space="0" w:color="auto"/>
        <w:right w:val="none" w:sz="0" w:space="0" w:color="auto"/>
      </w:divBdr>
      <w:divsChild>
        <w:div w:id="348719842">
          <w:marLeft w:val="0"/>
          <w:marRight w:val="0"/>
          <w:marTop w:val="0"/>
          <w:marBottom w:val="0"/>
          <w:divBdr>
            <w:top w:val="none" w:sz="0" w:space="0" w:color="auto"/>
            <w:left w:val="none" w:sz="0" w:space="0" w:color="auto"/>
            <w:bottom w:val="none" w:sz="0" w:space="0" w:color="auto"/>
            <w:right w:val="none" w:sz="0" w:space="0" w:color="auto"/>
          </w:divBdr>
          <w:divsChild>
            <w:div w:id="1934968971">
              <w:marLeft w:val="0"/>
              <w:marRight w:val="0"/>
              <w:marTop w:val="0"/>
              <w:marBottom w:val="0"/>
              <w:divBdr>
                <w:top w:val="none" w:sz="0" w:space="0" w:color="auto"/>
                <w:left w:val="none" w:sz="0" w:space="0" w:color="auto"/>
                <w:bottom w:val="none" w:sz="0" w:space="0" w:color="auto"/>
                <w:right w:val="none" w:sz="0" w:space="0" w:color="auto"/>
              </w:divBdr>
              <w:divsChild>
                <w:div w:id="526065269">
                  <w:marLeft w:val="0"/>
                  <w:marRight w:val="0"/>
                  <w:marTop w:val="0"/>
                  <w:marBottom w:val="0"/>
                  <w:divBdr>
                    <w:top w:val="none" w:sz="0" w:space="0" w:color="auto"/>
                    <w:left w:val="none" w:sz="0" w:space="0" w:color="auto"/>
                    <w:bottom w:val="none" w:sz="0" w:space="0" w:color="auto"/>
                    <w:right w:val="none" w:sz="0" w:space="0" w:color="auto"/>
                  </w:divBdr>
                  <w:divsChild>
                    <w:div w:id="270556064">
                      <w:marLeft w:val="0"/>
                      <w:marRight w:val="0"/>
                      <w:marTop w:val="0"/>
                      <w:marBottom w:val="0"/>
                      <w:divBdr>
                        <w:top w:val="none" w:sz="0" w:space="0" w:color="auto"/>
                        <w:left w:val="none" w:sz="0" w:space="0" w:color="auto"/>
                        <w:bottom w:val="none" w:sz="0" w:space="0" w:color="auto"/>
                        <w:right w:val="none" w:sz="0" w:space="0" w:color="auto"/>
                      </w:divBdr>
                      <w:divsChild>
                        <w:div w:id="1576549270">
                          <w:marLeft w:val="0"/>
                          <w:marRight w:val="0"/>
                          <w:marTop w:val="0"/>
                          <w:marBottom w:val="0"/>
                          <w:divBdr>
                            <w:top w:val="none" w:sz="0" w:space="0" w:color="auto"/>
                            <w:left w:val="none" w:sz="0" w:space="0" w:color="auto"/>
                            <w:bottom w:val="none" w:sz="0" w:space="0" w:color="auto"/>
                            <w:right w:val="none" w:sz="0" w:space="0" w:color="auto"/>
                          </w:divBdr>
                          <w:divsChild>
                            <w:div w:id="1556233803">
                              <w:marLeft w:val="0"/>
                              <w:marRight w:val="0"/>
                              <w:marTop w:val="0"/>
                              <w:marBottom w:val="0"/>
                              <w:divBdr>
                                <w:top w:val="none" w:sz="0" w:space="0" w:color="auto"/>
                                <w:left w:val="none" w:sz="0" w:space="0" w:color="auto"/>
                                <w:bottom w:val="none" w:sz="0" w:space="0" w:color="auto"/>
                                <w:right w:val="none" w:sz="0" w:space="0" w:color="auto"/>
                              </w:divBdr>
                              <w:divsChild>
                                <w:div w:id="1009602027">
                                  <w:marLeft w:val="0"/>
                                  <w:marRight w:val="0"/>
                                  <w:marTop w:val="0"/>
                                  <w:marBottom w:val="0"/>
                                  <w:divBdr>
                                    <w:top w:val="none" w:sz="0" w:space="0" w:color="auto"/>
                                    <w:left w:val="none" w:sz="0" w:space="0" w:color="auto"/>
                                    <w:bottom w:val="none" w:sz="0" w:space="0" w:color="auto"/>
                                    <w:right w:val="none" w:sz="0" w:space="0" w:color="auto"/>
                                  </w:divBdr>
                                  <w:divsChild>
                                    <w:div w:id="1121729101">
                                      <w:marLeft w:val="0"/>
                                      <w:marRight w:val="0"/>
                                      <w:marTop w:val="0"/>
                                      <w:marBottom w:val="0"/>
                                      <w:divBdr>
                                        <w:top w:val="none" w:sz="0" w:space="0" w:color="auto"/>
                                        <w:left w:val="none" w:sz="0" w:space="0" w:color="auto"/>
                                        <w:bottom w:val="none" w:sz="0" w:space="0" w:color="auto"/>
                                        <w:right w:val="none" w:sz="0" w:space="0" w:color="auto"/>
                                      </w:divBdr>
                                      <w:divsChild>
                                        <w:div w:id="1264142316">
                                          <w:marLeft w:val="0"/>
                                          <w:marRight w:val="0"/>
                                          <w:marTop w:val="0"/>
                                          <w:marBottom w:val="495"/>
                                          <w:divBdr>
                                            <w:top w:val="none" w:sz="0" w:space="0" w:color="auto"/>
                                            <w:left w:val="none" w:sz="0" w:space="0" w:color="auto"/>
                                            <w:bottom w:val="none" w:sz="0" w:space="0" w:color="auto"/>
                                            <w:right w:val="none" w:sz="0" w:space="0" w:color="auto"/>
                                          </w:divBdr>
                                          <w:divsChild>
                                            <w:div w:id="1067999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8210061">
      <w:bodyDiv w:val="1"/>
      <w:marLeft w:val="0"/>
      <w:marRight w:val="0"/>
      <w:marTop w:val="0"/>
      <w:marBottom w:val="0"/>
      <w:divBdr>
        <w:top w:val="none" w:sz="0" w:space="0" w:color="auto"/>
        <w:left w:val="none" w:sz="0" w:space="0" w:color="auto"/>
        <w:bottom w:val="none" w:sz="0" w:space="0" w:color="auto"/>
        <w:right w:val="none" w:sz="0" w:space="0" w:color="auto"/>
      </w:divBdr>
    </w:div>
    <w:div w:id="759982620">
      <w:bodyDiv w:val="1"/>
      <w:marLeft w:val="0"/>
      <w:marRight w:val="0"/>
      <w:marTop w:val="0"/>
      <w:marBottom w:val="0"/>
      <w:divBdr>
        <w:top w:val="none" w:sz="0" w:space="0" w:color="auto"/>
        <w:left w:val="none" w:sz="0" w:space="0" w:color="auto"/>
        <w:bottom w:val="none" w:sz="0" w:space="0" w:color="auto"/>
        <w:right w:val="none" w:sz="0" w:space="0" w:color="auto"/>
      </w:divBdr>
      <w:divsChild>
        <w:div w:id="1888254595">
          <w:marLeft w:val="1080"/>
          <w:marRight w:val="0"/>
          <w:marTop w:val="100"/>
          <w:marBottom w:val="0"/>
          <w:divBdr>
            <w:top w:val="none" w:sz="0" w:space="0" w:color="auto"/>
            <w:left w:val="none" w:sz="0" w:space="0" w:color="auto"/>
            <w:bottom w:val="none" w:sz="0" w:space="0" w:color="auto"/>
            <w:right w:val="none" w:sz="0" w:space="0" w:color="auto"/>
          </w:divBdr>
        </w:div>
      </w:divsChild>
    </w:div>
    <w:div w:id="1358698152">
      <w:bodyDiv w:val="1"/>
      <w:marLeft w:val="0"/>
      <w:marRight w:val="0"/>
      <w:marTop w:val="0"/>
      <w:marBottom w:val="0"/>
      <w:divBdr>
        <w:top w:val="none" w:sz="0" w:space="0" w:color="auto"/>
        <w:left w:val="none" w:sz="0" w:space="0" w:color="auto"/>
        <w:bottom w:val="none" w:sz="0" w:space="0" w:color="auto"/>
        <w:right w:val="none" w:sz="0" w:space="0" w:color="auto"/>
      </w:divBdr>
    </w:div>
    <w:div w:id="1578901303">
      <w:bodyDiv w:val="1"/>
      <w:marLeft w:val="0"/>
      <w:marRight w:val="0"/>
      <w:marTop w:val="0"/>
      <w:marBottom w:val="0"/>
      <w:divBdr>
        <w:top w:val="none" w:sz="0" w:space="0" w:color="auto"/>
        <w:left w:val="none" w:sz="0" w:space="0" w:color="auto"/>
        <w:bottom w:val="none" w:sz="0" w:space="0" w:color="auto"/>
        <w:right w:val="none" w:sz="0" w:space="0" w:color="auto"/>
      </w:divBdr>
    </w:div>
    <w:div w:id="165756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mics.unicef.org"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www.unicef.org/serbia/en/reports/child-poverty-serbia" TargetMode="External"/><Relationship Id="rId1" Type="http://schemas.openxmlformats.org/officeDocument/2006/relationships/hyperlink" Target="http://www.stat.gov.r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4179169D50735408689883B25FD5536" ma:contentTypeVersion="10" ma:contentTypeDescription="Create a new document." ma:contentTypeScope="" ma:versionID="6c0db7fa9f8beed7fed2c03edb4d2980">
  <xsd:schema xmlns:xsd="http://www.w3.org/2001/XMLSchema" xmlns:xs="http://www.w3.org/2001/XMLSchema" xmlns:p="http://schemas.microsoft.com/office/2006/metadata/properties" xmlns:ns3="2e84d018-240c-468b-8e13-96cbf7f66640" xmlns:ns4="f09a1576-55a2-4a94-bd5a-558dc5ea5bc4" targetNamespace="http://schemas.microsoft.com/office/2006/metadata/properties" ma:root="true" ma:fieldsID="1c272360eb39a7ae1022cf3f2c10b9cf" ns3:_="" ns4:_="">
    <xsd:import namespace="2e84d018-240c-468b-8e13-96cbf7f66640"/>
    <xsd:import namespace="f09a1576-55a2-4a94-bd5a-558dc5ea5bc4"/>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4:SharedWithUsers" minOccurs="0"/>
                <xsd:element ref="ns4:SharedWithDetails" minOccurs="0"/>
                <xsd:element ref="ns4:SharingHintHash"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e84d018-240c-468b-8e13-96cbf7f66640"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09a1576-55a2-4a94-bd5a-558dc5ea5bc4" elementFormDefault="qualified">
    <xsd:import namespace="http://schemas.microsoft.com/office/2006/documentManagement/types"/>
    <xsd:import namespace="http://schemas.microsoft.com/office/infopath/2007/PartnerControls"/>
    <xsd:element name="SharedWithUsers" ma:index="12"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description="" ma:internalName="SharedWithDetails" ma:readOnly="true">
      <xsd:simpleType>
        <xsd:restriction base="dms:Note">
          <xsd:maxLength value="255"/>
        </xsd:restriction>
      </xsd:simpleType>
    </xsd:element>
    <xsd:element name="SharingHintHash" ma:index="14"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8D1213-C364-40C5-907F-842602ABA95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52AD934-BB35-4739-8B2D-C29217764DF2}">
  <ds:schemaRefs>
    <ds:schemaRef ds:uri="http://schemas.microsoft.com/sharepoint/v3/contenttype/forms"/>
  </ds:schemaRefs>
</ds:datastoreItem>
</file>

<file path=customXml/itemProps3.xml><?xml version="1.0" encoding="utf-8"?>
<ds:datastoreItem xmlns:ds="http://schemas.openxmlformats.org/officeDocument/2006/customXml" ds:itemID="{3662B7F8-C7BE-4105-9885-76CF89C2AD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e84d018-240c-468b-8e13-96cbf7f66640"/>
    <ds:schemaRef ds:uri="f09a1576-55a2-4a94-bd5a-558dc5ea5b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4FD374B-FC01-471B-89B2-88FA9CC828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38</Pages>
  <Words>12364</Words>
  <Characters>70481</Characters>
  <Application>Microsoft Office Word</Application>
  <DocSecurity>0</DocSecurity>
  <Lines>587</Lines>
  <Paragraphs>165</Paragraphs>
  <ScaleCrop>false</ScaleCrop>
  <HeadingPairs>
    <vt:vector size="2" baseType="variant">
      <vt:variant>
        <vt:lpstr>Title</vt:lpstr>
      </vt:variant>
      <vt:variant>
        <vt:i4>1</vt:i4>
      </vt:variant>
    </vt:vector>
  </HeadingPairs>
  <TitlesOfParts>
    <vt:vector size="1" baseType="lpstr">
      <vt:lpstr/>
    </vt:vector>
  </TitlesOfParts>
  <Company>UN</Company>
  <LinksUpToDate>false</LinksUpToDate>
  <CharactersWithSpaces>82680</CharactersWithSpaces>
  <SharedDoc>false</SharedDoc>
  <HLinks>
    <vt:vector size="12" baseType="variant">
      <vt:variant>
        <vt:i4>4980743</vt:i4>
      </vt:variant>
      <vt:variant>
        <vt:i4>3</vt:i4>
      </vt:variant>
      <vt:variant>
        <vt:i4>0</vt:i4>
      </vt:variant>
      <vt:variant>
        <vt:i4>5</vt:i4>
      </vt:variant>
      <vt:variant>
        <vt:lpwstr>http://www.childinfo.org/</vt:lpwstr>
      </vt:variant>
      <vt:variant>
        <vt:lpwstr/>
      </vt:variant>
      <vt:variant>
        <vt:i4>4980743</vt:i4>
      </vt:variant>
      <vt:variant>
        <vt:i4>0</vt:i4>
      </vt:variant>
      <vt:variant>
        <vt:i4>0</vt:i4>
      </vt:variant>
      <vt:variant>
        <vt:i4>5</vt:i4>
      </vt:variant>
      <vt:variant>
        <vt:lpwstr>http://www.childinfo.org/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UNICEF-MICS</dc:creator>
  <cp:lastModifiedBy>Nadezda Bogdanovic</cp:lastModifiedBy>
  <cp:revision>12</cp:revision>
  <cp:lastPrinted>2018-09-17T05:58:00Z</cp:lastPrinted>
  <dcterms:created xsi:type="dcterms:W3CDTF">2020-01-14T10:40:00Z</dcterms:created>
  <dcterms:modified xsi:type="dcterms:W3CDTF">2020-02-14T09:55:00Z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0x01010084179169D50735408689883B25FD5536</vt:lpwstr>
  </property>
</Properties>
</file>